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E59" w:rsidRPr="00DF5E59" w:rsidRDefault="00DF5E59" w:rsidP="00402D23">
      <w:pPr>
        <w:spacing w:line="240" w:lineRule="auto"/>
        <w:jc w:val="both"/>
        <w:rPr>
          <w:rFonts w:ascii="Times New Roman" w:hAnsi="Times New Roman" w:cs="Times New Roman"/>
          <w:b/>
          <w:sz w:val="24"/>
          <w:szCs w:val="24"/>
          <w:lang w:val="sr-Cyrl-RS"/>
        </w:rPr>
      </w:pPr>
      <w:r w:rsidRPr="00DF5E59">
        <w:rPr>
          <w:rFonts w:ascii="Times New Roman" w:hAnsi="Times New Roman" w:cs="Times New Roman"/>
          <w:b/>
          <w:sz w:val="24"/>
          <w:szCs w:val="24"/>
          <w:lang w:val="sr-Cyrl-RS"/>
        </w:rPr>
        <w:t xml:space="preserve">Наставно-научном већу </w:t>
      </w:r>
    </w:p>
    <w:p w:rsidR="00CC1DA7" w:rsidRPr="00DF5E59" w:rsidRDefault="00DF5E59" w:rsidP="00402D23">
      <w:pPr>
        <w:spacing w:line="240" w:lineRule="auto"/>
        <w:jc w:val="both"/>
        <w:rPr>
          <w:rFonts w:ascii="Times New Roman" w:hAnsi="Times New Roman" w:cs="Times New Roman"/>
          <w:b/>
          <w:sz w:val="24"/>
          <w:szCs w:val="24"/>
          <w:lang w:val="sr-Cyrl-RS"/>
        </w:rPr>
      </w:pPr>
      <w:r w:rsidRPr="00DF5E59">
        <w:rPr>
          <w:rFonts w:ascii="Times New Roman" w:hAnsi="Times New Roman" w:cs="Times New Roman"/>
          <w:b/>
          <w:sz w:val="24"/>
          <w:szCs w:val="24"/>
          <w:lang w:val="sr-Cyrl-RS"/>
        </w:rPr>
        <w:t>Филозофског факултета</w:t>
      </w:r>
    </w:p>
    <w:p w:rsidR="00DF5E59" w:rsidRDefault="00DF5E59" w:rsidP="00402D23">
      <w:pPr>
        <w:spacing w:line="240" w:lineRule="auto"/>
        <w:jc w:val="both"/>
        <w:rPr>
          <w:rFonts w:ascii="Times New Roman" w:hAnsi="Times New Roman" w:cs="Times New Roman"/>
          <w:b/>
          <w:sz w:val="24"/>
          <w:szCs w:val="24"/>
          <w:lang w:val="sr-Cyrl-RS"/>
        </w:rPr>
      </w:pPr>
      <w:r w:rsidRPr="00DF5E59">
        <w:rPr>
          <w:rFonts w:ascii="Times New Roman" w:hAnsi="Times New Roman" w:cs="Times New Roman"/>
          <w:b/>
          <w:sz w:val="24"/>
          <w:szCs w:val="24"/>
          <w:lang w:val="sr-Cyrl-RS"/>
        </w:rPr>
        <w:t>Универзитета у Београду</w:t>
      </w:r>
    </w:p>
    <w:p w:rsidR="00DF5E59" w:rsidRPr="00DF5E59" w:rsidRDefault="00DF5E59" w:rsidP="00402D23">
      <w:pPr>
        <w:spacing w:line="240" w:lineRule="auto"/>
        <w:jc w:val="both"/>
        <w:rPr>
          <w:rFonts w:ascii="Times New Roman" w:hAnsi="Times New Roman" w:cs="Times New Roman"/>
          <w:b/>
          <w:sz w:val="24"/>
          <w:szCs w:val="24"/>
          <w:lang w:val="sr-Cyrl-RS"/>
        </w:rPr>
      </w:pPr>
    </w:p>
    <w:p w:rsidR="00DF5E59" w:rsidRPr="00DF5E59" w:rsidRDefault="00DF5E59" w:rsidP="00402D23">
      <w:pPr>
        <w:spacing w:line="240" w:lineRule="auto"/>
        <w:jc w:val="center"/>
        <w:rPr>
          <w:rFonts w:ascii="Times New Roman" w:hAnsi="Times New Roman" w:cs="Times New Roman"/>
          <w:b/>
          <w:sz w:val="24"/>
          <w:szCs w:val="24"/>
          <w:lang w:val="sr-Cyrl-RS"/>
        </w:rPr>
      </w:pPr>
      <w:r w:rsidRPr="00DF5E59">
        <w:rPr>
          <w:rFonts w:ascii="Times New Roman" w:hAnsi="Times New Roman" w:cs="Times New Roman"/>
          <w:b/>
          <w:sz w:val="24"/>
          <w:szCs w:val="24"/>
          <w:lang w:val="sr-Cyrl-RS"/>
        </w:rPr>
        <w:t>ИЗВЕШТАЈ О ЗАВРШЕНОЈ ДОКТОРСКОЈ ДИСЕРТАЦИЈИ</w:t>
      </w:r>
    </w:p>
    <w:p w:rsidR="00DF5E59" w:rsidRPr="00DF5E59" w:rsidRDefault="00DF5E59" w:rsidP="00402D23">
      <w:pPr>
        <w:spacing w:line="240" w:lineRule="auto"/>
        <w:jc w:val="center"/>
        <w:rPr>
          <w:rFonts w:ascii="Times New Roman" w:hAnsi="Times New Roman" w:cs="Times New Roman"/>
          <w:b/>
          <w:sz w:val="24"/>
          <w:szCs w:val="24"/>
          <w:lang w:val="sr-Cyrl-RS"/>
        </w:rPr>
      </w:pPr>
      <w:r w:rsidRPr="00DF5E59">
        <w:rPr>
          <w:rFonts w:ascii="Times New Roman" w:hAnsi="Times New Roman" w:cs="Times New Roman"/>
          <w:b/>
          <w:sz w:val="24"/>
          <w:szCs w:val="24"/>
          <w:lang w:val="sr-Cyrl-RS"/>
        </w:rPr>
        <w:t>Јасмине</w:t>
      </w:r>
      <w:r>
        <w:rPr>
          <w:rFonts w:ascii="Times New Roman" w:hAnsi="Times New Roman" w:cs="Times New Roman"/>
          <w:b/>
          <w:sz w:val="24"/>
          <w:szCs w:val="24"/>
          <w:lang w:val="sr-Cyrl-RS"/>
        </w:rPr>
        <w:t xml:space="preserve"> И.</w:t>
      </w:r>
      <w:r w:rsidRPr="00DF5E59">
        <w:rPr>
          <w:rFonts w:ascii="Times New Roman" w:hAnsi="Times New Roman" w:cs="Times New Roman"/>
          <w:b/>
          <w:sz w:val="24"/>
          <w:szCs w:val="24"/>
          <w:lang w:val="sr-Cyrl-RS"/>
        </w:rPr>
        <w:t xml:space="preserve"> Радић, дипломиране историчарке М.А.</w:t>
      </w:r>
    </w:p>
    <w:p w:rsidR="00DF5E59" w:rsidRPr="00DF5E59" w:rsidRDefault="00DF5E59" w:rsidP="00402D23">
      <w:pPr>
        <w:spacing w:line="240" w:lineRule="auto"/>
        <w:jc w:val="both"/>
        <w:rPr>
          <w:rFonts w:ascii="Times New Roman" w:hAnsi="Times New Roman" w:cs="Times New Roman"/>
          <w:sz w:val="24"/>
          <w:szCs w:val="24"/>
          <w:lang w:val="sr-Cyrl-RS"/>
        </w:rPr>
      </w:pPr>
    </w:p>
    <w:p w:rsidR="00DF5E59" w:rsidRPr="00DF5E59" w:rsidRDefault="00DF5E59" w:rsidP="00402D23">
      <w:pPr>
        <w:spacing w:line="240" w:lineRule="auto"/>
        <w:jc w:val="both"/>
        <w:rPr>
          <w:rFonts w:ascii="Times New Roman" w:hAnsi="Times New Roman" w:cs="Times New Roman"/>
          <w:b/>
          <w:sz w:val="32"/>
          <w:szCs w:val="32"/>
          <w:lang w:val="sr-Cyrl-RS"/>
        </w:rPr>
      </w:pPr>
      <w:r w:rsidRPr="00DF5E59">
        <w:rPr>
          <w:rFonts w:ascii="Times New Roman" w:hAnsi="Times New Roman" w:cs="Times New Roman"/>
          <w:b/>
          <w:sz w:val="32"/>
          <w:szCs w:val="32"/>
          <w:lang w:val="sr-Cyrl-RS"/>
        </w:rPr>
        <w:t>Употреба сећања на Први светски рат: српски и грчки случај (1918–1941)</w:t>
      </w:r>
    </w:p>
    <w:p w:rsidR="00DF5E59" w:rsidRPr="00AF1D40" w:rsidRDefault="00DF5E59" w:rsidP="00402D23">
      <w:pPr>
        <w:spacing w:line="240" w:lineRule="auto"/>
        <w:jc w:val="both"/>
        <w:rPr>
          <w:rFonts w:ascii="Times New Roman" w:hAnsi="Times New Roman" w:cs="Times New Roman"/>
          <w:b/>
          <w:sz w:val="24"/>
          <w:szCs w:val="24"/>
          <w:lang w:val="sr-Latn-RS"/>
        </w:rPr>
      </w:pPr>
    </w:p>
    <w:p w:rsidR="00DF5E59" w:rsidRPr="005240AA" w:rsidRDefault="00DF5E59" w:rsidP="00402D23">
      <w:pPr>
        <w:pStyle w:val="ListParagraph"/>
        <w:numPr>
          <w:ilvl w:val="0"/>
          <w:numId w:val="3"/>
        </w:numPr>
        <w:spacing w:line="240" w:lineRule="auto"/>
        <w:ind w:left="0"/>
        <w:jc w:val="both"/>
        <w:rPr>
          <w:rFonts w:ascii="Times New Roman" w:hAnsi="Times New Roman" w:cs="Times New Roman"/>
          <w:b/>
          <w:sz w:val="24"/>
          <w:szCs w:val="24"/>
          <w:lang w:val="sr-Cyrl-RS"/>
        </w:rPr>
      </w:pPr>
      <w:r w:rsidRPr="005240AA">
        <w:rPr>
          <w:rFonts w:ascii="Times New Roman" w:hAnsi="Times New Roman" w:cs="Times New Roman"/>
          <w:b/>
          <w:sz w:val="24"/>
          <w:szCs w:val="24"/>
          <w:lang w:val="sr-Cyrl-RS"/>
        </w:rPr>
        <w:t>Основни подаци о кандидаткињи и дисертацији</w:t>
      </w:r>
    </w:p>
    <w:p w:rsidR="00DF5E59" w:rsidRPr="005240AA" w:rsidRDefault="00935A58" w:rsidP="00402D23">
      <w:pPr>
        <w:spacing w:line="240" w:lineRule="auto"/>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DF5E59" w:rsidRPr="005240AA">
        <w:rPr>
          <w:rFonts w:ascii="Times New Roman" w:hAnsi="Times New Roman" w:cs="Times New Roman"/>
          <w:sz w:val="24"/>
          <w:szCs w:val="24"/>
          <w:lang w:val="sr-Cyrl-RS"/>
        </w:rPr>
        <w:t xml:space="preserve">Јасмина (Иван) Радић, рођ. Томашевић, рођена је 1986. у Београду. Дипломирала је 2010. на Катедри за неохеленистику Филолошког факултета Универзитета у Београду и стекла звање дипломираног филолога грчког језика и књижевности. </w:t>
      </w:r>
      <w:r w:rsidR="00302D39" w:rsidRPr="005240AA">
        <w:rPr>
          <w:rFonts w:ascii="Times New Roman" w:hAnsi="Times New Roman" w:cs="Times New Roman"/>
          <w:sz w:val="24"/>
          <w:szCs w:val="24"/>
          <w:lang w:val="sr-Cyrl-RS"/>
        </w:rPr>
        <w:t xml:space="preserve">Била је стипендиста  Аристотеловог Универзитета у Солуну 2008, као и стипендиста Каподистријасовог универзитета у Атини 2009. Када је похађала курсеве грчког језика и историје. </w:t>
      </w:r>
      <w:r w:rsidR="00DF5E59" w:rsidRPr="005240AA">
        <w:rPr>
          <w:rFonts w:ascii="Times New Roman" w:hAnsi="Times New Roman" w:cs="Times New Roman"/>
          <w:sz w:val="24"/>
          <w:szCs w:val="24"/>
          <w:lang w:val="sr-Cyrl-RS"/>
        </w:rPr>
        <w:t>Магистрирала је 2013. на Катедри за историју и археологију Аристотеловог универзитета у Солуну, одбранивши са највишом оценом рад на тему „Први светски рат и Грчка у очима избегле српске војске”, који је уједно био и први рад одбрањен у класи 2010/2011. Током магистарских студија била је стипендиста</w:t>
      </w:r>
      <w:r w:rsidR="00302D39" w:rsidRPr="005240AA">
        <w:rPr>
          <w:rFonts w:ascii="Times New Roman" w:hAnsi="Times New Roman" w:cs="Times New Roman"/>
          <w:sz w:val="24"/>
          <w:szCs w:val="24"/>
          <w:lang w:val="sr-Cyrl-RS"/>
        </w:rPr>
        <w:t xml:space="preserve"> овог</w:t>
      </w:r>
      <w:r w:rsidR="00DF5E59" w:rsidRPr="005240AA">
        <w:rPr>
          <w:rFonts w:ascii="Times New Roman" w:hAnsi="Times New Roman" w:cs="Times New Roman"/>
          <w:sz w:val="24"/>
          <w:szCs w:val="24"/>
          <w:lang w:val="sr-Cyrl-RS"/>
        </w:rPr>
        <w:t xml:space="preserve"> Униве</w:t>
      </w:r>
      <w:r w:rsidR="00302D39" w:rsidRPr="005240AA">
        <w:rPr>
          <w:rFonts w:ascii="Times New Roman" w:hAnsi="Times New Roman" w:cs="Times New Roman"/>
          <w:sz w:val="24"/>
          <w:szCs w:val="24"/>
          <w:lang w:val="sr-Cyrl-RS"/>
        </w:rPr>
        <w:t>рзитета.</w:t>
      </w:r>
    </w:p>
    <w:p w:rsidR="00935A58" w:rsidRPr="005240AA" w:rsidRDefault="00935A58" w:rsidP="00402D23">
      <w:pPr>
        <w:spacing w:line="240" w:lineRule="auto"/>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t xml:space="preserve">Аутор је више научних чланака у домаћим и страним часописима, зборницима са међународних конференција, као и монографије о Првом светском рату </w:t>
      </w:r>
      <w:r w:rsidRPr="005240AA">
        <w:rPr>
          <w:rFonts w:ascii="Times New Roman" w:hAnsi="Times New Roman" w:cs="Times New Roman"/>
          <w:b/>
          <w:i/>
          <w:sz w:val="24"/>
          <w:szCs w:val="24"/>
          <w:lang w:val="sr-Cyrl-RS"/>
        </w:rPr>
        <w:t>Велики рат и „мали” човек: сведочења српских војника</w:t>
      </w:r>
      <w:r w:rsidRPr="005240AA">
        <w:rPr>
          <w:rFonts w:ascii="Times New Roman" w:hAnsi="Times New Roman" w:cs="Times New Roman"/>
          <w:sz w:val="24"/>
          <w:szCs w:val="24"/>
          <w:lang w:val="sr-Cyrl-RS"/>
        </w:rPr>
        <w:t xml:space="preserve">, која је објављена у оквиру пројекта Министарства културе и информисања Републике Србије (2018). У сарадњи са Народном библиотеком Србије, активно је сарађивала на међународном пројекту „Еуропеана колекције 1914–1918” (2013), као и у реализацији више изложби на тему Првог светског рата. Од 2019. запослена је у Народној библиотеци Србије. </w:t>
      </w:r>
    </w:p>
    <w:p w:rsidR="00B875CD" w:rsidRPr="005240AA" w:rsidRDefault="00935A58" w:rsidP="00402D23">
      <w:pPr>
        <w:spacing w:line="240" w:lineRule="auto"/>
        <w:jc w:val="both"/>
        <w:rPr>
          <w:rFonts w:ascii="Times New Roman" w:hAnsi="Times New Roman" w:cs="Times New Roman"/>
          <w:sz w:val="24"/>
          <w:szCs w:val="24"/>
          <w:lang w:val="sr-Latn-RS"/>
        </w:rPr>
      </w:pPr>
      <w:r w:rsidRPr="005240AA">
        <w:rPr>
          <w:rFonts w:ascii="Times New Roman" w:hAnsi="Times New Roman" w:cs="Times New Roman"/>
          <w:sz w:val="24"/>
          <w:szCs w:val="24"/>
          <w:lang w:val="sr-Cyrl-RS"/>
        </w:rPr>
        <w:tab/>
        <w:t>Поседује напредна знања грчког и енглеског језика, средње немачког, док се због потреба досадашњег истраживања у тумачењу историјских извора такође служила македонским</w:t>
      </w:r>
      <w:r w:rsidR="00C901F5" w:rsidRPr="005240AA">
        <w:rPr>
          <w:rFonts w:ascii="Times New Roman" w:hAnsi="Times New Roman" w:cs="Times New Roman"/>
          <w:sz w:val="24"/>
          <w:szCs w:val="24"/>
          <w:lang w:val="sr-Cyrl-RS"/>
        </w:rPr>
        <w:t xml:space="preserve"> и бугарским језиком. Прев</w:t>
      </w:r>
      <w:r w:rsidR="00C901F5" w:rsidRPr="005240AA">
        <w:rPr>
          <w:rFonts w:ascii="Times New Roman" w:hAnsi="Times New Roman" w:cs="Times New Roman"/>
          <w:sz w:val="24"/>
          <w:szCs w:val="24"/>
          <w:lang w:val="sr-Latn-RS"/>
        </w:rPr>
        <w:t>e</w:t>
      </w:r>
      <w:r w:rsidR="00C901F5" w:rsidRPr="005240AA">
        <w:rPr>
          <w:rFonts w:ascii="Times New Roman" w:hAnsi="Times New Roman" w:cs="Times New Roman"/>
          <w:sz w:val="24"/>
          <w:szCs w:val="24"/>
          <w:lang w:val="sr-Cyrl-RS"/>
        </w:rPr>
        <w:t>л</w:t>
      </w:r>
      <w:r w:rsidR="00C901F5" w:rsidRPr="005240AA">
        <w:rPr>
          <w:rFonts w:ascii="Times New Roman" w:hAnsi="Times New Roman" w:cs="Times New Roman"/>
          <w:sz w:val="24"/>
          <w:szCs w:val="24"/>
          <w:lang w:val="sr-Latn-RS"/>
        </w:rPr>
        <w:t>a</w:t>
      </w:r>
      <w:r w:rsidRPr="005240AA">
        <w:rPr>
          <w:rFonts w:ascii="Times New Roman" w:hAnsi="Times New Roman" w:cs="Times New Roman"/>
          <w:sz w:val="24"/>
          <w:szCs w:val="24"/>
          <w:lang w:val="sr-Cyrl-RS"/>
        </w:rPr>
        <w:t xml:space="preserve"> је више дела са </w:t>
      </w:r>
      <w:r w:rsidR="00C901F5" w:rsidRPr="005240AA">
        <w:rPr>
          <w:rFonts w:ascii="Times New Roman" w:hAnsi="Times New Roman" w:cs="Times New Roman"/>
          <w:sz w:val="24"/>
          <w:szCs w:val="24"/>
          <w:lang w:val="sr-Cyrl-RS"/>
        </w:rPr>
        <w:t>српског на грчки језик и са грчког на српски.</w:t>
      </w:r>
    </w:p>
    <w:p w:rsidR="00B875CD" w:rsidRPr="00402D23" w:rsidRDefault="00AF1D40" w:rsidP="00402D23">
      <w:pPr>
        <w:pStyle w:val="ListParagraph"/>
        <w:numPr>
          <w:ilvl w:val="0"/>
          <w:numId w:val="3"/>
        </w:numPr>
        <w:spacing w:line="240" w:lineRule="auto"/>
        <w:ind w:left="0"/>
        <w:jc w:val="both"/>
        <w:rPr>
          <w:rFonts w:ascii="Times New Roman" w:hAnsi="Times New Roman" w:cs="Times New Roman"/>
          <w:sz w:val="24"/>
          <w:szCs w:val="24"/>
          <w:lang w:val="sr-Latn-RS"/>
        </w:rPr>
      </w:pPr>
      <w:r w:rsidRPr="00402D23">
        <w:rPr>
          <w:rFonts w:ascii="Times New Roman" w:hAnsi="Times New Roman" w:cs="Times New Roman"/>
          <w:b/>
          <w:sz w:val="24"/>
          <w:szCs w:val="24"/>
          <w:lang w:val="sr-Cyrl-RS"/>
        </w:rPr>
        <w:t>П</w:t>
      </w:r>
      <w:r w:rsidR="00DF5E59" w:rsidRPr="00402D23">
        <w:rPr>
          <w:rFonts w:ascii="Times New Roman" w:hAnsi="Times New Roman" w:cs="Times New Roman"/>
          <w:b/>
          <w:sz w:val="24"/>
          <w:szCs w:val="24"/>
          <w:lang w:val="sr-Cyrl-RS"/>
        </w:rPr>
        <w:t>редмет и циљ дисертације</w:t>
      </w:r>
    </w:p>
    <w:p w:rsidR="00321781" w:rsidRPr="005240AA" w:rsidRDefault="00B875CD" w:rsidP="00402D23">
      <w:pPr>
        <w:spacing w:line="240" w:lineRule="auto"/>
        <w:jc w:val="both"/>
        <w:rPr>
          <w:rFonts w:ascii="Times New Roman" w:hAnsi="Times New Roman" w:cs="Times New Roman"/>
          <w:sz w:val="24"/>
          <w:szCs w:val="24"/>
          <w:lang w:val="sr-Latn-RS"/>
        </w:rPr>
      </w:pPr>
      <w:r w:rsidRPr="005240AA">
        <w:rPr>
          <w:rFonts w:ascii="Times New Roman" w:hAnsi="Times New Roman" w:cs="Times New Roman"/>
          <w:sz w:val="24"/>
          <w:szCs w:val="24"/>
          <w:lang w:val="sr-Latn-RS"/>
        </w:rPr>
        <w:tab/>
      </w:r>
      <w:r w:rsidR="00302D39" w:rsidRPr="005240AA">
        <w:rPr>
          <w:rFonts w:ascii="Times New Roman" w:hAnsi="Times New Roman" w:cs="Times New Roman"/>
          <w:sz w:val="24"/>
          <w:szCs w:val="24"/>
          <w:lang w:val="sr-Cyrl-RS"/>
        </w:rPr>
        <w:t>Истраживање чији је</w:t>
      </w:r>
      <w:r w:rsidR="00752D81" w:rsidRPr="005240AA">
        <w:rPr>
          <w:rFonts w:ascii="Times New Roman" w:hAnsi="Times New Roman" w:cs="Times New Roman"/>
          <w:sz w:val="24"/>
          <w:szCs w:val="24"/>
          <w:lang w:val="sr-Cyrl-RS"/>
        </w:rPr>
        <w:t xml:space="preserve"> резултат текст докторске дисертације</w:t>
      </w:r>
      <w:r w:rsidR="00321781" w:rsidRPr="005240AA">
        <w:rPr>
          <w:rFonts w:ascii="Times New Roman" w:hAnsi="Times New Roman" w:cs="Times New Roman"/>
          <w:sz w:val="24"/>
          <w:szCs w:val="24"/>
          <w:lang w:val="sr-Cyrl-RS"/>
        </w:rPr>
        <w:t xml:space="preserve"> колегинице </w:t>
      </w:r>
      <w:r w:rsidR="00C901F5" w:rsidRPr="005240AA">
        <w:rPr>
          <w:rFonts w:ascii="Times New Roman" w:hAnsi="Times New Roman" w:cs="Times New Roman"/>
          <w:sz w:val="24"/>
          <w:szCs w:val="24"/>
          <w:lang w:val="sr-Cyrl-RS"/>
        </w:rPr>
        <w:t xml:space="preserve">Јасмине </w:t>
      </w:r>
      <w:r w:rsidR="00321781" w:rsidRPr="005240AA">
        <w:rPr>
          <w:rFonts w:ascii="Times New Roman" w:hAnsi="Times New Roman" w:cs="Times New Roman"/>
          <w:sz w:val="24"/>
          <w:szCs w:val="24"/>
          <w:lang w:val="sr-Cyrl-RS"/>
        </w:rPr>
        <w:t>Радић,</w:t>
      </w:r>
      <w:r w:rsidR="00752D81" w:rsidRPr="005240AA">
        <w:rPr>
          <w:rFonts w:ascii="Times New Roman" w:hAnsi="Times New Roman" w:cs="Times New Roman"/>
          <w:sz w:val="24"/>
          <w:szCs w:val="24"/>
          <w:lang w:val="sr-Cyrl-RS"/>
        </w:rPr>
        <w:t xml:space="preserve"> било је усмерено на</w:t>
      </w:r>
      <w:r w:rsidRPr="005240AA">
        <w:rPr>
          <w:rFonts w:ascii="Times New Roman" w:hAnsi="Times New Roman" w:cs="Times New Roman"/>
          <w:sz w:val="24"/>
          <w:szCs w:val="24"/>
          <w:lang w:val="sr-Latn-RS"/>
        </w:rPr>
        <w:t xml:space="preserve"> a</w:t>
      </w:r>
      <w:r w:rsidRPr="005240AA">
        <w:rPr>
          <w:rFonts w:ascii="Times New Roman" w:hAnsi="Times New Roman" w:cs="Times New Roman"/>
          <w:sz w:val="24"/>
          <w:szCs w:val="24"/>
          <w:lang w:val="sr-Cyrl-RS"/>
        </w:rPr>
        <w:t>нализу</w:t>
      </w:r>
      <w:r w:rsidR="00752D81" w:rsidRPr="005240AA">
        <w:rPr>
          <w:rFonts w:ascii="Times New Roman" w:hAnsi="Times New Roman" w:cs="Times New Roman"/>
          <w:sz w:val="24"/>
          <w:szCs w:val="24"/>
          <w:lang w:val="sr-Cyrl-RS"/>
        </w:rPr>
        <w:t xml:space="preserve"> два колективна, трауматична искуства</w:t>
      </w:r>
      <w:r w:rsidR="00C901F5" w:rsidRPr="005240AA">
        <w:rPr>
          <w:rFonts w:ascii="Times New Roman" w:hAnsi="Times New Roman" w:cs="Times New Roman"/>
          <w:sz w:val="24"/>
          <w:szCs w:val="24"/>
          <w:lang w:val="sr-Cyrl-RS"/>
        </w:rPr>
        <w:t>,</w:t>
      </w:r>
      <w:r w:rsidR="00752D81" w:rsidRPr="005240AA">
        <w:rPr>
          <w:rFonts w:ascii="Times New Roman" w:hAnsi="Times New Roman" w:cs="Times New Roman"/>
          <w:sz w:val="24"/>
          <w:szCs w:val="24"/>
          <w:lang w:val="sr-Cyrl-RS"/>
        </w:rPr>
        <w:t xml:space="preserve"> настала као последица великих</w:t>
      </w:r>
      <w:r w:rsidRPr="005240AA">
        <w:rPr>
          <w:rFonts w:ascii="Times New Roman" w:hAnsi="Times New Roman" w:cs="Times New Roman"/>
          <w:sz w:val="24"/>
          <w:szCs w:val="24"/>
          <w:lang w:val="sr-Latn-RS"/>
        </w:rPr>
        <w:t xml:space="preserve"> </w:t>
      </w:r>
      <w:r w:rsidR="00752D81" w:rsidRPr="005240AA">
        <w:rPr>
          <w:rFonts w:ascii="Times New Roman" w:hAnsi="Times New Roman" w:cs="Times New Roman"/>
          <w:sz w:val="24"/>
          <w:szCs w:val="24"/>
          <w:lang w:val="sr-Cyrl-RS"/>
        </w:rPr>
        <w:t>политичких и друштвених потреса изазваних у Србији и Грчкој  Првим светским ратом и</w:t>
      </w:r>
      <w:r w:rsidR="00C901F5" w:rsidRPr="005240AA">
        <w:rPr>
          <w:rFonts w:ascii="Times New Roman" w:hAnsi="Times New Roman" w:cs="Times New Roman"/>
          <w:sz w:val="24"/>
          <w:szCs w:val="24"/>
          <w:lang w:val="sr-Cyrl-RS"/>
        </w:rPr>
        <w:t xml:space="preserve"> </w:t>
      </w:r>
      <w:r w:rsidR="00752D81" w:rsidRPr="005240AA">
        <w:rPr>
          <w:rFonts w:ascii="Times New Roman" w:hAnsi="Times New Roman" w:cs="Times New Roman"/>
          <w:sz w:val="24"/>
          <w:szCs w:val="24"/>
          <w:lang w:val="sr-Cyrl-RS"/>
        </w:rPr>
        <w:t>-</w:t>
      </w:r>
      <w:r w:rsidR="00C901F5" w:rsidRPr="005240AA">
        <w:rPr>
          <w:rFonts w:ascii="Times New Roman" w:hAnsi="Times New Roman" w:cs="Times New Roman"/>
          <w:sz w:val="24"/>
          <w:szCs w:val="24"/>
          <w:lang w:val="sr-Cyrl-RS"/>
        </w:rPr>
        <w:t xml:space="preserve"> </w:t>
      </w:r>
      <w:r w:rsidR="00752D81" w:rsidRPr="005240AA">
        <w:rPr>
          <w:rFonts w:ascii="Times New Roman" w:hAnsi="Times New Roman" w:cs="Times New Roman"/>
          <w:sz w:val="24"/>
          <w:szCs w:val="24"/>
          <w:lang w:val="sr-Cyrl-RS"/>
        </w:rPr>
        <w:t>у грчком случају</w:t>
      </w:r>
      <w:r w:rsidR="00C901F5" w:rsidRPr="005240AA">
        <w:rPr>
          <w:rFonts w:ascii="Times New Roman" w:hAnsi="Times New Roman" w:cs="Times New Roman"/>
          <w:sz w:val="24"/>
          <w:szCs w:val="24"/>
          <w:lang w:val="sr-Cyrl-RS"/>
        </w:rPr>
        <w:t xml:space="preserve">- </w:t>
      </w:r>
      <w:r w:rsidR="00752D81" w:rsidRPr="005240AA">
        <w:rPr>
          <w:rFonts w:ascii="Times New Roman" w:hAnsi="Times New Roman" w:cs="Times New Roman"/>
          <w:sz w:val="24"/>
          <w:szCs w:val="24"/>
          <w:lang w:val="sr-Cyrl-RS"/>
        </w:rPr>
        <w:t>„</w:t>
      </w:r>
      <w:r w:rsidR="0025797B" w:rsidRPr="005240AA">
        <w:rPr>
          <w:rFonts w:ascii="Times New Roman" w:hAnsi="Times New Roman" w:cs="Times New Roman"/>
          <w:sz w:val="24"/>
          <w:szCs w:val="24"/>
          <w:lang w:val="sr-Cyrl-RS"/>
        </w:rPr>
        <w:t>Малоазијском катастрофом</w:t>
      </w:r>
      <w:r w:rsidR="00752D81" w:rsidRPr="005240AA">
        <w:rPr>
          <w:rFonts w:ascii="Times New Roman" w:hAnsi="Times New Roman" w:cs="Times New Roman"/>
          <w:sz w:val="24"/>
          <w:szCs w:val="24"/>
          <w:lang w:val="sr-Cyrl-RS"/>
        </w:rPr>
        <w:t xml:space="preserve">“ </w:t>
      </w:r>
      <w:r w:rsidR="0025797B" w:rsidRPr="005240AA">
        <w:rPr>
          <w:rFonts w:ascii="Times New Roman" w:hAnsi="Times New Roman" w:cs="Times New Roman"/>
          <w:sz w:val="24"/>
          <w:szCs w:val="24"/>
          <w:lang w:val="sr-Cyrl-RS"/>
        </w:rPr>
        <w:t xml:space="preserve">(грчко-турски рат 1919-1922). </w:t>
      </w:r>
      <w:r w:rsidR="0065538F" w:rsidRPr="005240AA">
        <w:rPr>
          <w:rFonts w:ascii="Times New Roman" w:hAnsi="Times New Roman" w:cs="Times New Roman"/>
          <w:sz w:val="24"/>
          <w:szCs w:val="24"/>
          <w:lang w:val="sr-Cyrl-RS"/>
        </w:rPr>
        <w:t>Основни циљ био је да истражи, у</w:t>
      </w:r>
      <w:r w:rsidR="0025797B" w:rsidRPr="005240AA">
        <w:rPr>
          <w:rFonts w:ascii="Times New Roman" w:hAnsi="Times New Roman" w:cs="Times New Roman"/>
          <w:sz w:val="24"/>
          <w:szCs w:val="24"/>
          <w:lang w:val="sr-Cyrl-RS"/>
        </w:rPr>
        <w:t>пор</w:t>
      </w:r>
      <w:r w:rsidRPr="005240AA">
        <w:rPr>
          <w:rFonts w:ascii="Times New Roman" w:hAnsi="Times New Roman" w:cs="Times New Roman"/>
          <w:sz w:val="24"/>
          <w:szCs w:val="24"/>
          <w:lang w:val="sr-Cyrl-RS"/>
        </w:rPr>
        <w:t>еђујући их</w:t>
      </w:r>
      <w:r w:rsidR="00321781" w:rsidRPr="005240AA">
        <w:rPr>
          <w:rFonts w:ascii="Times New Roman" w:hAnsi="Times New Roman" w:cs="Times New Roman"/>
          <w:sz w:val="24"/>
          <w:szCs w:val="24"/>
          <w:lang w:val="sr-Cyrl-RS"/>
        </w:rPr>
        <w:t>,</w:t>
      </w:r>
      <w:r w:rsidR="0065538F" w:rsidRPr="005240AA">
        <w:rPr>
          <w:rFonts w:ascii="Times New Roman" w:hAnsi="Times New Roman" w:cs="Times New Roman"/>
          <w:sz w:val="24"/>
          <w:szCs w:val="24"/>
          <w:lang w:val="sr-Cyrl-RS"/>
        </w:rPr>
        <w:t xml:space="preserve"> њихове последице</w:t>
      </w:r>
      <w:r w:rsidR="00C901F5" w:rsidRPr="005240AA">
        <w:rPr>
          <w:rFonts w:ascii="Times New Roman" w:hAnsi="Times New Roman" w:cs="Times New Roman"/>
          <w:sz w:val="24"/>
          <w:szCs w:val="24"/>
          <w:lang w:val="sr-Cyrl-RS"/>
        </w:rPr>
        <w:t>,</w:t>
      </w:r>
      <w:r w:rsidR="0025797B" w:rsidRPr="005240AA">
        <w:rPr>
          <w:rFonts w:ascii="Times New Roman" w:hAnsi="Times New Roman" w:cs="Times New Roman"/>
          <w:sz w:val="24"/>
          <w:szCs w:val="24"/>
          <w:lang w:val="sr-Cyrl-RS"/>
        </w:rPr>
        <w:t xml:space="preserve"> </w:t>
      </w:r>
      <w:r w:rsidR="00321781" w:rsidRPr="005240AA">
        <w:rPr>
          <w:rFonts w:ascii="Times New Roman" w:hAnsi="Times New Roman" w:cs="Times New Roman"/>
          <w:sz w:val="24"/>
          <w:szCs w:val="24"/>
          <w:lang w:val="sr-Cyrl-RS"/>
        </w:rPr>
        <w:t>перцепцију у различитим</w:t>
      </w:r>
      <w:r w:rsidR="0025797B" w:rsidRPr="005240AA">
        <w:rPr>
          <w:rFonts w:ascii="Times New Roman" w:hAnsi="Times New Roman" w:cs="Times New Roman"/>
          <w:sz w:val="24"/>
          <w:szCs w:val="24"/>
          <w:lang w:val="sr-Cyrl-RS"/>
        </w:rPr>
        <w:t xml:space="preserve"> сегментима</w:t>
      </w:r>
      <w:r w:rsidR="0065538F" w:rsidRPr="005240AA">
        <w:rPr>
          <w:rFonts w:ascii="Times New Roman" w:hAnsi="Times New Roman" w:cs="Times New Roman"/>
          <w:sz w:val="24"/>
          <w:szCs w:val="24"/>
          <w:lang w:val="sr-Cyrl-RS"/>
        </w:rPr>
        <w:t xml:space="preserve"> два друштва и начине </w:t>
      </w:r>
      <w:r w:rsidR="0065538F" w:rsidRPr="005240AA">
        <w:rPr>
          <w:rFonts w:ascii="Times New Roman" w:hAnsi="Times New Roman" w:cs="Times New Roman"/>
          <w:sz w:val="24"/>
          <w:szCs w:val="24"/>
          <w:lang w:val="sr-Cyrl-RS"/>
        </w:rPr>
        <w:lastRenderedPageBreak/>
        <w:t>меморијализације, њено испољавање</w:t>
      </w:r>
      <w:r w:rsidRPr="005240AA">
        <w:rPr>
          <w:rFonts w:ascii="Times New Roman" w:hAnsi="Times New Roman" w:cs="Times New Roman"/>
          <w:sz w:val="24"/>
          <w:szCs w:val="24"/>
          <w:lang w:val="sr-Cyrl-RS"/>
        </w:rPr>
        <w:t xml:space="preserve"> и</w:t>
      </w:r>
      <w:r w:rsidR="0065538F" w:rsidRPr="005240AA">
        <w:rPr>
          <w:rFonts w:ascii="Times New Roman" w:hAnsi="Times New Roman" w:cs="Times New Roman"/>
          <w:sz w:val="24"/>
          <w:szCs w:val="24"/>
          <w:lang w:val="sr-Cyrl-RS"/>
        </w:rPr>
        <w:t xml:space="preserve"> места</w:t>
      </w:r>
      <w:r w:rsidR="00321781" w:rsidRPr="005240AA">
        <w:rPr>
          <w:rFonts w:ascii="Times New Roman" w:hAnsi="Times New Roman" w:cs="Times New Roman"/>
          <w:sz w:val="24"/>
          <w:szCs w:val="24"/>
          <w:lang w:val="sr-Cyrl-RS"/>
        </w:rPr>
        <w:t xml:space="preserve"> у савременој</w:t>
      </w:r>
      <w:r w:rsidR="0025797B" w:rsidRPr="005240AA">
        <w:rPr>
          <w:rFonts w:ascii="Times New Roman" w:hAnsi="Times New Roman" w:cs="Times New Roman"/>
          <w:sz w:val="24"/>
          <w:szCs w:val="24"/>
          <w:lang w:val="sr-Cyrl-RS"/>
        </w:rPr>
        <w:t xml:space="preserve"> </w:t>
      </w:r>
      <w:r w:rsidR="00321781" w:rsidRPr="005240AA">
        <w:rPr>
          <w:rFonts w:ascii="Times New Roman" w:hAnsi="Times New Roman" w:cs="Times New Roman"/>
          <w:sz w:val="24"/>
          <w:szCs w:val="24"/>
          <w:lang w:val="sr-Cyrl-RS"/>
        </w:rPr>
        <w:t>култури, уметничкој продукц</w:t>
      </w:r>
      <w:r w:rsidR="00F502AE" w:rsidRPr="005240AA">
        <w:rPr>
          <w:rFonts w:ascii="Times New Roman" w:hAnsi="Times New Roman" w:cs="Times New Roman"/>
          <w:sz w:val="24"/>
          <w:szCs w:val="24"/>
          <w:lang w:val="sr-Cyrl-RS"/>
        </w:rPr>
        <w:t>ији, као и њихову употребу, инструментализацију.</w:t>
      </w:r>
      <w:r w:rsidR="0065538F" w:rsidRPr="005240AA">
        <w:rPr>
          <w:rFonts w:ascii="Times New Roman" w:hAnsi="Times New Roman" w:cs="Times New Roman"/>
          <w:sz w:val="24"/>
          <w:szCs w:val="24"/>
          <w:lang w:val="sr-Cyrl-RS"/>
        </w:rPr>
        <w:t xml:space="preserve"> Оваквим приступом, комапарацијом два колективна искуства требало је доћи,</w:t>
      </w:r>
      <w:r w:rsidR="0025797B" w:rsidRPr="005240AA">
        <w:rPr>
          <w:rFonts w:ascii="Times New Roman" w:hAnsi="Times New Roman" w:cs="Times New Roman"/>
          <w:sz w:val="24"/>
          <w:szCs w:val="24"/>
          <w:lang w:val="sr-Cyrl-RS"/>
        </w:rPr>
        <w:t xml:space="preserve"> </w:t>
      </w:r>
      <w:r w:rsidR="00321781" w:rsidRPr="005240AA">
        <w:rPr>
          <w:rFonts w:ascii="Times New Roman" w:hAnsi="Times New Roman" w:cs="Times New Roman"/>
          <w:sz w:val="24"/>
          <w:szCs w:val="24"/>
          <w:lang w:val="sr-Cyrl-RS"/>
        </w:rPr>
        <w:t>ме</w:t>
      </w:r>
      <w:r w:rsidR="0025797B" w:rsidRPr="005240AA">
        <w:rPr>
          <w:rFonts w:ascii="Times New Roman" w:hAnsi="Times New Roman" w:cs="Times New Roman"/>
          <w:sz w:val="24"/>
          <w:szCs w:val="24"/>
          <w:lang w:val="sr-Cyrl-RS"/>
        </w:rPr>
        <w:t>тодолошки</w:t>
      </w:r>
      <w:r w:rsidR="0065538F" w:rsidRPr="005240AA">
        <w:rPr>
          <w:rFonts w:ascii="Times New Roman" w:hAnsi="Times New Roman" w:cs="Times New Roman"/>
          <w:sz w:val="24"/>
          <w:szCs w:val="24"/>
          <w:lang w:val="sr-Cyrl-RS"/>
        </w:rPr>
        <w:t>м</w:t>
      </w:r>
      <w:r w:rsidR="0025797B" w:rsidRPr="005240AA">
        <w:rPr>
          <w:rFonts w:ascii="Times New Roman" w:hAnsi="Times New Roman" w:cs="Times New Roman"/>
          <w:sz w:val="24"/>
          <w:szCs w:val="24"/>
          <w:lang w:val="sr-Cyrl-RS"/>
        </w:rPr>
        <w:t xml:space="preserve"> искорак</w:t>
      </w:r>
      <w:r w:rsidR="0065538F" w:rsidRPr="005240AA">
        <w:rPr>
          <w:rFonts w:ascii="Times New Roman" w:hAnsi="Times New Roman" w:cs="Times New Roman"/>
          <w:sz w:val="24"/>
          <w:szCs w:val="24"/>
          <w:lang w:val="sr-Cyrl-RS"/>
        </w:rPr>
        <w:t>ом у анализи ових друштвених феномена до дубљег и аналитичког разумевања</w:t>
      </w:r>
      <w:r w:rsidR="0025797B" w:rsidRPr="005240AA">
        <w:rPr>
          <w:rFonts w:ascii="Times New Roman" w:hAnsi="Times New Roman" w:cs="Times New Roman"/>
          <w:sz w:val="24"/>
          <w:szCs w:val="24"/>
          <w:lang w:val="sr-Cyrl-RS"/>
        </w:rPr>
        <w:t xml:space="preserve"> процеса</w:t>
      </w:r>
      <w:r w:rsidR="0065538F" w:rsidRPr="005240AA">
        <w:rPr>
          <w:rFonts w:ascii="Times New Roman" w:hAnsi="Times New Roman" w:cs="Times New Roman"/>
          <w:sz w:val="24"/>
          <w:szCs w:val="24"/>
          <w:lang w:val="sr-Cyrl-RS"/>
        </w:rPr>
        <w:t>, утицаја и трансформације</w:t>
      </w:r>
      <w:r w:rsidR="0025797B" w:rsidRPr="005240AA">
        <w:rPr>
          <w:rFonts w:ascii="Times New Roman" w:hAnsi="Times New Roman" w:cs="Times New Roman"/>
          <w:sz w:val="24"/>
          <w:szCs w:val="24"/>
          <w:lang w:val="sr-Cyrl-RS"/>
        </w:rPr>
        <w:t xml:space="preserve"> културе сећања у две балканске средине</w:t>
      </w:r>
      <w:r w:rsidRPr="005240AA">
        <w:rPr>
          <w:rFonts w:ascii="Times New Roman" w:hAnsi="Times New Roman" w:cs="Times New Roman"/>
          <w:sz w:val="24"/>
          <w:szCs w:val="24"/>
          <w:lang w:val="sr-Cyrl-RS"/>
        </w:rPr>
        <w:t>, две „заједнице сећања“,</w:t>
      </w:r>
      <w:r w:rsidR="0025797B" w:rsidRPr="005240AA">
        <w:rPr>
          <w:rFonts w:ascii="Times New Roman" w:hAnsi="Times New Roman" w:cs="Times New Roman"/>
          <w:sz w:val="24"/>
          <w:szCs w:val="24"/>
          <w:lang w:val="sr-Cyrl-RS"/>
        </w:rPr>
        <w:t xml:space="preserve"> у времен</w:t>
      </w:r>
      <w:r w:rsidRPr="005240AA">
        <w:rPr>
          <w:rFonts w:ascii="Times New Roman" w:hAnsi="Times New Roman" w:cs="Times New Roman"/>
          <w:sz w:val="24"/>
          <w:szCs w:val="24"/>
          <w:lang w:val="sr-Cyrl-RS"/>
        </w:rPr>
        <w:t>у између светских ратова. Кандид</w:t>
      </w:r>
      <w:r w:rsidR="0025797B" w:rsidRPr="005240AA">
        <w:rPr>
          <w:rFonts w:ascii="Times New Roman" w:hAnsi="Times New Roman" w:cs="Times New Roman"/>
          <w:sz w:val="24"/>
          <w:szCs w:val="24"/>
          <w:lang w:val="sr-Cyrl-RS"/>
        </w:rPr>
        <w:t>такиња је ка</w:t>
      </w:r>
      <w:r w:rsidR="00C901F5" w:rsidRPr="005240AA">
        <w:rPr>
          <w:rFonts w:ascii="Times New Roman" w:hAnsi="Times New Roman" w:cs="Times New Roman"/>
          <w:sz w:val="24"/>
          <w:szCs w:val="24"/>
          <w:lang w:val="sr-Cyrl-RS"/>
        </w:rPr>
        <w:t>о</w:t>
      </w:r>
      <w:r w:rsidRPr="005240AA">
        <w:rPr>
          <w:rFonts w:ascii="Times New Roman" w:hAnsi="Times New Roman" w:cs="Times New Roman"/>
          <w:sz w:val="24"/>
          <w:szCs w:val="24"/>
          <w:lang w:val="sr-Cyrl-RS"/>
        </w:rPr>
        <w:t xml:space="preserve"> начин постизања</w:t>
      </w:r>
      <w:r w:rsidR="0025797B" w:rsidRPr="005240AA">
        <w:rPr>
          <w:rFonts w:ascii="Times New Roman" w:hAnsi="Times New Roman" w:cs="Times New Roman"/>
          <w:sz w:val="24"/>
          <w:szCs w:val="24"/>
          <w:lang w:val="sr-Cyrl-RS"/>
        </w:rPr>
        <w:t xml:space="preserve"> циљ</w:t>
      </w:r>
      <w:r w:rsidR="0065538F" w:rsidRPr="005240AA">
        <w:rPr>
          <w:rFonts w:ascii="Times New Roman" w:hAnsi="Times New Roman" w:cs="Times New Roman"/>
          <w:sz w:val="24"/>
          <w:szCs w:val="24"/>
          <w:lang w:val="sr-Cyrl-RS"/>
        </w:rPr>
        <w:t>а видела</w:t>
      </w:r>
      <w:r w:rsidR="00C901F5" w:rsidRPr="005240AA">
        <w:rPr>
          <w:rFonts w:ascii="Times New Roman" w:hAnsi="Times New Roman" w:cs="Times New Roman"/>
          <w:sz w:val="24"/>
          <w:szCs w:val="24"/>
          <w:lang w:val="sr-Cyrl-RS"/>
        </w:rPr>
        <w:t xml:space="preserve"> </w:t>
      </w:r>
      <w:r w:rsidRPr="005240AA">
        <w:rPr>
          <w:rFonts w:ascii="Times New Roman" w:hAnsi="Times New Roman" w:cs="Times New Roman"/>
          <w:sz w:val="24"/>
          <w:szCs w:val="24"/>
          <w:lang w:val="sr-Cyrl-RS"/>
        </w:rPr>
        <w:t xml:space="preserve">постављања </w:t>
      </w:r>
      <w:r w:rsidR="00C901F5" w:rsidRPr="005240AA">
        <w:rPr>
          <w:rFonts w:ascii="Times New Roman" w:hAnsi="Times New Roman" w:cs="Times New Roman"/>
          <w:sz w:val="24"/>
          <w:szCs w:val="24"/>
          <w:lang w:val="sr-Cyrl-RS"/>
        </w:rPr>
        <w:t>компаративног истраживања</w:t>
      </w:r>
      <w:r w:rsidR="0025797B" w:rsidRPr="005240AA">
        <w:rPr>
          <w:rFonts w:ascii="Times New Roman" w:hAnsi="Times New Roman" w:cs="Times New Roman"/>
          <w:sz w:val="24"/>
          <w:szCs w:val="24"/>
          <w:lang w:val="sr-Cyrl-RS"/>
        </w:rPr>
        <w:t xml:space="preserve"> на широку теоријску основу</w:t>
      </w:r>
      <w:r w:rsidRPr="005240AA">
        <w:rPr>
          <w:rFonts w:ascii="Times New Roman" w:hAnsi="Times New Roman" w:cs="Times New Roman"/>
          <w:sz w:val="24"/>
          <w:szCs w:val="24"/>
          <w:lang w:val="sr-Cyrl-RS"/>
        </w:rPr>
        <w:t>, која је пружала</w:t>
      </w:r>
      <w:r w:rsidR="00C901F5" w:rsidRPr="005240AA">
        <w:rPr>
          <w:rFonts w:ascii="Times New Roman" w:hAnsi="Times New Roman" w:cs="Times New Roman"/>
          <w:sz w:val="24"/>
          <w:szCs w:val="24"/>
          <w:lang w:val="sr-Cyrl-RS"/>
        </w:rPr>
        <w:t xml:space="preserve"> солидно упориште у формулисању проблема, његово</w:t>
      </w:r>
      <w:r w:rsidR="0065538F" w:rsidRPr="005240AA">
        <w:rPr>
          <w:rFonts w:ascii="Times New Roman" w:hAnsi="Times New Roman" w:cs="Times New Roman"/>
          <w:sz w:val="24"/>
          <w:szCs w:val="24"/>
          <w:lang w:val="sr-Cyrl-RS"/>
        </w:rPr>
        <w:t xml:space="preserve"> разуме</w:t>
      </w:r>
      <w:r w:rsidR="00321781" w:rsidRPr="005240AA">
        <w:rPr>
          <w:rFonts w:ascii="Times New Roman" w:hAnsi="Times New Roman" w:cs="Times New Roman"/>
          <w:sz w:val="24"/>
          <w:szCs w:val="24"/>
          <w:lang w:val="sr-Cyrl-RS"/>
        </w:rPr>
        <w:t>вање и стављање у један шири контекст заједничког европског историјског искуства</w:t>
      </w:r>
      <w:r w:rsidR="00F502AE" w:rsidRPr="005240AA">
        <w:rPr>
          <w:rFonts w:ascii="Times New Roman" w:hAnsi="Times New Roman" w:cs="Times New Roman"/>
          <w:sz w:val="24"/>
          <w:szCs w:val="24"/>
          <w:lang w:val="sr-Cyrl-RS"/>
        </w:rPr>
        <w:t xml:space="preserve"> изазваног Првим светским ратом, чији су саставни делови „српски и грчки случај“. </w:t>
      </w:r>
      <w:r w:rsidR="00321781" w:rsidRPr="005240AA">
        <w:rPr>
          <w:rFonts w:ascii="Times New Roman" w:hAnsi="Times New Roman" w:cs="Times New Roman"/>
          <w:sz w:val="24"/>
          <w:szCs w:val="24"/>
          <w:lang w:val="sr-Cyrl-RS"/>
        </w:rPr>
        <w:t xml:space="preserve"> </w:t>
      </w:r>
    </w:p>
    <w:p w:rsidR="0014148A" w:rsidRPr="005240AA" w:rsidRDefault="00321781" w:rsidP="00402D23">
      <w:pPr>
        <w:spacing w:line="240" w:lineRule="auto"/>
        <w:jc w:val="both"/>
        <w:rPr>
          <w:rFonts w:ascii="Times New Roman" w:hAnsi="Times New Roman" w:cs="Times New Roman"/>
          <w:sz w:val="24"/>
          <w:szCs w:val="24"/>
          <w:lang w:val="sr-Latn-RS"/>
        </w:rPr>
      </w:pPr>
      <w:r w:rsidRPr="005240AA">
        <w:rPr>
          <w:rFonts w:ascii="Times New Roman" w:hAnsi="Times New Roman" w:cs="Times New Roman"/>
          <w:sz w:val="24"/>
          <w:szCs w:val="24"/>
          <w:lang w:val="sr-Cyrl-RS"/>
        </w:rPr>
        <w:tab/>
        <w:t xml:space="preserve">У оба случаја, </w:t>
      </w:r>
      <w:r w:rsidR="00B875CD" w:rsidRPr="005240AA">
        <w:rPr>
          <w:rFonts w:ascii="Times New Roman" w:hAnsi="Times New Roman" w:cs="Times New Roman"/>
          <w:sz w:val="24"/>
          <w:szCs w:val="24"/>
          <w:lang w:val="sr-Cyrl-RS"/>
        </w:rPr>
        <w:t xml:space="preserve">уочене су </w:t>
      </w:r>
      <w:r w:rsidRPr="005240AA">
        <w:rPr>
          <w:rFonts w:ascii="Times New Roman" w:hAnsi="Times New Roman" w:cs="Times New Roman"/>
          <w:sz w:val="24"/>
          <w:szCs w:val="24"/>
          <w:lang w:val="sr-Cyrl-RS"/>
        </w:rPr>
        <w:t xml:space="preserve">посебности, друштвене, политичке, историјске, </w:t>
      </w:r>
      <w:r w:rsidR="00B875CD" w:rsidRPr="005240AA">
        <w:rPr>
          <w:rFonts w:ascii="Times New Roman" w:hAnsi="Times New Roman" w:cs="Times New Roman"/>
          <w:sz w:val="24"/>
          <w:szCs w:val="24"/>
          <w:lang w:val="sr-Cyrl-RS"/>
        </w:rPr>
        <w:t>које су утицале</w:t>
      </w:r>
      <w:r w:rsidRPr="005240AA">
        <w:rPr>
          <w:rFonts w:ascii="Times New Roman" w:hAnsi="Times New Roman" w:cs="Times New Roman"/>
          <w:sz w:val="24"/>
          <w:szCs w:val="24"/>
          <w:lang w:val="sr-Cyrl-RS"/>
        </w:rPr>
        <w:t xml:space="preserve"> да се </w:t>
      </w:r>
      <w:r w:rsidR="00C901F5" w:rsidRPr="005240AA">
        <w:rPr>
          <w:rFonts w:ascii="Times New Roman" w:hAnsi="Times New Roman" w:cs="Times New Roman"/>
          <w:sz w:val="24"/>
          <w:szCs w:val="24"/>
          <w:lang w:val="sr-Cyrl-RS"/>
        </w:rPr>
        <w:t xml:space="preserve">нагласи и </w:t>
      </w:r>
      <w:r w:rsidRPr="005240AA">
        <w:rPr>
          <w:rFonts w:ascii="Times New Roman" w:hAnsi="Times New Roman" w:cs="Times New Roman"/>
          <w:sz w:val="24"/>
          <w:szCs w:val="24"/>
          <w:lang w:val="sr-Cyrl-RS"/>
        </w:rPr>
        <w:t>избегне паушално, уопштено, приступање компарацији: У случају Србије, део задатка било је бављење местом „српског ратног искуства“ и његово см</w:t>
      </w:r>
      <w:r w:rsidR="0014148A" w:rsidRPr="005240AA">
        <w:rPr>
          <w:rFonts w:ascii="Times New Roman" w:hAnsi="Times New Roman" w:cs="Times New Roman"/>
          <w:sz w:val="24"/>
          <w:szCs w:val="24"/>
          <w:lang w:val="sr-Cyrl-RS"/>
        </w:rPr>
        <w:t>ештање у један мн</w:t>
      </w:r>
      <w:r w:rsidR="00C901F5" w:rsidRPr="005240AA">
        <w:rPr>
          <w:rFonts w:ascii="Times New Roman" w:hAnsi="Times New Roman" w:cs="Times New Roman"/>
          <w:sz w:val="24"/>
          <w:szCs w:val="24"/>
          <w:lang w:val="sr-Cyrl-RS"/>
        </w:rPr>
        <w:t>ого сложенији оквир колективних</w:t>
      </w:r>
      <w:r w:rsidRPr="005240AA">
        <w:rPr>
          <w:rFonts w:ascii="Times New Roman" w:hAnsi="Times New Roman" w:cs="Times New Roman"/>
          <w:sz w:val="24"/>
          <w:szCs w:val="24"/>
          <w:lang w:val="sr-Cyrl-RS"/>
        </w:rPr>
        <w:t xml:space="preserve"> </w:t>
      </w:r>
      <w:r w:rsidR="00C901F5" w:rsidRPr="005240AA">
        <w:rPr>
          <w:rFonts w:ascii="Times New Roman" w:hAnsi="Times New Roman" w:cs="Times New Roman"/>
          <w:sz w:val="24"/>
          <w:szCs w:val="24"/>
          <w:lang w:val="sr-Cyrl-RS"/>
        </w:rPr>
        <w:t>култура сећања, мемор</w:t>
      </w:r>
      <w:r w:rsidR="0014148A" w:rsidRPr="005240AA">
        <w:rPr>
          <w:rFonts w:ascii="Times New Roman" w:hAnsi="Times New Roman" w:cs="Times New Roman"/>
          <w:sz w:val="24"/>
          <w:szCs w:val="24"/>
          <w:lang w:val="sr-Cyrl-RS"/>
        </w:rPr>
        <w:t>ијализације и њихове интеракције и сучељавања у новој заједничкој држави, насталој уједињењем</w:t>
      </w:r>
      <w:r w:rsidRPr="005240AA">
        <w:rPr>
          <w:rFonts w:ascii="Times New Roman" w:hAnsi="Times New Roman" w:cs="Times New Roman"/>
          <w:sz w:val="24"/>
          <w:szCs w:val="24"/>
          <w:lang w:val="sr-Cyrl-RS"/>
        </w:rPr>
        <w:t xml:space="preserve"> </w:t>
      </w:r>
      <w:r w:rsidR="0014148A" w:rsidRPr="005240AA">
        <w:rPr>
          <w:rFonts w:ascii="Times New Roman" w:hAnsi="Times New Roman" w:cs="Times New Roman"/>
          <w:sz w:val="24"/>
          <w:szCs w:val="24"/>
          <w:lang w:val="sr-Cyrl-RS"/>
        </w:rPr>
        <w:t>Србије, Црне Горе и југословенских покрајина Хабс</w:t>
      </w:r>
      <w:r w:rsidR="0065538F" w:rsidRPr="005240AA">
        <w:rPr>
          <w:rFonts w:ascii="Times New Roman" w:hAnsi="Times New Roman" w:cs="Times New Roman"/>
          <w:sz w:val="24"/>
          <w:szCs w:val="24"/>
          <w:lang w:val="sr-Cyrl-RS"/>
        </w:rPr>
        <w:t>буршке монархије.</w:t>
      </w:r>
      <w:r w:rsidR="0014148A" w:rsidRPr="005240AA">
        <w:rPr>
          <w:rFonts w:ascii="Times New Roman" w:hAnsi="Times New Roman" w:cs="Times New Roman"/>
          <w:sz w:val="24"/>
          <w:szCs w:val="24"/>
          <w:lang w:val="sr-Cyrl-RS"/>
        </w:rPr>
        <w:t xml:space="preserve"> Тако је процес интеграције различитих ратних искустава</w:t>
      </w:r>
      <w:r w:rsidR="00B875CD" w:rsidRPr="005240AA">
        <w:rPr>
          <w:rFonts w:ascii="Times New Roman" w:hAnsi="Times New Roman" w:cs="Times New Roman"/>
          <w:sz w:val="24"/>
          <w:szCs w:val="24"/>
          <w:lang w:val="sr-Cyrl-RS"/>
        </w:rPr>
        <w:t>, као је наглашено у раду,</w:t>
      </w:r>
      <w:r w:rsidR="0014148A" w:rsidRPr="005240AA">
        <w:rPr>
          <w:rFonts w:ascii="Times New Roman" w:hAnsi="Times New Roman" w:cs="Times New Roman"/>
          <w:sz w:val="24"/>
          <w:szCs w:val="24"/>
          <w:lang w:val="sr-Cyrl-RS"/>
        </w:rPr>
        <w:t xml:space="preserve"> и њихово прожимање, захтевао</w:t>
      </w:r>
      <w:r w:rsidR="0065538F" w:rsidRPr="005240AA">
        <w:rPr>
          <w:rFonts w:ascii="Times New Roman" w:hAnsi="Times New Roman" w:cs="Times New Roman"/>
          <w:sz w:val="24"/>
          <w:szCs w:val="24"/>
          <w:lang w:val="sr-Cyrl-RS"/>
        </w:rPr>
        <w:t xml:space="preserve"> је</w:t>
      </w:r>
      <w:r w:rsidR="0014148A" w:rsidRPr="005240AA">
        <w:rPr>
          <w:rFonts w:ascii="Times New Roman" w:hAnsi="Times New Roman" w:cs="Times New Roman"/>
          <w:sz w:val="24"/>
          <w:szCs w:val="24"/>
          <w:lang w:val="sr-Cyrl-RS"/>
        </w:rPr>
        <w:t xml:space="preserve"> из политичких и националнох разлога</w:t>
      </w:r>
      <w:r w:rsidR="00C901F5" w:rsidRPr="005240AA">
        <w:rPr>
          <w:rFonts w:ascii="Times New Roman" w:hAnsi="Times New Roman" w:cs="Times New Roman"/>
          <w:sz w:val="24"/>
          <w:szCs w:val="24"/>
          <w:lang w:val="sr-Cyrl-RS"/>
        </w:rPr>
        <w:t>,</w:t>
      </w:r>
      <w:r w:rsidR="0014148A" w:rsidRPr="005240AA">
        <w:rPr>
          <w:rFonts w:ascii="Times New Roman" w:hAnsi="Times New Roman" w:cs="Times New Roman"/>
          <w:sz w:val="24"/>
          <w:szCs w:val="24"/>
          <w:lang w:val="sr-Cyrl-RS"/>
        </w:rPr>
        <w:t xml:space="preserve"> не само њихово спајање </w:t>
      </w:r>
      <w:r w:rsidR="0025797B" w:rsidRPr="005240AA">
        <w:rPr>
          <w:rFonts w:ascii="Times New Roman" w:hAnsi="Times New Roman" w:cs="Times New Roman"/>
          <w:sz w:val="24"/>
          <w:szCs w:val="24"/>
          <w:lang w:val="sr-Cyrl-RS"/>
        </w:rPr>
        <w:t xml:space="preserve"> </w:t>
      </w:r>
      <w:r w:rsidR="0065538F" w:rsidRPr="005240AA">
        <w:rPr>
          <w:rFonts w:ascii="Times New Roman" w:hAnsi="Times New Roman" w:cs="Times New Roman"/>
          <w:sz w:val="24"/>
          <w:szCs w:val="24"/>
          <w:lang w:val="sr-Cyrl-RS"/>
        </w:rPr>
        <w:t>већ и</w:t>
      </w:r>
      <w:r w:rsidR="00B875CD" w:rsidRPr="005240AA">
        <w:rPr>
          <w:rFonts w:ascii="Times New Roman" w:hAnsi="Times New Roman" w:cs="Times New Roman"/>
          <w:sz w:val="24"/>
          <w:szCs w:val="24"/>
          <w:lang w:val="sr-Cyrl-RS"/>
        </w:rPr>
        <w:t xml:space="preserve"> редукцију оних са</w:t>
      </w:r>
      <w:r w:rsidR="0014148A" w:rsidRPr="005240AA">
        <w:rPr>
          <w:rFonts w:ascii="Times New Roman" w:hAnsi="Times New Roman" w:cs="Times New Roman"/>
          <w:sz w:val="24"/>
          <w:szCs w:val="24"/>
          <w:lang w:val="sr-Cyrl-RS"/>
        </w:rPr>
        <w:t>д</w:t>
      </w:r>
      <w:r w:rsidR="00B875CD" w:rsidRPr="005240AA">
        <w:rPr>
          <w:rFonts w:ascii="Times New Roman" w:hAnsi="Times New Roman" w:cs="Times New Roman"/>
          <w:sz w:val="24"/>
          <w:szCs w:val="24"/>
          <w:lang w:val="sr-Cyrl-RS"/>
        </w:rPr>
        <w:t>р</w:t>
      </w:r>
      <w:r w:rsidR="0014148A" w:rsidRPr="005240AA">
        <w:rPr>
          <w:rFonts w:ascii="Times New Roman" w:hAnsi="Times New Roman" w:cs="Times New Roman"/>
          <w:sz w:val="24"/>
          <w:szCs w:val="24"/>
          <w:lang w:val="sr-Cyrl-RS"/>
        </w:rPr>
        <w:t>жаја који би</w:t>
      </w:r>
      <w:r w:rsidR="00B875CD" w:rsidRPr="005240AA">
        <w:rPr>
          <w:rFonts w:ascii="Times New Roman" w:hAnsi="Times New Roman" w:cs="Times New Roman"/>
          <w:sz w:val="24"/>
          <w:szCs w:val="24"/>
          <w:lang w:val="sr-Cyrl-RS"/>
        </w:rPr>
        <w:t>,</w:t>
      </w:r>
      <w:r w:rsidR="0014148A" w:rsidRPr="005240AA">
        <w:rPr>
          <w:rFonts w:ascii="Times New Roman" w:hAnsi="Times New Roman" w:cs="Times New Roman"/>
          <w:sz w:val="24"/>
          <w:szCs w:val="24"/>
          <w:lang w:val="sr-Cyrl-RS"/>
        </w:rPr>
        <w:t xml:space="preserve"> потенцијално</w:t>
      </w:r>
      <w:r w:rsidR="00B875CD" w:rsidRPr="005240AA">
        <w:rPr>
          <w:rFonts w:ascii="Times New Roman" w:hAnsi="Times New Roman" w:cs="Times New Roman"/>
          <w:sz w:val="24"/>
          <w:szCs w:val="24"/>
          <w:lang w:val="sr-Cyrl-RS"/>
        </w:rPr>
        <w:t>,</w:t>
      </w:r>
      <w:r w:rsidR="0014148A" w:rsidRPr="005240AA">
        <w:rPr>
          <w:rFonts w:ascii="Times New Roman" w:hAnsi="Times New Roman" w:cs="Times New Roman"/>
          <w:sz w:val="24"/>
          <w:szCs w:val="24"/>
          <w:lang w:val="sr-Cyrl-RS"/>
        </w:rPr>
        <w:t xml:space="preserve"> могли да поремете ионако крхку „званичну“ конструкцију </w:t>
      </w:r>
      <w:r w:rsidR="00C901F5" w:rsidRPr="005240AA">
        <w:rPr>
          <w:rFonts w:ascii="Times New Roman" w:hAnsi="Times New Roman" w:cs="Times New Roman"/>
          <w:sz w:val="24"/>
          <w:szCs w:val="24"/>
          <w:lang w:val="sr-Cyrl-RS"/>
        </w:rPr>
        <w:t xml:space="preserve">нове, </w:t>
      </w:r>
      <w:r w:rsidR="0014148A" w:rsidRPr="005240AA">
        <w:rPr>
          <w:rFonts w:ascii="Times New Roman" w:hAnsi="Times New Roman" w:cs="Times New Roman"/>
          <w:sz w:val="24"/>
          <w:szCs w:val="24"/>
          <w:lang w:val="sr-Cyrl-RS"/>
        </w:rPr>
        <w:t xml:space="preserve">заједничке културе сећања. </w:t>
      </w:r>
      <w:r w:rsidR="0065538F" w:rsidRPr="005240AA">
        <w:rPr>
          <w:rFonts w:ascii="Times New Roman" w:hAnsi="Times New Roman" w:cs="Times New Roman"/>
          <w:sz w:val="24"/>
          <w:szCs w:val="24"/>
          <w:lang w:val="sr-Cyrl-RS"/>
        </w:rPr>
        <w:t>И</w:t>
      </w:r>
      <w:r w:rsidR="00D84846" w:rsidRPr="005240AA">
        <w:rPr>
          <w:rFonts w:ascii="Times New Roman" w:hAnsi="Times New Roman" w:cs="Times New Roman"/>
          <w:sz w:val="24"/>
          <w:szCs w:val="24"/>
          <w:lang w:val="sr-Cyrl-RS"/>
        </w:rPr>
        <w:t>пак</w:t>
      </w:r>
      <w:r w:rsidR="00C901F5" w:rsidRPr="005240AA">
        <w:rPr>
          <w:rFonts w:ascii="Times New Roman" w:hAnsi="Times New Roman" w:cs="Times New Roman"/>
          <w:sz w:val="24"/>
          <w:szCs w:val="24"/>
          <w:lang w:val="sr-Cyrl-RS"/>
        </w:rPr>
        <w:t>,</w:t>
      </w:r>
      <w:r w:rsidR="00D84846" w:rsidRPr="005240AA">
        <w:rPr>
          <w:rFonts w:ascii="Times New Roman" w:hAnsi="Times New Roman" w:cs="Times New Roman"/>
          <w:sz w:val="24"/>
          <w:szCs w:val="24"/>
          <w:lang w:val="sr-Cyrl-RS"/>
        </w:rPr>
        <w:t xml:space="preserve"> доминантна улога била</w:t>
      </w:r>
      <w:r w:rsidR="00B875CD" w:rsidRPr="005240AA">
        <w:rPr>
          <w:rFonts w:ascii="Times New Roman" w:hAnsi="Times New Roman" w:cs="Times New Roman"/>
          <w:sz w:val="24"/>
          <w:szCs w:val="24"/>
          <w:lang w:val="sr-Cyrl-RS"/>
        </w:rPr>
        <w:t xml:space="preserve"> је</w:t>
      </w:r>
      <w:r w:rsidR="00D84846" w:rsidRPr="005240AA">
        <w:rPr>
          <w:rFonts w:ascii="Times New Roman" w:hAnsi="Times New Roman" w:cs="Times New Roman"/>
          <w:sz w:val="24"/>
          <w:szCs w:val="24"/>
          <w:lang w:val="sr-Cyrl-RS"/>
        </w:rPr>
        <w:t xml:space="preserve"> намењена, снажн</w:t>
      </w:r>
      <w:r w:rsidR="00C901F5" w:rsidRPr="005240AA">
        <w:rPr>
          <w:rFonts w:ascii="Times New Roman" w:hAnsi="Times New Roman" w:cs="Times New Roman"/>
          <w:sz w:val="24"/>
          <w:szCs w:val="24"/>
          <w:lang w:val="sr-Cyrl-RS"/>
        </w:rPr>
        <w:t>им</w:t>
      </w:r>
      <w:r w:rsidR="00B875CD" w:rsidRPr="005240AA">
        <w:rPr>
          <w:rFonts w:ascii="Times New Roman" w:hAnsi="Times New Roman" w:cs="Times New Roman"/>
          <w:sz w:val="24"/>
          <w:szCs w:val="24"/>
          <w:lang w:val="sr-Cyrl-RS"/>
        </w:rPr>
        <w:t>,</w:t>
      </w:r>
      <w:r w:rsidR="00C901F5" w:rsidRPr="005240AA">
        <w:rPr>
          <w:rFonts w:ascii="Times New Roman" w:hAnsi="Times New Roman" w:cs="Times New Roman"/>
          <w:sz w:val="24"/>
          <w:szCs w:val="24"/>
          <w:lang w:val="sr-Cyrl-RS"/>
        </w:rPr>
        <w:t xml:space="preserve"> </w:t>
      </w:r>
      <w:r w:rsidR="00B875CD" w:rsidRPr="005240AA">
        <w:rPr>
          <w:rFonts w:ascii="Times New Roman" w:hAnsi="Times New Roman" w:cs="Times New Roman"/>
          <w:sz w:val="24"/>
          <w:szCs w:val="24"/>
          <w:lang w:val="sr-Cyrl-RS"/>
        </w:rPr>
        <w:t>симболичким набојима обојеним,</w:t>
      </w:r>
      <w:r w:rsidR="00D84846" w:rsidRPr="005240AA">
        <w:rPr>
          <w:rFonts w:ascii="Times New Roman" w:hAnsi="Times New Roman" w:cs="Times New Roman"/>
          <w:sz w:val="24"/>
          <w:szCs w:val="24"/>
          <w:lang w:val="sr-Cyrl-RS"/>
        </w:rPr>
        <w:t xml:space="preserve"> искуствима Србије, као победничке</w:t>
      </w:r>
      <w:r w:rsidR="00B875CD" w:rsidRPr="005240AA">
        <w:rPr>
          <w:rFonts w:ascii="Times New Roman" w:hAnsi="Times New Roman" w:cs="Times New Roman"/>
          <w:sz w:val="24"/>
          <w:szCs w:val="24"/>
          <w:lang w:val="sr-Cyrl-RS"/>
        </w:rPr>
        <w:t xml:space="preserve"> земље</w:t>
      </w:r>
      <w:r w:rsidR="00D84846" w:rsidRPr="005240AA">
        <w:rPr>
          <w:rFonts w:ascii="Times New Roman" w:hAnsi="Times New Roman" w:cs="Times New Roman"/>
          <w:sz w:val="24"/>
          <w:szCs w:val="24"/>
          <w:lang w:val="sr-Cyrl-RS"/>
        </w:rPr>
        <w:t xml:space="preserve"> (Цер, Колубара, Албан</w:t>
      </w:r>
      <w:r w:rsidR="007A75D1" w:rsidRPr="005240AA">
        <w:rPr>
          <w:rFonts w:ascii="Times New Roman" w:hAnsi="Times New Roman" w:cs="Times New Roman"/>
          <w:sz w:val="24"/>
          <w:szCs w:val="24"/>
          <w:lang w:val="sr-Cyrl-RS"/>
        </w:rPr>
        <w:t>ска голгота, Солунски фронт...)</w:t>
      </w:r>
      <w:r w:rsidR="007A75D1" w:rsidRPr="005240AA">
        <w:rPr>
          <w:rFonts w:ascii="Times New Roman" w:hAnsi="Times New Roman" w:cs="Times New Roman"/>
          <w:sz w:val="24"/>
          <w:szCs w:val="24"/>
          <w:lang w:val="sr-Latn-RS"/>
        </w:rPr>
        <w:t>.</w:t>
      </w:r>
      <w:r w:rsidR="00B875CD" w:rsidRPr="005240AA">
        <w:rPr>
          <w:rFonts w:ascii="Times New Roman" w:hAnsi="Times New Roman" w:cs="Times New Roman"/>
          <w:sz w:val="24"/>
          <w:szCs w:val="24"/>
          <w:lang w:val="sr-Cyrl-RS"/>
        </w:rPr>
        <w:t xml:space="preserve"> Ауторка, издвајањем „српског искуства“ није запостављала ни важност његовог новог, југословенског конткста, указујући, кад год је било потребно, на његову улогу у стварању једне нове заједничке, званичне, „државотворне“ симбо</w:t>
      </w:r>
      <w:r w:rsidR="00F502AE" w:rsidRPr="005240AA">
        <w:rPr>
          <w:rFonts w:ascii="Times New Roman" w:hAnsi="Times New Roman" w:cs="Times New Roman"/>
          <w:sz w:val="24"/>
          <w:szCs w:val="24"/>
          <w:lang w:val="sr-Cyrl-RS"/>
        </w:rPr>
        <w:t>лике и званичне политике сећањања и проблема који су настајали</w:t>
      </w:r>
      <w:r w:rsidR="00B875CD" w:rsidRPr="005240AA">
        <w:rPr>
          <w:rFonts w:ascii="Times New Roman" w:hAnsi="Times New Roman" w:cs="Times New Roman"/>
          <w:sz w:val="24"/>
          <w:szCs w:val="24"/>
          <w:lang w:val="sr-Cyrl-RS"/>
        </w:rPr>
        <w:t xml:space="preserve"> </w:t>
      </w:r>
      <w:r w:rsidR="00F502AE" w:rsidRPr="005240AA">
        <w:rPr>
          <w:rFonts w:ascii="Times New Roman" w:hAnsi="Times New Roman" w:cs="Times New Roman"/>
          <w:sz w:val="24"/>
          <w:szCs w:val="24"/>
          <w:lang w:val="sr-Cyrl-RS"/>
        </w:rPr>
        <w:t>њиховим имплементирењем „одозго“.</w:t>
      </w:r>
      <w:r w:rsidR="00B875CD" w:rsidRPr="005240AA">
        <w:rPr>
          <w:rFonts w:ascii="Times New Roman" w:hAnsi="Times New Roman" w:cs="Times New Roman"/>
          <w:sz w:val="24"/>
          <w:szCs w:val="24"/>
          <w:lang w:val="sr-Cyrl-RS"/>
        </w:rPr>
        <w:t xml:space="preserve"> </w:t>
      </w:r>
    </w:p>
    <w:p w:rsidR="00F502AE" w:rsidRPr="005240AA" w:rsidRDefault="0014148A" w:rsidP="00402D23">
      <w:pPr>
        <w:spacing w:line="240" w:lineRule="auto"/>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B875CD" w:rsidRPr="005240AA">
        <w:rPr>
          <w:rFonts w:ascii="Times New Roman" w:hAnsi="Times New Roman" w:cs="Times New Roman"/>
          <w:sz w:val="24"/>
          <w:szCs w:val="24"/>
          <w:lang w:val="sr-Cyrl-RS"/>
        </w:rPr>
        <w:t>На другој страни, један од циљева било је бављење и</w:t>
      </w:r>
      <w:r w:rsidR="00091C79" w:rsidRPr="005240AA">
        <w:rPr>
          <w:rFonts w:ascii="Times New Roman" w:hAnsi="Times New Roman" w:cs="Times New Roman"/>
          <w:sz w:val="24"/>
          <w:szCs w:val="24"/>
          <w:lang w:val="sr-Cyrl-RS"/>
        </w:rPr>
        <w:t xml:space="preserve"> процесима који су, у грчком случају, покренути  у једном</w:t>
      </w:r>
      <w:r w:rsidR="00C901F5" w:rsidRPr="005240AA">
        <w:rPr>
          <w:rFonts w:ascii="Times New Roman" w:hAnsi="Times New Roman" w:cs="Times New Roman"/>
          <w:sz w:val="24"/>
          <w:szCs w:val="24"/>
          <w:lang w:val="sr-Cyrl-RS"/>
        </w:rPr>
        <w:t xml:space="preserve"> другачијем искуственом контексту</w:t>
      </w:r>
      <w:r w:rsidR="00091C79" w:rsidRPr="005240AA">
        <w:rPr>
          <w:rFonts w:ascii="Times New Roman" w:hAnsi="Times New Roman" w:cs="Times New Roman"/>
          <w:sz w:val="24"/>
          <w:szCs w:val="24"/>
          <w:lang w:val="sr-Cyrl-RS"/>
        </w:rPr>
        <w:t>. Први светски рат за Грчку био је време унутрашњег „национал</w:t>
      </w:r>
      <w:r w:rsidR="00C901F5" w:rsidRPr="005240AA">
        <w:rPr>
          <w:rFonts w:ascii="Times New Roman" w:hAnsi="Times New Roman" w:cs="Times New Roman"/>
          <w:sz w:val="24"/>
          <w:szCs w:val="24"/>
          <w:lang w:val="sr-Cyrl-RS"/>
        </w:rPr>
        <w:t xml:space="preserve">ног расцепа“, сукоба између </w:t>
      </w:r>
      <w:r w:rsidR="0065538F" w:rsidRPr="005240AA">
        <w:rPr>
          <w:rFonts w:ascii="Times New Roman" w:hAnsi="Times New Roman" w:cs="Times New Roman"/>
          <w:sz w:val="24"/>
          <w:szCs w:val="24"/>
          <w:lang w:val="sr-Cyrl-RS"/>
        </w:rPr>
        <w:t>поборника укључивања</w:t>
      </w:r>
      <w:r w:rsidR="00091C79" w:rsidRPr="005240AA">
        <w:rPr>
          <w:rFonts w:ascii="Times New Roman" w:hAnsi="Times New Roman" w:cs="Times New Roman"/>
          <w:sz w:val="24"/>
          <w:szCs w:val="24"/>
          <w:lang w:val="sr-Cyrl-RS"/>
        </w:rPr>
        <w:t xml:space="preserve"> у рат на страни Антанте и д</w:t>
      </w:r>
      <w:r w:rsidR="00C901F5" w:rsidRPr="005240AA">
        <w:rPr>
          <w:rFonts w:ascii="Times New Roman" w:hAnsi="Times New Roman" w:cs="Times New Roman"/>
          <w:sz w:val="24"/>
          <w:szCs w:val="24"/>
          <w:lang w:val="sr-Cyrl-RS"/>
        </w:rPr>
        <w:t>руге, пронемачке</w:t>
      </w:r>
      <w:r w:rsidR="0065538F" w:rsidRPr="005240AA">
        <w:rPr>
          <w:rFonts w:ascii="Times New Roman" w:hAnsi="Times New Roman" w:cs="Times New Roman"/>
          <w:sz w:val="24"/>
          <w:szCs w:val="24"/>
          <w:lang w:val="sr-Cyrl-RS"/>
        </w:rPr>
        <w:t xml:space="preserve"> струје</w:t>
      </w:r>
      <w:r w:rsidR="00C901F5" w:rsidRPr="005240AA">
        <w:rPr>
          <w:rFonts w:ascii="Times New Roman" w:hAnsi="Times New Roman" w:cs="Times New Roman"/>
          <w:sz w:val="24"/>
          <w:szCs w:val="24"/>
          <w:lang w:val="sr-Cyrl-RS"/>
        </w:rPr>
        <w:t xml:space="preserve"> која је инсист</w:t>
      </w:r>
      <w:r w:rsidR="00091C79" w:rsidRPr="005240AA">
        <w:rPr>
          <w:rFonts w:ascii="Times New Roman" w:hAnsi="Times New Roman" w:cs="Times New Roman"/>
          <w:sz w:val="24"/>
          <w:szCs w:val="24"/>
          <w:lang w:val="sr-Cyrl-RS"/>
        </w:rPr>
        <w:t>ирала на н</w:t>
      </w:r>
      <w:r w:rsidR="0065538F" w:rsidRPr="005240AA">
        <w:rPr>
          <w:rFonts w:ascii="Times New Roman" w:hAnsi="Times New Roman" w:cs="Times New Roman"/>
          <w:sz w:val="24"/>
          <w:szCs w:val="24"/>
          <w:lang w:val="sr-Cyrl-RS"/>
        </w:rPr>
        <w:t>еутралности. Победа</w:t>
      </w:r>
      <w:r w:rsidR="00091C79" w:rsidRPr="005240AA">
        <w:rPr>
          <w:rFonts w:ascii="Times New Roman" w:hAnsi="Times New Roman" w:cs="Times New Roman"/>
          <w:sz w:val="24"/>
          <w:szCs w:val="24"/>
          <w:lang w:val="sr-Cyrl-RS"/>
        </w:rPr>
        <w:t xml:space="preserve"> ратне опције увела је земљу у рат 1916, </w:t>
      </w:r>
      <w:r w:rsidR="00B875CD" w:rsidRPr="005240AA">
        <w:rPr>
          <w:rFonts w:ascii="Times New Roman" w:hAnsi="Times New Roman" w:cs="Times New Roman"/>
          <w:sz w:val="24"/>
          <w:szCs w:val="24"/>
          <w:lang w:val="sr-Cyrl-RS"/>
        </w:rPr>
        <w:t>и донела</w:t>
      </w:r>
      <w:r w:rsidR="00091C79" w:rsidRPr="005240AA">
        <w:rPr>
          <w:rFonts w:ascii="Times New Roman" w:hAnsi="Times New Roman" w:cs="Times New Roman"/>
          <w:sz w:val="24"/>
          <w:szCs w:val="24"/>
          <w:lang w:val="sr-Cyrl-RS"/>
        </w:rPr>
        <w:t xml:space="preserve"> нова те</w:t>
      </w:r>
      <w:r w:rsidR="00C901F5" w:rsidRPr="005240AA">
        <w:rPr>
          <w:rFonts w:ascii="Times New Roman" w:hAnsi="Times New Roman" w:cs="Times New Roman"/>
          <w:sz w:val="24"/>
          <w:szCs w:val="24"/>
          <w:lang w:val="sr-Cyrl-RS"/>
        </w:rPr>
        <w:t>риторијална проширења</w:t>
      </w:r>
      <w:r w:rsidR="00B875CD" w:rsidRPr="005240AA">
        <w:rPr>
          <w:rFonts w:ascii="Times New Roman" w:hAnsi="Times New Roman" w:cs="Times New Roman"/>
          <w:sz w:val="24"/>
          <w:szCs w:val="24"/>
          <w:lang w:val="sr-Cyrl-RS"/>
        </w:rPr>
        <w:t xml:space="preserve">, али, је указано </w:t>
      </w:r>
      <w:r w:rsidR="00091C79" w:rsidRPr="005240AA">
        <w:rPr>
          <w:rFonts w:ascii="Times New Roman" w:hAnsi="Times New Roman" w:cs="Times New Roman"/>
          <w:sz w:val="24"/>
          <w:szCs w:val="24"/>
          <w:lang w:val="sr-Cyrl-RS"/>
        </w:rPr>
        <w:t>подстакла</w:t>
      </w:r>
      <w:r w:rsidR="00C901F5" w:rsidRPr="005240AA">
        <w:rPr>
          <w:rFonts w:ascii="Times New Roman" w:hAnsi="Times New Roman" w:cs="Times New Roman"/>
          <w:sz w:val="24"/>
          <w:szCs w:val="24"/>
          <w:lang w:val="sr-Cyrl-RS"/>
        </w:rPr>
        <w:t xml:space="preserve"> је</w:t>
      </w:r>
      <w:r w:rsidR="00091C79" w:rsidRPr="005240AA">
        <w:rPr>
          <w:rFonts w:ascii="Times New Roman" w:hAnsi="Times New Roman" w:cs="Times New Roman"/>
          <w:sz w:val="24"/>
          <w:szCs w:val="24"/>
          <w:lang w:val="sr-Cyrl-RS"/>
        </w:rPr>
        <w:t xml:space="preserve"> амбиционе планове о остварењу националистичке „Велике идеје“, </w:t>
      </w:r>
      <w:r w:rsidR="00C901F5" w:rsidRPr="005240AA">
        <w:rPr>
          <w:rFonts w:ascii="Times New Roman" w:hAnsi="Times New Roman" w:cs="Times New Roman"/>
          <w:sz w:val="24"/>
          <w:szCs w:val="24"/>
          <w:lang w:val="sr-Cyrl-RS"/>
        </w:rPr>
        <w:t xml:space="preserve">и </w:t>
      </w:r>
      <w:r w:rsidR="00091C79" w:rsidRPr="005240AA">
        <w:rPr>
          <w:rFonts w:ascii="Times New Roman" w:hAnsi="Times New Roman" w:cs="Times New Roman"/>
          <w:sz w:val="24"/>
          <w:szCs w:val="24"/>
          <w:lang w:val="sr-Cyrl-RS"/>
        </w:rPr>
        <w:t xml:space="preserve">ширења на малоазијским простор и Цариград. Пораз у рату са Турском је </w:t>
      </w:r>
      <w:r w:rsidR="00D84846" w:rsidRPr="005240AA">
        <w:rPr>
          <w:rFonts w:ascii="Times New Roman" w:hAnsi="Times New Roman" w:cs="Times New Roman"/>
          <w:sz w:val="24"/>
          <w:szCs w:val="24"/>
          <w:lang w:val="sr-Cyrl-RS"/>
        </w:rPr>
        <w:t>довео до националне катастрофе-уништења старих грчких заједница у малој Азији и њиховог протеривања (око 1,300.000) у Грчку. Тако је ова</w:t>
      </w:r>
      <w:r w:rsidR="00F502AE" w:rsidRPr="005240AA">
        <w:rPr>
          <w:rFonts w:ascii="Times New Roman" w:hAnsi="Times New Roman" w:cs="Times New Roman"/>
          <w:sz w:val="24"/>
          <w:szCs w:val="24"/>
          <w:lang w:val="sr-Cyrl-RS"/>
        </w:rPr>
        <w:t>ј догађај својим катаклизмичким резултатима</w:t>
      </w:r>
      <w:r w:rsidR="00D84846" w:rsidRPr="005240AA">
        <w:rPr>
          <w:rFonts w:ascii="Times New Roman" w:hAnsi="Times New Roman" w:cs="Times New Roman"/>
          <w:sz w:val="24"/>
          <w:szCs w:val="24"/>
          <w:lang w:val="sr-Cyrl-RS"/>
        </w:rPr>
        <w:t xml:space="preserve"> по Грчку</w:t>
      </w:r>
      <w:r w:rsidR="00F502AE" w:rsidRPr="005240AA">
        <w:rPr>
          <w:rFonts w:ascii="Times New Roman" w:hAnsi="Times New Roman" w:cs="Times New Roman"/>
          <w:sz w:val="24"/>
          <w:szCs w:val="24"/>
          <w:lang w:val="sr-Cyrl-RS"/>
        </w:rPr>
        <w:t>,</w:t>
      </w:r>
      <w:r w:rsidR="00D84846" w:rsidRPr="005240AA">
        <w:rPr>
          <w:rFonts w:ascii="Times New Roman" w:hAnsi="Times New Roman" w:cs="Times New Roman"/>
          <w:sz w:val="24"/>
          <w:szCs w:val="24"/>
          <w:lang w:val="sr-Cyrl-RS"/>
        </w:rPr>
        <w:t xml:space="preserve"> постиснуо добрим делом сећања на Први светски рат а њихово место почела су да заузимају процеси меморијализације и колективног „филтрирања“  ове националне катастрофе.</w:t>
      </w:r>
      <w:r w:rsidR="00F502AE" w:rsidRPr="005240AA">
        <w:rPr>
          <w:rFonts w:ascii="Times New Roman" w:hAnsi="Times New Roman" w:cs="Times New Roman"/>
          <w:sz w:val="24"/>
          <w:szCs w:val="24"/>
          <w:lang w:val="sr-Cyrl-RS"/>
        </w:rPr>
        <w:t xml:space="preserve"> Сећање на кастастрофу у Малој Азији каналисано је изградњом слике о колективној жртви која је уграђивана у (само-) виђење кроз програм меморијализације.</w:t>
      </w:r>
      <w:r w:rsidR="000B5F0D" w:rsidRPr="005240AA">
        <w:rPr>
          <w:rFonts w:ascii="Times New Roman" w:hAnsi="Times New Roman" w:cs="Times New Roman"/>
          <w:sz w:val="24"/>
          <w:szCs w:val="24"/>
          <w:lang w:val="sr-Cyrl-RS"/>
        </w:rPr>
        <w:tab/>
      </w:r>
      <w:r w:rsidR="006C2A3D" w:rsidRPr="005240AA">
        <w:rPr>
          <w:rFonts w:ascii="Times New Roman" w:hAnsi="Times New Roman" w:cs="Times New Roman"/>
          <w:sz w:val="24"/>
          <w:szCs w:val="24"/>
          <w:lang w:val="sr-Cyrl-RS"/>
        </w:rPr>
        <w:t xml:space="preserve"> </w:t>
      </w:r>
    </w:p>
    <w:p w:rsidR="00935A58" w:rsidRPr="00402D23" w:rsidRDefault="00F502AE" w:rsidP="00402D23">
      <w:pPr>
        <w:spacing w:line="240" w:lineRule="auto"/>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p>
    <w:p w:rsidR="00402D23" w:rsidRDefault="00DF5E59" w:rsidP="00402D23">
      <w:pPr>
        <w:pStyle w:val="ListParagraph"/>
        <w:numPr>
          <w:ilvl w:val="0"/>
          <w:numId w:val="3"/>
        </w:numPr>
        <w:spacing w:line="240" w:lineRule="auto"/>
        <w:ind w:left="0"/>
        <w:jc w:val="both"/>
        <w:rPr>
          <w:rFonts w:ascii="Times New Roman" w:hAnsi="Times New Roman" w:cs="Times New Roman"/>
          <w:b/>
          <w:sz w:val="24"/>
          <w:szCs w:val="24"/>
          <w:lang w:val="sr-Cyrl-RS"/>
        </w:rPr>
      </w:pPr>
      <w:r w:rsidRPr="005240AA">
        <w:rPr>
          <w:rFonts w:ascii="Times New Roman" w:hAnsi="Times New Roman" w:cs="Times New Roman"/>
          <w:b/>
          <w:sz w:val="24"/>
          <w:szCs w:val="24"/>
          <w:lang w:val="sr-Cyrl-RS"/>
        </w:rPr>
        <w:t>Основне хипотезе од којих се полазило у истраживању</w:t>
      </w:r>
      <w:r w:rsidR="00402D23">
        <w:rPr>
          <w:rFonts w:ascii="Times New Roman" w:hAnsi="Times New Roman" w:cs="Times New Roman"/>
          <w:b/>
          <w:sz w:val="24"/>
          <w:szCs w:val="24"/>
          <w:lang w:val="sr-Cyrl-RS"/>
        </w:rPr>
        <w:t>.</w:t>
      </w:r>
    </w:p>
    <w:p w:rsidR="00402D23" w:rsidRDefault="00402D23" w:rsidP="00402D23">
      <w:pPr>
        <w:pStyle w:val="ListParagraph"/>
        <w:spacing w:line="240" w:lineRule="auto"/>
        <w:ind w:left="0"/>
        <w:jc w:val="both"/>
        <w:rPr>
          <w:rFonts w:ascii="Times New Roman" w:hAnsi="Times New Roman" w:cs="Times New Roman"/>
          <w:b/>
          <w:sz w:val="24"/>
          <w:szCs w:val="24"/>
          <w:lang w:val="sr-Cyrl-RS"/>
        </w:rPr>
      </w:pPr>
      <w:r>
        <w:rPr>
          <w:rFonts w:ascii="Times New Roman" w:hAnsi="Times New Roman" w:cs="Times New Roman"/>
          <w:b/>
          <w:sz w:val="24"/>
          <w:szCs w:val="24"/>
          <w:lang w:val="sr-Cyrl-RS"/>
        </w:rPr>
        <w:tab/>
      </w:r>
    </w:p>
    <w:p w:rsidR="00451C77" w:rsidRPr="00402D23" w:rsidRDefault="00402D23" w:rsidP="00402D23">
      <w:pPr>
        <w:pStyle w:val="ListParagraph"/>
        <w:spacing w:line="240" w:lineRule="auto"/>
        <w:ind w:left="0"/>
        <w:jc w:val="both"/>
        <w:rPr>
          <w:rFonts w:ascii="Times New Roman" w:hAnsi="Times New Roman" w:cs="Times New Roman"/>
          <w:b/>
          <w:sz w:val="24"/>
          <w:szCs w:val="24"/>
          <w:lang w:val="sr-Cyrl-RS"/>
        </w:rPr>
      </w:pPr>
      <w:r>
        <w:rPr>
          <w:rFonts w:ascii="Times New Roman" w:hAnsi="Times New Roman" w:cs="Times New Roman"/>
          <w:b/>
          <w:sz w:val="24"/>
          <w:szCs w:val="24"/>
          <w:lang w:val="sr-Cyrl-RS"/>
        </w:rPr>
        <w:tab/>
        <w:t xml:space="preserve"> </w:t>
      </w:r>
      <w:r w:rsidR="00F502AE" w:rsidRPr="00402D23">
        <w:rPr>
          <w:rFonts w:ascii="Times New Roman" w:hAnsi="Times New Roman" w:cs="Times New Roman"/>
          <w:sz w:val="24"/>
          <w:szCs w:val="24"/>
          <w:lang w:val="sr-Cyrl-RS"/>
        </w:rPr>
        <w:t xml:space="preserve">Кандидаткиња је разради плана истраживања дошла до неколико хипотеза које је требало потврдити резултатима-текстом дисертације. Проблематизовање истраживања и организовање резулатата у једну јасну структуру, како се види из </w:t>
      </w:r>
      <w:r w:rsidR="00F502AE" w:rsidRPr="00402D23">
        <w:rPr>
          <w:rFonts w:ascii="Times New Roman" w:hAnsi="Times New Roman" w:cs="Times New Roman"/>
          <w:sz w:val="24"/>
          <w:szCs w:val="24"/>
          <w:lang w:val="sr-Cyrl-RS"/>
        </w:rPr>
        <w:lastRenderedPageBreak/>
        <w:t>садржине поглавља, о чему ће бити речи, уз изабран методолошки инструменатиј и изузетно богату грађу различите провенијенције потврда су оправданиости суда да је остварен постастављен задатак и да су на тај начин почетне хипотезе доказане. „Употреба“ сећања на Први светски рат и конструисање оног комплекса који зовемо култура сећања, јесте један од сегмената феномена уграђиваног различитом методологијом и на различитим нивоима у конструкцију</w:t>
      </w:r>
      <w:r w:rsidR="00451C77" w:rsidRPr="00402D23">
        <w:rPr>
          <w:rFonts w:ascii="Times New Roman" w:hAnsi="Times New Roman" w:cs="Times New Roman"/>
          <w:sz w:val="24"/>
          <w:szCs w:val="24"/>
          <w:lang w:val="sr-Cyrl-RS"/>
        </w:rPr>
        <w:t xml:space="preserve"> сопствене</w:t>
      </w:r>
      <w:r w:rsidR="00F502AE" w:rsidRPr="00402D23">
        <w:rPr>
          <w:rFonts w:ascii="Times New Roman" w:hAnsi="Times New Roman" w:cs="Times New Roman"/>
          <w:sz w:val="24"/>
          <w:szCs w:val="24"/>
          <w:lang w:val="sr-Cyrl-RS"/>
        </w:rPr>
        <w:t xml:space="preserve"> „</w:t>
      </w:r>
      <w:r w:rsidR="00451C77" w:rsidRPr="00402D23">
        <w:rPr>
          <w:rFonts w:ascii="Times New Roman" w:hAnsi="Times New Roman" w:cs="Times New Roman"/>
          <w:sz w:val="24"/>
          <w:szCs w:val="24"/>
          <w:lang w:val="sr-Cyrl-RS"/>
        </w:rPr>
        <w:t>заједнице</w:t>
      </w:r>
      <w:r w:rsidR="00F502AE" w:rsidRPr="00402D23">
        <w:rPr>
          <w:rFonts w:ascii="Times New Roman" w:hAnsi="Times New Roman" w:cs="Times New Roman"/>
          <w:sz w:val="24"/>
          <w:szCs w:val="24"/>
          <w:lang w:val="sr-Cyrl-RS"/>
        </w:rPr>
        <w:t xml:space="preserve"> сећања“</w:t>
      </w:r>
      <w:r w:rsidR="00451C77" w:rsidRPr="00402D23">
        <w:rPr>
          <w:rFonts w:ascii="Times New Roman" w:hAnsi="Times New Roman" w:cs="Times New Roman"/>
          <w:sz w:val="24"/>
          <w:szCs w:val="24"/>
          <w:lang w:val="sr-Cyrl-RS"/>
        </w:rPr>
        <w:t>, важне за политичко, национално, културно, идеолошко интегрисање заједнице, и као „заједнице хероја“ али и „заједнице бола“, и тиме погодно и за његову „употребу“.</w:t>
      </w:r>
      <w:r w:rsidR="00F502AE" w:rsidRPr="00402D23">
        <w:rPr>
          <w:rFonts w:ascii="Times New Roman" w:hAnsi="Times New Roman" w:cs="Times New Roman"/>
          <w:sz w:val="24"/>
          <w:szCs w:val="24"/>
          <w:lang w:val="sr-Cyrl-RS"/>
        </w:rPr>
        <w:t xml:space="preserve"> </w:t>
      </w:r>
      <w:r w:rsidR="00451C77" w:rsidRPr="00402D23">
        <w:rPr>
          <w:rFonts w:ascii="Times New Roman" w:hAnsi="Times New Roman" w:cs="Times New Roman"/>
          <w:sz w:val="24"/>
          <w:szCs w:val="24"/>
          <w:lang w:val="sr-Cyrl-RS"/>
        </w:rPr>
        <w:t>У рукопису је показана сва разноврсност облика сећања (и „сећања“), њихово вишезначно разумевање и укључивање у један сложени наратив преко бројних посредника (званичних и незваничних политика сећања, меморијализацију, државе и ветерана, локалних заједница, цркве, уметности итд.).</w:t>
      </w:r>
    </w:p>
    <w:p w:rsidR="00451C77" w:rsidRPr="005240AA" w:rsidRDefault="00451C77" w:rsidP="00402D23">
      <w:pPr>
        <w:pStyle w:val="ListParagraph"/>
        <w:spacing w:line="240" w:lineRule="auto"/>
        <w:ind w:left="0"/>
        <w:jc w:val="both"/>
        <w:rPr>
          <w:rFonts w:ascii="Times New Roman" w:hAnsi="Times New Roman" w:cs="Times New Roman"/>
          <w:sz w:val="24"/>
          <w:szCs w:val="24"/>
          <w:lang w:val="sr-Cyrl-RS"/>
        </w:rPr>
      </w:pPr>
    </w:p>
    <w:p w:rsidR="00451C77" w:rsidRPr="005240AA" w:rsidRDefault="00451C77" w:rsidP="00402D23">
      <w:pPr>
        <w:pStyle w:val="ListParagraph"/>
        <w:spacing w:line="240" w:lineRule="auto"/>
        <w:ind w:left="0"/>
        <w:jc w:val="both"/>
        <w:rPr>
          <w:rFonts w:ascii="Times New Roman" w:hAnsi="Times New Roman" w:cs="Times New Roman"/>
          <w:b/>
          <w:sz w:val="24"/>
          <w:szCs w:val="24"/>
          <w:lang w:val="sr-Cyrl-RS"/>
        </w:rPr>
      </w:pPr>
      <w:r w:rsidRPr="005240AA">
        <w:rPr>
          <w:rFonts w:ascii="Times New Roman" w:hAnsi="Times New Roman" w:cs="Times New Roman"/>
          <w:sz w:val="24"/>
          <w:szCs w:val="24"/>
          <w:lang w:val="sr-Cyrl-RS"/>
        </w:rPr>
        <w:tab/>
        <w:t xml:space="preserve">Дисертације је и резултат једне широке акрибије кандидтакиње, кориштење великог броја извора на неколико језика (поред српског, </w:t>
      </w:r>
      <w:r w:rsidR="00EE5DB3" w:rsidRPr="005240AA">
        <w:rPr>
          <w:rFonts w:ascii="Times New Roman" w:hAnsi="Times New Roman" w:cs="Times New Roman"/>
          <w:sz w:val="24"/>
          <w:szCs w:val="24"/>
          <w:lang w:val="sr-Cyrl-RS"/>
        </w:rPr>
        <w:t xml:space="preserve">грчког, енглеског, немачког). Ради се </w:t>
      </w:r>
    </w:p>
    <w:p w:rsidR="00451C77" w:rsidRPr="005240AA" w:rsidRDefault="00451C77" w:rsidP="00402D23">
      <w:pPr>
        <w:pStyle w:val="ListParagraph"/>
        <w:spacing w:line="240" w:lineRule="auto"/>
        <w:ind w:left="0"/>
        <w:jc w:val="both"/>
        <w:rPr>
          <w:rFonts w:ascii="Times New Roman" w:hAnsi="Times New Roman" w:cs="Times New Roman"/>
          <w:b/>
          <w:sz w:val="24"/>
          <w:szCs w:val="24"/>
          <w:lang w:val="sr-Cyrl-RS"/>
        </w:rPr>
      </w:pPr>
    </w:p>
    <w:p w:rsidR="00DF5E59" w:rsidRPr="005240AA" w:rsidRDefault="00C901F5" w:rsidP="00402D23">
      <w:pPr>
        <w:pStyle w:val="ListParagraph"/>
        <w:numPr>
          <w:ilvl w:val="0"/>
          <w:numId w:val="3"/>
        </w:numPr>
        <w:spacing w:line="240" w:lineRule="auto"/>
        <w:ind w:left="0"/>
        <w:jc w:val="both"/>
        <w:rPr>
          <w:rFonts w:ascii="Times New Roman" w:hAnsi="Times New Roman" w:cs="Times New Roman"/>
          <w:b/>
          <w:sz w:val="24"/>
          <w:szCs w:val="24"/>
          <w:lang w:val="sr-Cyrl-RS"/>
        </w:rPr>
      </w:pPr>
      <w:r w:rsidRPr="005240AA">
        <w:rPr>
          <w:rFonts w:ascii="Times New Roman" w:hAnsi="Times New Roman" w:cs="Times New Roman"/>
          <w:b/>
          <w:sz w:val="24"/>
          <w:szCs w:val="24"/>
          <w:lang w:val="sr-Cyrl-RS"/>
        </w:rPr>
        <w:t xml:space="preserve">Кратак опис </w:t>
      </w:r>
      <w:r w:rsidR="00DF5E59" w:rsidRPr="005240AA">
        <w:rPr>
          <w:rFonts w:ascii="Times New Roman" w:hAnsi="Times New Roman" w:cs="Times New Roman"/>
          <w:b/>
          <w:sz w:val="24"/>
          <w:szCs w:val="24"/>
          <w:lang w:val="sr-Cyrl-RS"/>
        </w:rPr>
        <w:t>с</w:t>
      </w:r>
      <w:r w:rsidRPr="005240AA">
        <w:rPr>
          <w:rFonts w:ascii="Times New Roman" w:hAnsi="Times New Roman" w:cs="Times New Roman"/>
          <w:b/>
          <w:sz w:val="24"/>
          <w:szCs w:val="24"/>
          <w:lang w:val="sr-Cyrl-RS"/>
        </w:rPr>
        <w:t>а</w:t>
      </w:r>
      <w:r w:rsidR="00DF5E59" w:rsidRPr="005240AA">
        <w:rPr>
          <w:rFonts w:ascii="Times New Roman" w:hAnsi="Times New Roman" w:cs="Times New Roman"/>
          <w:b/>
          <w:sz w:val="24"/>
          <w:szCs w:val="24"/>
          <w:lang w:val="sr-Cyrl-RS"/>
        </w:rPr>
        <w:t>држаја рукописа дисертације</w:t>
      </w:r>
    </w:p>
    <w:p w:rsidR="00AF1D40" w:rsidRPr="005240AA" w:rsidRDefault="00AF1D40" w:rsidP="00402D23">
      <w:pPr>
        <w:pStyle w:val="ListParagraph"/>
        <w:spacing w:line="240" w:lineRule="auto"/>
        <w:ind w:left="0"/>
        <w:jc w:val="both"/>
        <w:rPr>
          <w:rFonts w:ascii="Times New Roman" w:hAnsi="Times New Roman" w:cs="Times New Roman"/>
          <w:sz w:val="24"/>
          <w:szCs w:val="24"/>
          <w:lang w:val="sr-Cyrl-RS"/>
        </w:rPr>
      </w:pPr>
    </w:p>
    <w:p w:rsidR="004C566D" w:rsidRPr="005240AA" w:rsidRDefault="00C901F5"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AF1D40" w:rsidRPr="005240AA">
        <w:rPr>
          <w:rFonts w:ascii="Times New Roman" w:hAnsi="Times New Roman" w:cs="Times New Roman"/>
          <w:sz w:val="24"/>
          <w:szCs w:val="24"/>
          <w:lang w:val="sr-Cyrl-RS"/>
        </w:rPr>
        <w:t>Рукопис дисертације има 280 страница основног текста, подељеног на Предговор,Увод, пет поглавља и закључак. Такође, садржи  списак извора и литературе, списак скраћеница, попис топонима, визуелне прилоге (фотографије) и кратку биографију аутора.</w:t>
      </w:r>
      <w:r w:rsidR="00EE5DB3" w:rsidRPr="005240AA">
        <w:rPr>
          <w:rFonts w:ascii="Times New Roman" w:hAnsi="Times New Roman" w:cs="Times New Roman"/>
          <w:sz w:val="24"/>
          <w:szCs w:val="24"/>
          <w:lang w:val="sr-Cyrl-RS"/>
        </w:rPr>
        <w:t xml:space="preserve"> </w:t>
      </w:r>
      <w:r w:rsidR="004C566D" w:rsidRPr="005240AA">
        <w:rPr>
          <w:rFonts w:ascii="Times New Roman" w:hAnsi="Times New Roman" w:cs="Times New Roman"/>
          <w:sz w:val="24"/>
          <w:szCs w:val="24"/>
          <w:lang w:val="sr-Cyrl-RS"/>
        </w:rPr>
        <w:t xml:space="preserve">Број библиографских јединица и њихова разновсност сведоче о темељитости у приступу теми. </w:t>
      </w:r>
    </w:p>
    <w:p w:rsidR="00AF1D40" w:rsidRPr="005240AA" w:rsidRDefault="004C566D"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EE5DB3" w:rsidRPr="005240AA">
        <w:rPr>
          <w:rFonts w:ascii="Times New Roman" w:hAnsi="Times New Roman" w:cs="Times New Roman"/>
          <w:sz w:val="24"/>
          <w:szCs w:val="24"/>
          <w:lang w:val="sr-Cyrl-RS"/>
        </w:rPr>
        <w:t xml:space="preserve">Рукопис на крају има и веома добар избор ликовних прилога (фотографија, репордукција уметничких дела, слика и скулптура, илустрација архитектонских споменика итд. </w:t>
      </w:r>
    </w:p>
    <w:p w:rsidR="0031325A" w:rsidRPr="005240AA" w:rsidRDefault="00EE5DB3"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p>
    <w:p w:rsidR="004C566D" w:rsidRPr="005240AA" w:rsidRDefault="00C901F5"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AF1D40" w:rsidRPr="005240AA">
        <w:rPr>
          <w:rFonts w:ascii="Times New Roman" w:hAnsi="Times New Roman" w:cs="Times New Roman"/>
          <w:sz w:val="24"/>
          <w:szCs w:val="24"/>
          <w:lang w:val="sr-Cyrl-RS"/>
        </w:rPr>
        <w:t xml:space="preserve">У </w:t>
      </w:r>
      <w:r w:rsidR="00AF1D40" w:rsidRPr="005240AA">
        <w:rPr>
          <w:rFonts w:ascii="Times New Roman" w:hAnsi="Times New Roman" w:cs="Times New Roman"/>
          <w:b/>
          <w:sz w:val="24"/>
          <w:szCs w:val="24"/>
          <w:lang w:val="sr-Cyrl-RS"/>
        </w:rPr>
        <w:t>Предговору</w:t>
      </w:r>
      <w:r w:rsidR="00AF1D40" w:rsidRPr="005240AA">
        <w:rPr>
          <w:rFonts w:ascii="Times New Roman" w:hAnsi="Times New Roman" w:cs="Times New Roman"/>
          <w:sz w:val="24"/>
          <w:szCs w:val="24"/>
          <w:lang w:val="sr-Cyrl-RS"/>
        </w:rPr>
        <w:t xml:space="preserve"> ауторка појашњава предмет изучавања, изворе које је кори</w:t>
      </w:r>
      <w:r w:rsidRPr="005240AA">
        <w:rPr>
          <w:rFonts w:ascii="Times New Roman" w:hAnsi="Times New Roman" w:cs="Times New Roman"/>
          <w:sz w:val="24"/>
          <w:szCs w:val="24"/>
          <w:lang w:val="sr-Cyrl-RS"/>
        </w:rPr>
        <w:t>стила и метод примењен у истражи</w:t>
      </w:r>
      <w:r w:rsidR="004C566D" w:rsidRPr="005240AA">
        <w:rPr>
          <w:rFonts w:ascii="Times New Roman" w:hAnsi="Times New Roman" w:cs="Times New Roman"/>
          <w:sz w:val="24"/>
          <w:szCs w:val="24"/>
          <w:lang w:val="sr-Cyrl-RS"/>
        </w:rPr>
        <w:t xml:space="preserve">вањ, као и резултате истраживања са сродном проблематиком.Треба нагласити да је изворна основа изузетно велика и разноврсна. Примарне изворе налазила је у архивским институцијама у Србији и Грчкој, док је богату секундарну грађу налазила у бројним библиотекама и документационим институцијама, а користила је и велики број дигитализоване грађе. Познавање неколико страних језика је омогућило да се ова основа, када је литература као и други секундарни извори, знатно прошири. </w:t>
      </w:r>
    </w:p>
    <w:p w:rsidR="004C566D" w:rsidRPr="005240AA" w:rsidRDefault="004C566D"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t>Специфичност теме налагала је и проналажење методолошког  кључа, комбиновањем класичне историографске методологије са резултатима и методом других сродних дисциплина (историја књижевности, историје културе, историја уметнетости, социологија, итд.). Теоријску основу дало је добро познавање радова најважнијих савремених аутора, странихи домаћих, који су се бавили културом сећања (Асман, Албвакс, Винтер итд.) Такође, није изостављена прецизна контекстуализација ова два искуства балканских народа као дела једног ширег историјско-искуственог окружења. Рад има изузетно богат научни апарат</w:t>
      </w:r>
    </w:p>
    <w:p w:rsidR="00AF1D40" w:rsidRPr="005240AA" w:rsidRDefault="00AF1D40" w:rsidP="00402D23">
      <w:pPr>
        <w:pStyle w:val="ListParagraph"/>
        <w:spacing w:line="240" w:lineRule="auto"/>
        <w:ind w:left="0"/>
        <w:jc w:val="both"/>
        <w:rPr>
          <w:rFonts w:ascii="Times New Roman" w:hAnsi="Times New Roman" w:cs="Times New Roman"/>
          <w:sz w:val="24"/>
          <w:szCs w:val="24"/>
          <w:lang w:val="sr-Cyrl-RS"/>
        </w:rPr>
      </w:pPr>
    </w:p>
    <w:p w:rsidR="00AF1D40" w:rsidRPr="005240AA" w:rsidRDefault="00C901F5"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AF1D40" w:rsidRPr="005240AA">
        <w:rPr>
          <w:rFonts w:ascii="Times New Roman" w:hAnsi="Times New Roman" w:cs="Times New Roman"/>
          <w:b/>
          <w:sz w:val="24"/>
          <w:szCs w:val="24"/>
          <w:lang w:val="sr-Cyrl-RS"/>
        </w:rPr>
        <w:t xml:space="preserve">Увод </w:t>
      </w:r>
      <w:r w:rsidR="00AF1D40" w:rsidRPr="005240AA">
        <w:rPr>
          <w:rFonts w:ascii="Times New Roman" w:hAnsi="Times New Roman" w:cs="Times New Roman"/>
          <w:sz w:val="24"/>
          <w:szCs w:val="24"/>
          <w:lang w:val="sr-Cyrl-RS"/>
        </w:rPr>
        <w:t xml:space="preserve">садржи осврт на феномен културе сећања, кључне историографско-теоријске радове у европској и домаћој историографији и другим сродним дисциплинама. Анализира улоге „агената сећања“ (државне институције, и њихово место у организованом, планираном учешћу у комеморативним активностима, али и селективност, политизацију, коришћење и употребу , затим улогу борачких </w:t>
      </w:r>
      <w:r w:rsidR="00AF1D40" w:rsidRPr="005240AA">
        <w:rPr>
          <w:rFonts w:ascii="Times New Roman" w:hAnsi="Times New Roman" w:cs="Times New Roman"/>
          <w:sz w:val="24"/>
          <w:szCs w:val="24"/>
          <w:lang w:val="sr-Cyrl-RS"/>
        </w:rPr>
        <w:lastRenderedPageBreak/>
        <w:t>(ветеранских) удружења, и других организација окренутих неговању сећања, покретању иницијатива за подизање споменика, војничких гробања, обележавања догађаја из рата. Посвећена је и пажња делатностима локалних заједница које су улагале сопствена средства и енергију у очивању сећања на погинуле из својих средина.</w:t>
      </w:r>
    </w:p>
    <w:p w:rsidR="00BC66B8" w:rsidRPr="005240AA" w:rsidRDefault="00AF1D40"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Pr="005240AA">
        <w:rPr>
          <w:rFonts w:ascii="Times New Roman" w:hAnsi="Times New Roman" w:cs="Times New Roman"/>
          <w:b/>
          <w:sz w:val="24"/>
          <w:szCs w:val="24"/>
          <w:lang w:val="sr-Cyrl-RS"/>
        </w:rPr>
        <w:t>Прво поглавље</w:t>
      </w:r>
      <w:r w:rsidR="002111CC" w:rsidRPr="005240AA">
        <w:rPr>
          <w:rFonts w:ascii="Times New Roman" w:hAnsi="Times New Roman" w:cs="Times New Roman"/>
          <w:sz w:val="24"/>
          <w:szCs w:val="24"/>
          <w:lang w:val="sr-Cyrl-RS"/>
        </w:rPr>
        <w:t xml:space="preserve"> бавим се</w:t>
      </w:r>
      <w:r w:rsidRPr="005240AA">
        <w:rPr>
          <w:rFonts w:ascii="Times New Roman" w:hAnsi="Times New Roman" w:cs="Times New Roman"/>
          <w:sz w:val="24"/>
          <w:szCs w:val="24"/>
          <w:lang w:val="sr-Cyrl-RS"/>
        </w:rPr>
        <w:t xml:space="preserve"> </w:t>
      </w:r>
      <w:r w:rsidR="00BC66B8" w:rsidRPr="005240AA">
        <w:rPr>
          <w:rFonts w:ascii="Times New Roman" w:hAnsi="Times New Roman" w:cs="Times New Roman"/>
          <w:sz w:val="24"/>
          <w:szCs w:val="24"/>
          <w:lang w:val="sr-Cyrl-RS"/>
        </w:rPr>
        <w:t xml:space="preserve">местима сећања </w:t>
      </w:r>
      <w:r w:rsidR="00BC66B8" w:rsidRPr="005240AA">
        <w:rPr>
          <w:sz w:val="24"/>
          <w:szCs w:val="24"/>
          <w:lang w:val="sr-Cyrl-RS"/>
        </w:rPr>
        <w:t xml:space="preserve"> (</w:t>
      </w:r>
      <w:r w:rsidR="00BC66B8" w:rsidRPr="005240AA">
        <w:rPr>
          <w:rFonts w:ascii="Times New Roman" w:hAnsi="Times New Roman" w:cs="Times New Roman"/>
          <w:sz w:val="24"/>
          <w:szCs w:val="24"/>
          <w:lang w:val="sr-Cyrl-RS"/>
        </w:rPr>
        <w:t>Lieux de Memoire), која по Пјеру Нора представљају спој историографије и националног памћења, материја</w:t>
      </w:r>
      <w:r w:rsidR="002111CC" w:rsidRPr="005240AA">
        <w:rPr>
          <w:rFonts w:ascii="Times New Roman" w:hAnsi="Times New Roman" w:cs="Times New Roman"/>
          <w:sz w:val="24"/>
          <w:szCs w:val="24"/>
          <w:lang w:val="sr-Cyrl-RS"/>
        </w:rPr>
        <w:t>л</w:t>
      </w:r>
      <w:r w:rsidR="00BC66B8" w:rsidRPr="005240AA">
        <w:rPr>
          <w:rFonts w:ascii="Times New Roman" w:hAnsi="Times New Roman" w:cs="Times New Roman"/>
          <w:sz w:val="24"/>
          <w:szCs w:val="24"/>
          <w:lang w:val="sr-Cyrl-RS"/>
        </w:rPr>
        <w:t>не и нематеријалне природе.</w:t>
      </w:r>
      <w:r w:rsidR="001B01CF" w:rsidRPr="005240AA">
        <w:rPr>
          <w:rFonts w:ascii="Times New Roman" w:hAnsi="Times New Roman" w:cs="Times New Roman"/>
          <w:sz w:val="24"/>
          <w:szCs w:val="24"/>
          <w:lang w:val="sr-Latn-RS"/>
        </w:rPr>
        <w:t xml:space="preserve"> </w:t>
      </w:r>
      <w:r w:rsidR="001B01CF" w:rsidRPr="005240AA">
        <w:rPr>
          <w:rFonts w:ascii="Times New Roman" w:hAnsi="Times New Roman" w:cs="Times New Roman"/>
          <w:sz w:val="24"/>
          <w:szCs w:val="24"/>
          <w:lang w:val="sr-Cyrl-RS"/>
        </w:rPr>
        <w:t>Подељено је на неколико под-поглавља: Незнани јунак, Знани јунаци и хероизација смрти, Сећања</w:t>
      </w:r>
      <w:r w:rsidR="007F4A0D" w:rsidRPr="005240AA">
        <w:rPr>
          <w:rFonts w:ascii="Times New Roman" w:hAnsi="Times New Roman" w:cs="Times New Roman"/>
          <w:sz w:val="24"/>
          <w:szCs w:val="24"/>
          <w:lang w:val="sr-Cyrl-RS"/>
        </w:rPr>
        <w:t xml:space="preserve"> на пале, Топоними места сећања, Поклоничка путовања и хаџилуци. </w:t>
      </w:r>
    </w:p>
    <w:p w:rsidR="00C901F5" w:rsidRPr="005240AA" w:rsidRDefault="00BC66B8"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1B01CF" w:rsidRPr="005240AA">
        <w:rPr>
          <w:rFonts w:ascii="Times New Roman" w:hAnsi="Times New Roman" w:cs="Times New Roman"/>
          <w:sz w:val="24"/>
          <w:szCs w:val="24"/>
          <w:lang w:val="sr-Cyrl-RS"/>
        </w:rPr>
        <w:t>Оваква структура указује да је пажња посвећена</w:t>
      </w:r>
      <w:r w:rsidR="00C901F5" w:rsidRPr="005240AA">
        <w:rPr>
          <w:rFonts w:ascii="Times New Roman" w:hAnsi="Times New Roman" w:cs="Times New Roman"/>
          <w:sz w:val="24"/>
          <w:szCs w:val="24"/>
          <w:lang w:val="sr-Cyrl-RS"/>
        </w:rPr>
        <w:t xml:space="preserve"> и</w:t>
      </w:r>
      <w:r w:rsidRPr="005240AA">
        <w:rPr>
          <w:rFonts w:ascii="Times New Roman" w:hAnsi="Times New Roman" w:cs="Times New Roman"/>
          <w:sz w:val="24"/>
          <w:szCs w:val="24"/>
          <w:lang w:val="sr-Cyrl-RS"/>
        </w:rPr>
        <w:t xml:space="preserve">зградњи култа незнаног јунака, величању </w:t>
      </w:r>
      <w:r w:rsidR="001B01CF" w:rsidRPr="005240AA">
        <w:rPr>
          <w:rFonts w:ascii="Times New Roman" w:hAnsi="Times New Roman" w:cs="Times New Roman"/>
          <w:sz w:val="24"/>
          <w:szCs w:val="24"/>
          <w:lang w:val="sr-Cyrl-RS"/>
        </w:rPr>
        <w:t xml:space="preserve">(погинулих) </w:t>
      </w:r>
      <w:r w:rsidRPr="005240AA">
        <w:rPr>
          <w:rFonts w:ascii="Times New Roman" w:hAnsi="Times New Roman" w:cs="Times New Roman"/>
          <w:sz w:val="24"/>
          <w:szCs w:val="24"/>
          <w:lang w:val="sr-Cyrl-RS"/>
        </w:rPr>
        <w:t>ратних хероја, кориштење (универзалне) симболике</w:t>
      </w:r>
      <w:r w:rsidR="001B01CF" w:rsidRPr="005240AA">
        <w:rPr>
          <w:rFonts w:ascii="Times New Roman" w:hAnsi="Times New Roman" w:cs="Times New Roman"/>
          <w:sz w:val="24"/>
          <w:szCs w:val="24"/>
          <w:lang w:val="sr-Cyrl-RS"/>
        </w:rPr>
        <w:t xml:space="preserve"> у њиховој меморијализацији</w:t>
      </w:r>
      <w:r w:rsidRPr="005240AA">
        <w:rPr>
          <w:rFonts w:ascii="Times New Roman" w:hAnsi="Times New Roman" w:cs="Times New Roman"/>
          <w:sz w:val="24"/>
          <w:szCs w:val="24"/>
          <w:lang w:val="sr-Cyrl-RS"/>
        </w:rPr>
        <w:t xml:space="preserve">, успостављање календара обележавања </w:t>
      </w:r>
      <w:r w:rsidR="002111CC" w:rsidRPr="005240AA">
        <w:rPr>
          <w:rFonts w:ascii="Times New Roman" w:hAnsi="Times New Roman" w:cs="Times New Roman"/>
          <w:sz w:val="24"/>
          <w:szCs w:val="24"/>
          <w:lang w:val="sr-Cyrl-RS"/>
        </w:rPr>
        <w:t>значаних датума везаних за рат</w:t>
      </w:r>
      <w:r w:rsidRPr="005240AA">
        <w:rPr>
          <w:rFonts w:ascii="Times New Roman" w:hAnsi="Times New Roman" w:cs="Times New Roman"/>
          <w:sz w:val="24"/>
          <w:szCs w:val="24"/>
          <w:lang w:val="sr-Cyrl-RS"/>
        </w:rPr>
        <w:t xml:space="preserve">. Указује </w:t>
      </w:r>
      <w:r w:rsidR="00C901F5" w:rsidRPr="005240AA">
        <w:rPr>
          <w:rFonts w:ascii="Times New Roman" w:hAnsi="Times New Roman" w:cs="Times New Roman"/>
          <w:sz w:val="24"/>
          <w:szCs w:val="24"/>
          <w:lang w:val="sr-Cyrl-RS"/>
        </w:rPr>
        <w:t xml:space="preserve">се </w:t>
      </w:r>
      <w:r w:rsidRPr="005240AA">
        <w:rPr>
          <w:rFonts w:ascii="Times New Roman" w:hAnsi="Times New Roman" w:cs="Times New Roman"/>
          <w:sz w:val="24"/>
          <w:szCs w:val="24"/>
          <w:lang w:val="sr-Cyrl-RS"/>
        </w:rPr>
        <w:t xml:space="preserve">на усложњавање ове појаве увођењем у </w:t>
      </w:r>
      <w:r w:rsidR="00C901F5" w:rsidRPr="005240AA">
        <w:rPr>
          <w:rFonts w:ascii="Times New Roman" w:hAnsi="Times New Roman" w:cs="Times New Roman"/>
          <w:sz w:val="24"/>
          <w:szCs w:val="24"/>
          <w:lang w:val="sr-Cyrl-RS"/>
        </w:rPr>
        <w:t xml:space="preserve">ратни </w:t>
      </w:r>
      <w:r w:rsidRPr="005240AA">
        <w:rPr>
          <w:rFonts w:ascii="Times New Roman" w:hAnsi="Times New Roman" w:cs="Times New Roman"/>
          <w:sz w:val="24"/>
          <w:szCs w:val="24"/>
          <w:lang w:val="sr-Cyrl-RS"/>
        </w:rPr>
        <w:t>наратив, мада бројем скроман, жена и њих</w:t>
      </w:r>
      <w:r w:rsidR="00C901F5" w:rsidRPr="005240AA">
        <w:rPr>
          <w:rFonts w:ascii="Times New Roman" w:hAnsi="Times New Roman" w:cs="Times New Roman"/>
          <w:sz w:val="24"/>
          <w:szCs w:val="24"/>
          <w:lang w:val="sr-Cyrl-RS"/>
        </w:rPr>
        <w:t>ове улоге у рату, као болничарки али као и ратница</w:t>
      </w:r>
      <w:r w:rsidRPr="005240AA">
        <w:rPr>
          <w:rFonts w:ascii="Times New Roman" w:hAnsi="Times New Roman" w:cs="Times New Roman"/>
          <w:sz w:val="24"/>
          <w:szCs w:val="24"/>
          <w:lang w:val="sr-Cyrl-RS"/>
        </w:rPr>
        <w:t xml:space="preserve"> (Милунка Савић, Надежда Петровић, добров</w:t>
      </w:r>
      <w:r w:rsidR="00C901F5" w:rsidRPr="005240AA">
        <w:rPr>
          <w:rFonts w:ascii="Times New Roman" w:hAnsi="Times New Roman" w:cs="Times New Roman"/>
          <w:sz w:val="24"/>
          <w:szCs w:val="24"/>
          <w:lang w:val="sr-Cyrl-RS"/>
        </w:rPr>
        <w:t>о</w:t>
      </w:r>
      <w:r w:rsidRPr="005240AA">
        <w:rPr>
          <w:rFonts w:ascii="Times New Roman" w:hAnsi="Times New Roman" w:cs="Times New Roman"/>
          <w:sz w:val="24"/>
          <w:szCs w:val="24"/>
          <w:lang w:val="sr-Cyrl-RS"/>
        </w:rPr>
        <w:t>љне британске болничарке, итд.).</w:t>
      </w:r>
      <w:r w:rsidR="006E74A2" w:rsidRPr="005240AA">
        <w:rPr>
          <w:rFonts w:ascii="Times New Roman" w:hAnsi="Times New Roman" w:cs="Times New Roman"/>
          <w:sz w:val="24"/>
          <w:szCs w:val="24"/>
          <w:lang w:val="sr-Cyrl-RS"/>
        </w:rPr>
        <w:t xml:space="preserve"> „Потрага“ за непознатим</w:t>
      </w:r>
      <w:r w:rsidR="00C901F5" w:rsidRPr="005240AA">
        <w:rPr>
          <w:rFonts w:ascii="Times New Roman" w:hAnsi="Times New Roman" w:cs="Times New Roman"/>
          <w:sz w:val="24"/>
          <w:szCs w:val="24"/>
          <w:lang w:val="sr-Cyrl-RS"/>
        </w:rPr>
        <w:t xml:space="preserve"> војником, чија жртва је била у </w:t>
      </w:r>
      <w:r w:rsidR="006E74A2" w:rsidRPr="005240AA">
        <w:rPr>
          <w:rFonts w:ascii="Times New Roman" w:hAnsi="Times New Roman" w:cs="Times New Roman"/>
          <w:sz w:val="24"/>
          <w:szCs w:val="24"/>
          <w:lang w:val="sr-Cyrl-RS"/>
        </w:rPr>
        <w:t>функцији</w:t>
      </w:r>
      <w:r w:rsidR="00C901F5" w:rsidRPr="005240AA">
        <w:rPr>
          <w:rFonts w:ascii="Times New Roman" w:hAnsi="Times New Roman" w:cs="Times New Roman"/>
          <w:sz w:val="24"/>
          <w:szCs w:val="24"/>
          <w:lang w:val="sr-Cyrl-RS"/>
        </w:rPr>
        <w:t xml:space="preserve"> симболичког</w:t>
      </w:r>
      <w:r w:rsidR="006E74A2" w:rsidRPr="005240AA">
        <w:rPr>
          <w:rFonts w:ascii="Times New Roman" w:hAnsi="Times New Roman" w:cs="Times New Roman"/>
          <w:sz w:val="24"/>
          <w:szCs w:val="24"/>
          <w:lang w:val="sr-Cyrl-RS"/>
        </w:rPr>
        <w:t xml:space="preserve"> сажимања свих пог</w:t>
      </w:r>
      <w:r w:rsidR="00C901F5" w:rsidRPr="005240AA">
        <w:rPr>
          <w:rFonts w:ascii="Times New Roman" w:hAnsi="Times New Roman" w:cs="Times New Roman"/>
          <w:sz w:val="24"/>
          <w:szCs w:val="24"/>
          <w:lang w:val="sr-Cyrl-RS"/>
        </w:rPr>
        <w:t>инулих војника у рату у С</w:t>
      </w:r>
      <w:r w:rsidR="006E74A2" w:rsidRPr="005240AA">
        <w:rPr>
          <w:rFonts w:ascii="Times New Roman" w:hAnsi="Times New Roman" w:cs="Times New Roman"/>
          <w:sz w:val="24"/>
          <w:szCs w:val="24"/>
          <w:lang w:val="sr-Cyrl-RS"/>
        </w:rPr>
        <w:t>рбији (Кра</w:t>
      </w:r>
      <w:r w:rsidR="00C901F5" w:rsidRPr="005240AA">
        <w:rPr>
          <w:rFonts w:ascii="Times New Roman" w:hAnsi="Times New Roman" w:cs="Times New Roman"/>
          <w:sz w:val="24"/>
          <w:szCs w:val="24"/>
          <w:lang w:val="sr-Cyrl-RS"/>
        </w:rPr>
        <w:t>љевиних СХС) имала је и задатак</w:t>
      </w:r>
      <w:r w:rsidR="006E74A2" w:rsidRPr="005240AA">
        <w:rPr>
          <w:rFonts w:ascii="Times New Roman" w:hAnsi="Times New Roman" w:cs="Times New Roman"/>
          <w:sz w:val="24"/>
          <w:szCs w:val="24"/>
          <w:lang w:val="sr-Cyrl-RS"/>
        </w:rPr>
        <w:t xml:space="preserve"> да</w:t>
      </w:r>
      <w:r w:rsidR="00C901F5" w:rsidRPr="005240AA">
        <w:rPr>
          <w:rFonts w:ascii="Times New Roman" w:hAnsi="Times New Roman" w:cs="Times New Roman"/>
          <w:sz w:val="24"/>
          <w:szCs w:val="24"/>
          <w:lang w:val="sr-Cyrl-RS"/>
        </w:rPr>
        <w:t xml:space="preserve"> обједини садржински кроз  Мештровићево споменик</w:t>
      </w:r>
      <w:r w:rsidR="006E74A2" w:rsidRPr="005240AA">
        <w:rPr>
          <w:rFonts w:ascii="Times New Roman" w:hAnsi="Times New Roman" w:cs="Times New Roman"/>
          <w:sz w:val="24"/>
          <w:szCs w:val="24"/>
          <w:lang w:val="sr-Cyrl-RS"/>
        </w:rPr>
        <w:t xml:space="preserve"> на Авали,</w:t>
      </w:r>
      <w:r w:rsidR="00F126E7" w:rsidRPr="005240AA">
        <w:rPr>
          <w:rFonts w:ascii="Times New Roman" w:hAnsi="Times New Roman" w:cs="Times New Roman"/>
          <w:sz w:val="24"/>
          <w:szCs w:val="24"/>
          <w:lang w:val="sr-Cyrl-RS"/>
        </w:rPr>
        <w:t xml:space="preserve"> без српских ратних и војних обележја, </w:t>
      </w:r>
      <w:r w:rsidR="006E74A2" w:rsidRPr="005240AA">
        <w:rPr>
          <w:rFonts w:ascii="Times New Roman" w:hAnsi="Times New Roman" w:cs="Times New Roman"/>
          <w:sz w:val="24"/>
          <w:szCs w:val="24"/>
          <w:lang w:val="sr-Cyrl-RS"/>
        </w:rPr>
        <w:t xml:space="preserve"> и различита искуства југословенских на</w:t>
      </w:r>
      <w:r w:rsidR="00C901F5" w:rsidRPr="005240AA">
        <w:rPr>
          <w:rFonts w:ascii="Times New Roman" w:hAnsi="Times New Roman" w:cs="Times New Roman"/>
          <w:sz w:val="24"/>
          <w:szCs w:val="24"/>
          <w:lang w:val="sr-Cyrl-RS"/>
        </w:rPr>
        <w:t>рода, победника и поражених, постане централни визуелни национални („интегрално југословенски“),</w:t>
      </w:r>
      <w:r w:rsidR="00F126E7" w:rsidRPr="005240AA">
        <w:rPr>
          <w:rFonts w:ascii="Times New Roman" w:hAnsi="Times New Roman" w:cs="Times New Roman"/>
          <w:sz w:val="24"/>
          <w:szCs w:val="24"/>
          <w:lang w:val="sr-Cyrl-RS"/>
        </w:rPr>
        <w:t xml:space="preserve"> компромисни симбол с улогом помирења историјски</w:t>
      </w:r>
      <w:r w:rsidR="006E74A2" w:rsidRPr="005240AA">
        <w:rPr>
          <w:rFonts w:ascii="Times New Roman" w:hAnsi="Times New Roman" w:cs="Times New Roman"/>
          <w:sz w:val="24"/>
          <w:szCs w:val="24"/>
          <w:lang w:val="sr-Cyrl-RS"/>
        </w:rPr>
        <w:t xml:space="preserve"> искуст</w:t>
      </w:r>
      <w:r w:rsidR="00F126E7" w:rsidRPr="005240AA">
        <w:rPr>
          <w:rFonts w:ascii="Times New Roman" w:hAnsi="Times New Roman" w:cs="Times New Roman"/>
          <w:sz w:val="24"/>
          <w:szCs w:val="24"/>
          <w:lang w:val="sr-Cyrl-RS"/>
        </w:rPr>
        <w:t>а</w:t>
      </w:r>
      <w:r w:rsidR="006E74A2" w:rsidRPr="005240AA">
        <w:rPr>
          <w:rFonts w:ascii="Times New Roman" w:hAnsi="Times New Roman" w:cs="Times New Roman"/>
          <w:sz w:val="24"/>
          <w:szCs w:val="24"/>
          <w:lang w:val="sr-Cyrl-RS"/>
        </w:rPr>
        <w:t>ва.</w:t>
      </w:r>
      <w:r w:rsidR="002C1E35" w:rsidRPr="005240AA">
        <w:rPr>
          <w:rFonts w:ascii="Times New Roman" w:hAnsi="Times New Roman" w:cs="Times New Roman"/>
          <w:sz w:val="24"/>
          <w:szCs w:val="24"/>
          <w:lang w:val="sr-Cyrl-RS"/>
        </w:rPr>
        <w:t xml:space="preserve"> Рат је у </w:t>
      </w:r>
      <w:r w:rsidR="007F4A0D" w:rsidRPr="005240AA">
        <w:rPr>
          <w:rFonts w:ascii="Times New Roman" w:hAnsi="Times New Roman" w:cs="Times New Roman"/>
          <w:sz w:val="24"/>
          <w:szCs w:val="24"/>
          <w:lang w:val="sr-Cyrl-RS"/>
        </w:rPr>
        <w:t>српском (</w:t>
      </w:r>
      <w:r w:rsidR="002C1E35" w:rsidRPr="005240AA">
        <w:rPr>
          <w:rFonts w:ascii="Times New Roman" w:hAnsi="Times New Roman" w:cs="Times New Roman"/>
          <w:sz w:val="24"/>
          <w:szCs w:val="24"/>
          <w:lang w:val="sr-Cyrl-RS"/>
        </w:rPr>
        <w:t>југословенском</w:t>
      </w:r>
      <w:r w:rsidR="007F4A0D" w:rsidRPr="005240AA">
        <w:rPr>
          <w:rFonts w:ascii="Times New Roman" w:hAnsi="Times New Roman" w:cs="Times New Roman"/>
          <w:sz w:val="24"/>
          <w:szCs w:val="24"/>
          <w:lang w:val="sr-Cyrl-RS"/>
        </w:rPr>
        <w:t>)</w:t>
      </w:r>
      <w:r w:rsidR="002C1E35" w:rsidRPr="005240AA">
        <w:rPr>
          <w:rFonts w:ascii="Times New Roman" w:hAnsi="Times New Roman" w:cs="Times New Roman"/>
          <w:sz w:val="24"/>
          <w:szCs w:val="24"/>
          <w:lang w:val="sr-Cyrl-RS"/>
        </w:rPr>
        <w:t xml:space="preserve"> случају, постао и неизбежан део политичких расправа и сукоба, заоштравајући постојеће разли</w:t>
      </w:r>
      <w:r w:rsidR="002111CC" w:rsidRPr="005240AA">
        <w:rPr>
          <w:rFonts w:ascii="Times New Roman" w:hAnsi="Times New Roman" w:cs="Times New Roman"/>
          <w:sz w:val="24"/>
          <w:szCs w:val="24"/>
          <w:lang w:val="sr-Cyrl-RS"/>
        </w:rPr>
        <w:t>ке и</w:t>
      </w:r>
      <w:r w:rsidR="00063DAE" w:rsidRPr="005240AA">
        <w:rPr>
          <w:rFonts w:ascii="Times New Roman" w:hAnsi="Times New Roman" w:cs="Times New Roman"/>
          <w:sz w:val="24"/>
          <w:szCs w:val="24"/>
          <w:lang w:val="sr-Cyrl-RS"/>
        </w:rPr>
        <w:t xml:space="preserve"> чинећи нову државу изузетно сложеном </w:t>
      </w:r>
      <w:r w:rsidR="00063DAE" w:rsidRPr="005240AA">
        <w:rPr>
          <w:rFonts w:ascii="Times New Roman" w:hAnsi="Times New Roman" w:cs="Times New Roman"/>
          <w:i/>
          <w:sz w:val="24"/>
          <w:szCs w:val="24"/>
          <w:lang w:val="sr-Latn-RS"/>
        </w:rPr>
        <w:t>Community of memory</w:t>
      </w:r>
      <w:r w:rsidR="00063DAE" w:rsidRPr="005240AA">
        <w:rPr>
          <w:rFonts w:ascii="Times New Roman" w:hAnsi="Times New Roman" w:cs="Times New Roman"/>
          <w:sz w:val="24"/>
          <w:szCs w:val="24"/>
          <w:lang w:val="sr-Latn-RS"/>
        </w:rPr>
        <w:t xml:space="preserve">, </w:t>
      </w:r>
      <w:r w:rsidR="002111CC" w:rsidRPr="005240AA">
        <w:rPr>
          <w:rFonts w:ascii="Times New Roman" w:hAnsi="Times New Roman" w:cs="Times New Roman"/>
          <w:sz w:val="24"/>
          <w:szCs w:val="24"/>
          <w:lang w:val="sr-Cyrl-RS"/>
        </w:rPr>
        <w:t xml:space="preserve">са </w:t>
      </w:r>
      <w:r w:rsidR="00063DAE" w:rsidRPr="005240AA">
        <w:rPr>
          <w:rFonts w:ascii="Times New Roman" w:hAnsi="Times New Roman" w:cs="Times New Roman"/>
          <w:sz w:val="24"/>
          <w:szCs w:val="24"/>
          <w:lang w:val="sr-Cyrl-RS"/>
        </w:rPr>
        <w:t xml:space="preserve">потенцијалом за конфликте. Једна таква расправа у Скупштини је довела до атентата на посланике ХСС 1928. </w:t>
      </w:r>
      <w:r w:rsidR="002111CC" w:rsidRPr="005240AA">
        <w:rPr>
          <w:rFonts w:ascii="Times New Roman" w:hAnsi="Times New Roman" w:cs="Times New Roman"/>
          <w:sz w:val="24"/>
          <w:szCs w:val="24"/>
          <w:lang w:val="sr-Cyrl-RS"/>
        </w:rPr>
        <w:t xml:space="preserve"> И у</w:t>
      </w:r>
      <w:r w:rsidR="006E74A2" w:rsidRPr="005240AA">
        <w:rPr>
          <w:rFonts w:ascii="Times New Roman" w:hAnsi="Times New Roman" w:cs="Times New Roman"/>
          <w:sz w:val="24"/>
          <w:szCs w:val="24"/>
          <w:lang w:val="sr-Cyrl-RS"/>
        </w:rPr>
        <w:t xml:space="preserve"> Грчкој је, </w:t>
      </w:r>
      <w:r w:rsidR="002111CC" w:rsidRPr="005240AA">
        <w:rPr>
          <w:rFonts w:ascii="Times New Roman" w:hAnsi="Times New Roman" w:cs="Times New Roman"/>
          <w:sz w:val="24"/>
          <w:szCs w:val="24"/>
          <w:lang w:val="sr-Cyrl-RS"/>
        </w:rPr>
        <w:t xml:space="preserve">тек </w:t>
      </w:r>
      <w:r w:rsidR="006E74A2" w:rsidRPr="005240AA">
        <w:rPr>
          <w:rFonts w:ascii="Times New Roman" w:hAnsi="Times New Roman" w:cs="Times New Roman"/>
          <w:sz w:val="24"/>
          <w:szCs w:val="24"/>
          <w:lang w:val="sr-Cyrl-RS"/>
        </w:rPr>
        <w:t>после дугих и жучних расправа о</w:t>
      </w:r>
      <w:r w:rsidR="002111CC" w:rsidRPr="005240AA">
        <w:rPr>
          <w:rFonts w:ascii="Times New Roman" w:hAnsi="Times New Roman" w:cs="Times New Roman"/>
          <w:sz w:val="24"/>
          <w:szCs w:val="24"/>
          <w:lang w:val="sr-Cyrl-RS"/>
        </w:rPr>
        <w:t>ко места</w:t>
      </w:r>
      <w:r w:rsidR="006E74A2" w:rsidRPr="005240AA">
        <w:rPr>
          <w:rFonts w:ascii="Times New Roman" w:hAnsi="Times New Roman" w:cs="Times New Roman"/>
          <w:sz w:val="24"/>
          <w:szCs w:val="24"/>
          <w:lang w:val="sr-Cyrl-RS"/>
        </w:rPr>
        <w:t>,</w:t>
      </w:r>
      <w:r w:rsidR="002111CC" w:rsidRPr="005240AA">
        <w:rPr>
          <w:rFonts w:ascii="Times New Roman" w:hAnsi="Times New Roman" w:cs="Times New Roman"/>
          <w:sz w:val="24"/>
          <w:szCs w:val="24"/>
          <w:lang w:val="sr-Cyrl-RS"/>
        </w:rPr>
        <w:t xml:space="preserve"> симболике</w:t>
      </w:r>
      <w:r w:rsidR="00C901F5" w:rsidRPr="005240AA">
        <w:rPr>
          <w:rFonts w:ascii="Times New Roman" w:hAnsi="Times New Roman" w:cs="Times New Roman"/>
          <w:sz w:val="24"/>
          <w:szCs w:val="24"/>
          <w:lang w:val="sr-Cyrl-RS"/>
        </w:rPr>
        <w:t>, архитек</w:t>
      </w:r>
      <w:r w:rsidR="002111CC" w:rsidRPr="005240AA">
        <w:rPr>
          <w:rFonts w:ascii="Times New Roman" w:hAnsi="Times New Roman" w:cs="Times New Roman"/>
          <w:sz w:val="24"/>
          <w:szCs w:val="24"/>
          <w:lang w:val="sr-Cyrl-RS"/>
        </w:rPr>
        <w:t>тонског стила</w:t>
      </w:r>
      <w:r w:rsidR="006E74A2" w:rsidRPr="005240AA">
        <w:rPr>
          <w:rFonts w:ascii="Times New Roman" w:hAnsi="Times New Roman" w:cs="Times New Roman"/>
          <w:sz w:val="24"/>
          <w:szCs w:val="24"/>
          <w:lang w:val="sr-Cyrl-RS"/>
        </w:rPr>
        <w:t xml:space="preserve">, итд, </w:t>
      </w:r>
      <w:r w:rsidR="002111CC" w:rsidRPr="005240AA">
        <w:rPr>
          <w:rFonts w:ascii="Times New Roman" w:hAnsi="Times New Roman" w:cs="Times New Roman"/>
          <w:sz w:val="24"/>
          <w:szCs w:val="24"/>
          <w:lang w:val="sr-Cyrl-RS"/>
        </w:rPr>
        <w:t xml:space="preserve">подигнут гроб незнаног јунака, </w:t>
      </w:r>
      <w:r w:rsidR="006E74A2" w:rsidRPr="005240AA">
        <w:rPr>
          <w:rFonts w:ascii="Times New Roman" w:hAnsi="Times New Roman" w:cs="Times New Roman"/>
          <w:sz w:val="24"/>
          <w:szCs w:val="24"/>
          <w:lang w:val="sr-Cyrl-RS"/>
        </w:rPr>
        <w:t>као централно место симболичне  сахране (гроб</w:t>
      </w:r>
      <w:r w:rsidR="00C901F5" w:rsidRPr="005240AA">
        <w:rPr>
          <w:rFonts w:ascii="Times New Roman" w:hAnsi="Times New Roman" w:cs="Times New Roman"/>
          <w:sz w:val="24"/>
          <w:szCs w:val="24"/>
          <w:lang w:val="sr-Cyrl-RS"/>
        </w:rPr>
        <w:t xml:space="preserve"> је</w:t>
      </w:r>
      <w:r w:rsidR="006E74A2" w:rsidRPr="005240AA">
        <w:rPr>
          <w:rFonts w:ascii="Times New Roman" w:hAnsi="Times New Roman" w:cs="Times New Roman"/>
          <w:sz w:val="24"/>
          <w:szCs w:val="24"/>
          <w:lang w:val="sr-Cyrl-RS"/>
        </w:rPr>
        <w:t xml:space="preserve"> </w:t>
      </w:r>
      <w:r w:rsidR="002111CC" w:rsidRPr="005240AA">
        <w:rPr>
          <w:rFonts w:ascii="Times New Roman" w:hAnsi="Times New Roman" w:cs="Times New Roman"/>
          <w:sz w:val="24"/>
          <w:szCs w:val="24"/>
          <w:lang w:val="sr-Cyrl-RS"/>
        </w:rPr>
        <w:t xml:space="preserve">био </w:t>
      </w:r>
      <w:r w:rsidR="006E74A2" w:rsidRPr="005240AA">
        <w:rPr>
          <w:rFonts w:ascii="Times New Roman" w:hAnsi="Times New Roman" w:cs="Times New Roman"/>
          <w:sz w:val="24"/>
          <w:szCs w:val="24"/>
          <w:lang w:val="sr-Cyrl-RS"/>
        </w:rPr>
        <w:t>празан, кенотаф)</w:t>
      </w:r>
      <w:r w:rsidR="00C901F5" w:rsidRPr="005240AA">
        <w:rPr>
          <w:rFonts w:ascii="Times New Roman" w:hAnsi="Times New Roman" w:cs="Times New Roman"/>
          <w:sz w:val="24"/>
          <w:szCs w:val="24"/>
          <w:lang w:val="sr-Cyrl-RS"/>
        </w:rPr>
        <w:t>,</w:t>
      </w:r>
      <w:r w:rsidR="002111CC" w:rsidRPr="005240AA">
        <w:rPr>
          <w:rFonts w:ascii="Times New Roman" w:hAnsi="Times New Roman" w:cs="Times New Roman"/>
          <w:sz w:val="24"/>
          <w:szCs w:val="24"/>
          <w:lang w:val="sr-Cyrl-RS"/>
        </w:rPr>
        <w:t xml:space="preserve"> и постављен у сам центар Атине, натписима подсећајући на погинуле у ратовима 1912-1922.</w:t>
      </w:r>
    </w:p>
    <w:p w:rsidR="00AF1D40" w:rsidRPr="005240AA" w:rsidRDefault="002111CC"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t>С правом се скреће пажња</w:t>
      </w:r>
      <w:r w:rsidR="00C901F5" w:rsidRPr="005240AA">
        <w:rPr>
          <w:rFonts w:ascii="Times New Roman" w:hAnsi="Times New Roman" w:cs="Times New Roman"/>
          <w:sz w:val="24"/>
          <w:szCs w:val="24"/>
          <w:lang w:val="sr-Cyrl-RS"/>
        </w:rPr>
        <w:t xml:space="preserve"> на преплитање „културе победе“ и „културе пораза“</w:t>
      </w:r>
      <w:r w:rsidR="000B5F0D" w:rsidRPr="005240AA">
        <w:rPr>
          <w:rFonts w:ascii="Times New Roman" w:hAnsi="Times New Roman" w:cs="Times New Roman"/>
          <w:sz w:val="24"/>
          <w:szCs w:val="24"/>
          <w:lang w:val="sr-Cyrl-RS"/>
        </w:rPr>
        <w:t>, као два неодвојива дела једног искуства</w:t>
      </w:r>
      <w:r w:rsidR="001B01CF" w:rsidRPr="005240AA">
        <w:rPr>
          <w:rFonts w:ascii="Times New Roman" w:hAnsi="Times New Roman" w:cs="Times New Roman"/>
          <w:sz w:val="24"/>
          <w:szCs w:val="24"/>
          <w:lang w:val="sr-Cyrl-RS"/>
        </w:rPr>
        <w:t xml:space="preserve"> и његовог тумачења у обе земље.</w:t>
      </w:r>
      <w:r w:rsidR="000B5F0D" w:rsidRPr="005240AA">
        <w:rPr>
          <w:rFonts w:ascii="Times New Roman" w:hAnsi="Times New Roman" w:cs="Times New Roman"/>
          <w:sz w:val="24"/>
          <w:szCs w:val="24"/>
          <w:lang w:val="sr-Cyrl-RS"/>
        </w:rPr>
        <w:t xml:space="preserve"> Уз ратне победе Србије 1914, долази слом одбране и повлачење преко Албаније, окупација и поновно ослобођење; војничкој хероизацији рата стоје велике цивилне жртве</w:t>
      </w:r>
      <w:r w:rsidR="006E74A2" w:rsidRPr="005240AA">
        <w:rPr>
          <w:rFonts w:ascii="Times New Roman" w:hAnsi="Times New Roman" w:cs="Times New Roman"/>
          <w:sz w:val="24"/>
          <w:szCs w:val="24"/>
          <w:lang w:val="sr-Cyrl-RS"/>
        </w:rPr>
        <w:t xml:space="preserve"> </w:t>
      </w:r>
      <w:r w:rsidR="000B5F0D" w:rsidRPr="005240AA">
        <w:rPr>
          <w:rFonts w:ascii="Times New Roman" w:hAnsi="Times New Roman" w:cs="Times New Roman"/>
          <w:sz w:val="24"/>
          <w:szCs w:val="24"/>
          <w:lang w:val="sr-Cyrl-RS"/>
        </w:rPr>
        <w:t>које су мање пожељне у послератном наративу. После грчког учешћа у рату на страни Антанте</w:t>
      </w:r>
      <w:r w:rsidR="001B01CF" w:rsidRPr="005240AA">
        <w:rPr>
          <w:rFonts w:ascii="Times New Roman" w:hAnsi="Times New Roman" w:cs="Times New Roman"/>
          <w:sz w:val="24"/>
          <w:szCs w:val="24"/>
          <w:lang w:val="sr-Cyrl-RS"/>
        </w:rPr>
        <w:t>; катастрофа и пораз у Малој Азији покренули су огроман егзодус и изазвали послерату економску беди</w:t>
      </w:r>
      <w:r w:rsidR="000B5F0D" w:rsidRPr="005240AA">
        <w:rPr>
          <w:rFonts w:ascii="Times New Roman" w:hAnsi="Times New Roman" w:cs="Times New Roman"/>
          <w:sz w:val="24"/>
          <w:szCs w:val="24"/>
          <w:lang w:val="sr-Cyrl-RS"/>
        </w:rPr>
        <w:t xml:space="preserve"> и </w:t>
      </w:r>
      <w:r w:rsidR="001B01CF" w:rsidRPr="005240AA">
        <w:rPr>
          <w:rFonts w:ascii="Times New Roman" w:hAnsi="Times New Roman" w:cs="Times New Roman"/>
          <w:sz w:val="24"/>
          <w:szCs w:val="24"/>
          <w:lang w:val="sr-Cyrl-RS"/>
        </w:rPr>
        <w:t>политичку нестабилност, што је подстакло у</w:t>
      </w:r>
      <w:r w:rsidR="000B5F0D" w:rsidRPr="005240AA">
        <w:rPr>
          <w:rFonts w:ascii="Times New Roman" w:hAnsi="Times New Roman" w:cs="Times New Roman"/>
          <w:sz w:val="24"/>
          <w:szCs w:val="24"/>
          <w:lang w:val="sr-Cyrl-RS"/>
        </w:rPr>
        <w:t xml:space="preserve"> питање да ли је могуће говорити о грчкој победи у рату, тако да је дан примирја 11. новембар у Грчкој обележен само један </w:t>
      </w:r>
      <w:r w:rsidR="001B01CF" w:rsidRPr="005240AA">
        <w:rPr>
          <w:rFonts w:ascii="Times New Roman" w:hAnsi="Times New Roman" w:cs="Times New Roman"/>
          <w:sz w:val="24"/>
          <w:szCs w:val="24"/>
          <w:lang w:val="sr-Cyrl-RS"/>
        </w:rPr>
        <w:t xml:space="preserve">једини </w:t>
      </w:r>
      <w:r w:rsidR="000B5F0D" w:rsidRPr="005240AA">
        <w:rPr>
          <w:rFonts w:ascii="Times New Roman" w:hAnsi="Times New Roman" w:cs="Times New Roman"/>
          <w:sz w:val="24"/>
          <w:szCs w:val="24"/>
          <w:lang w:val="sr-Cyrl-RS"/>
        </w:rPr>
        <w:t>пут, 1938.</w:t>
      </w:r>
    </w:p>
    <w:p w:rsidR="001B01CF" w:rsidRPr="005240AA" w:rsidRDefault="00AF1D40"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 xml:space="preserve"> </w:t>
      </w:r>
      <w:r w:rsidR="006C2A3D" w:rsidRPr="005240AA">
        <w:rPr>
          <w:rFonts w:ascii="Times New Roman" w:hAnsi="Times New Roman" w:cs="Times New Roman"/>
          <w:sz w:val="24"/>
          <w:szCs w:val="24"/>
          <w:lang w:val="sr-Cyrl-RS"/>
        </w:rPr>
        <w:tab/>
        <w:t>Истраживање</w:t>
      </w:r>
      <w:r w:rsidR="001B01CF" w:rsidRPr="005240AA">
        <w:rPr>
          <w:rFonts w:ascii="Times New Roman" w:hAnsi="Times New Roman" w:cs="Times New Roman"/>
          <w:sz w:val="24"/>
          <w:szCs w:val="24"/>
          <w:lang w:val="sr-Cyrl-RS"/>
        </w:rPr>
        <w:t xml:space="preserve"> такође</w:t>
      </w:r>
      <w:r w:rsidR="006C2A3D" w:rsidRPr="005240AA">
        <w:rPr>
          <w:rFonts w:ascii="Times New Roman" w:hAnsi="Times New Roman" w:cs="Times New Roman"/>
          <w:sz w:val="24"/>
          <w:szCs w:val="24"/>
          <w:lang w:val="sr-Cyrl-RS"/>
        </w:rPr>
        <w:t xml:space="preserve"> показује</w:t>
      </w:r>
      <w:r w:rsidR="001B01CF" w:rsidRPr="005240AA">
        <w:rPr>
          <w:rFonts w:ascii="Times New Roman" w:hAnsi="Times New Roman" w:cs="Times New Roman"/>
          <w:sz w:val="24"/>
          <w:szCs w:val="24"/>
          <w:lang w:val="sr-Cyrl-RS"/>
        </w:rPr>
        <w:t>,</w:t>
      </w:r>
      <w:r w:rsidR="002111CC" w:rsidRPr="005240AA">
        <w:rPr>
          <w:rFonts w:ascii="Times New Roman" w:hAnsi="Times New Roman" w:cs="Times New Roman"/>
          <w:sz w:val="24"/>
          <w:szCs w:val="24"/>
          <w:lang w:val="sr-Cyrl-RS"/>
        </w:rPr>
        <w:t xml:space="preserve"> да је неговање сећања у оба случаја</w:t>
      </w:r>
      <w:r w:rsidR="006C2A3D" w:rsidRPr="005240AA">
        <w:rPr>
          <w:rFonts w:ascii="Times New Roman" w:hAnsi="Times New Roman" w:cs="Times New Roman"/>
          <w:sz w:val="24"/>
          <w:szCs w:val="24"/>
          <w:lang w:val="sr-Cyrl-RS"/>
        </w:rPr>
        <w:t xml:space="preserve"> доста рано </w:t>
      </w:r>
      <w:r w:rsidR="002111CC" w:rsidRPr="005240AA">
        <w:rPr>
          <w:rFonts w:ascii="Times New Roman" w:hAnsi="Times New Roman" w:cs="Times New Roman"/>
          <w:sz w:val="24"/>
          <w:szCs w:val="24"/>
          <w:lang w:val="sr-Cyrl-RS"/>
        </w:rPr>
        <w:t xml:space="preserve">било </w:t>
      </w:r>
      <w:r w:rsidR="006C2A3D" w:rsidRPr="005240AA">
        <w:rPr>
          <w:rFonts w:ascii="Times New Roman" w:hAnsi="Times New Roman" w:cs="Times New Roman"/>
          <w:sz w:val="24"/>
          <w:szCs w:val="24"/>
          <w:lang w:val="sr-Cyrl-RS"/>
        </w:rPr>
        <w:t>бриг</w:t>
      </w:r>
      <w:r w:rsidR="002111CC" w:rsidRPr="005240AA">
        <w:rPr>
          <w:rFonts w:ascii="Times New Roman" w:hAnsi="Times New Roman" w:cs="Times New Roman"/>
          <w:sz w:val="24"/>
          <w:szCs w:val="24"/>
          <w:lang w:val="sr-Cyrl-RS"/>
        </w:rPr>
        <w:t xml:space="preserve">а државних институција, </w:t>
      </w:r>
      <w:r w:rsidR="006C2A3D" w:rsidRPr="005240AA">
        <w:rPr>
          <w:rFonts w:ascii="Times New Roman" w:hAnsi="Times New Roman" w:cs="Times New Roman"/>
          <w:sz w:val="24"/>
          <w:szCs w:val="24"/>
          <w:lang w:val="sr-Cyrl-RS"/>
        </w:rPr>
        <w:t>кроз покретање акција на подизању спомен-костурница, ратничких</w:t>
      </w:r>
      <w:r w:rsidR="002111CC" w:rsidRPr="005240AA">
        <w:rPr>
          <w:rFonts w:ascii="Times New Roman" w:hAnsi="Times New Roman" w:cs="Times New Roman"/>
          <w:sz w:val="24"/>
          <w:szCs w:val="24"/>
          <w:lang w:val="sr-Cyrl-RS"/>
        </w:rPr>
        <w:t xml:space="preserve"> гробаља</w:t>
      </w:r>
      <w:r w:rsidR="001B01CF" w:rsidRPr="005240AA">
        <w:rPr>
          <w:rFonts w:ascii="Times New Roman" w:hAnsi="Times New Roman" w:cs="Times New Roman"/>
          <w:sz w:val="24"/>
          <w:szCs w:val="24"/>
          <w:lang w:val="sr-Cyrl-RS"/>
        </w:rPr>
        <w:t>,</w:t>
      </w:r>
      <w:r w:rsidR="002C1E35" w:rsidRPr="005240AA">
        <w:rPr>
          <w:rFonts w:ascii="Times New Roman" w:hAnsi="Times New Roman" w:cs="Times New Roman"/>
          <w:sz w:val="24"/>
          <w:szCs w:val="24"/>
          <w:lang w:val="sr-Cyrl-RS"/>
        </w:rPr>
        <w:t xml:space="preserve"> али спорадично и без јасног и конзистентног плана. Указано је и на однос обе</w:t>
      </w:r>
      <w:r w:rsidR="001B01CF" w:rsidRPr="005240AA">
        <w:rPr>
          <w:rFonts w:ascii="Times New Roman" w:hAnsi="Times New Roman" w:cs="Times New Roman"/>
          <w:sz w:val="24"/>
          <w:szCs w:val="24"/>
          <w:lang w:val="sr-Cyrl-RS"/>
        </w:rPr>
        <w:t xml:space="preserve"> државе према ратним инвалидима и ветеранима, њиховој друштвеној маргинализацији, као „општем месту“ у готово свим европским земљама, учесницама у Првом светском рату.</w:t>
      </w:r>
      <w:r w:rsidR="002C1E35" w:rsidRPr="005240AA">
        <w:rPr>
          <w:rFonts w:ascii="Times New Roman" w:hAnsi="Times New Roman" w:cs="Times New Roman"/>
          <w:sz w:val="24"/>
          <w:szCs w:val="24"/>
          <w:lang w:val="sr-Cyrl-RS"/>
        </w:rPr>
        <w:t xml:space="preserve"> </w:t>
      </w:r>
      <w:r w:rsidR="002111CC" w:rsidRPr="005240AA">
        <w:rPr>
          <w:rFonts w:ascii="Times New Roman" w:hAnsi="Times New Roman" w:cs="Times New Roman"/>
          <w:sz w:val="24"/>
          <w:szCs w:val="24"/>
          <w:lang w:val="sr-Cyrl-RS"/>
        </w:rPr>
        <w:t>Такоже п</w:t>
      </w:r>
      <w:r w:rsidR="00F126E7" w:rsidRPr="005240AA">
        <w:rPr>
          <w:rFonts w:ascii="Times New Roman" w:hAnsi="Times New Roman" w:cs="Times New Roman"/>
          <w:sz w:val="24"/>
          <w:szCs w:val="24"/>
          <w:lang w:val="sr-Cyrl-RS"/>
        </w:rPr>
        <w:t>осебну улогу у чувању и дав</w:t>
      </w:r>
      <w:r w:rsidR="002111CC" w:rsidRPr="005240AA">
        <w:rPr>
          <w:rFonts w:ascii="Times New Roman" w:hAnsi="Times New Roman" w:cs="Times New Roman"/>
          <w:sz w:val="24"/>
          <w:szCs w:val="24"/>
          <w:lang w:val="sr-Cyrl-RS"/>
        </w:rPr>
        <w:t>а</w:t>
      </w:r>
      <w:r w:rsidR="00F126E7" w:rsidRPr="005240AA">
        <w:rPr>
          <w:rFonts w:ascii="Times New Roman" w:hAnsi="Times New Roman" w:cs="Times New Roman"/>
          <w:sz w:val="24"/>
          <w:szCs w:val="24"/>
          <w:lang w:val="sr-Cyrl-RS"/>
        </w:rPr>
        <w:t xml:space="preserve">њу религијске садржине сећању и мемориајализацији имале су цркве.  </w:t>
      </w:r>
      <w:r w:rsidR="002C1E35" w:rsidRPr="005240AA">
        <w:rPr>
          <w:rFonts w:ascii="Times New Roman" w:hAnsi="Times New Roman" w:cs="Times New Roman"/>
          <w:sz w:val="24"/>
          <w:szCs w:val="24"/>
          <w:lang w:val="sr-Cyrl-RS"/>
        </w:rPr>
        <w:t xml:space="preserve">Историографска обрада је била препуштена ауторима из војних редова, док је су у оба случаја изостале научним методама одбрађене  историје које би обухватале све друге аспекте ратног времена (друштвене процесе, привреду, културу, итд.)  </w:t>
      </w:r>
      <w:r w:rsidR="00063DAE" w:rsidRPr="005240AA">
        <w:rPr>
          <w:rFonts w:ascii="Times New Roman" w:hAnsi="Times New Roman" w:cs="Times New Roman"/>
          <w:sz w:val="24"/>
          <w:szCs w:val="24"/>
          <w:lang w:val="sr-Cyrl-RS"/>
        </w:rPr>
        <w:t xml:space="preserve"> На ове процесе утиц</w:t>
      </w:r>
      <w:r w:rsidR="002111CC" w:rsidRPr="005240AA">
        <w:rPr>
          <w:rFonts w:ascii="Times New Roman" w:hAnsi="Times New Roman" w:cs="Times New Roman"/>
          <w:sz w:val="24"/>
          <w:szCs w:val="24"/>
          <w:lang w:val="sr-Cyrl-RS"/>
        </w:rPr>
        <w:t>але су и политичке промене</w:t>
      </w:r>
      <w:r w:rsidR="00063DAE" w:rsidRPr="005240AA">
        <w:rPr>
          <w:rFonts w:ascii="Times New Roman" w:hAnsi="Times New Roman" w:cs="Times New Roman"/>
          <w:sz w:val="24"/>
          <w:szCs w:val="24"/>
          <w:lang w:val="sr-Cyrl-RS"/>
        </w:rPr>
        <w:t>, када су, као што је био случа у Грчкој за време војне диктатуре Панагалоса или Метаксаса, војни режими посезали за п</w:t>
      </w:r>
      <w:r w:rsidR="002111CC" w:rsidRPr="005240AA">
        <w:rPr>
          <w:rFonts w:ascii="Times New Roman" w:hAnsi="Times New Roman" w:cs="Times New Roman"/>
          <w:sz w:val="24"/>
          <w:szCs w:val="24"/>
          <w:lang w:val="sr-Cyrl-RS"/>
        </w:rPr>
        <w:t>одрш</w:t>
      </w:r>
      <w:r w:rsidR="00063DAE" w:rsidRPr="005240AA">
        <w:rPr>
          <w:rFonts w:ascii="Times New Roman" w:hAnsi="Times New Roman" w:cs="Times New Roman"/>
          <w:sz w:val="24"/>
          <w:szCs w:val="24"/>
          <w:lang w:val="sr-Cyrl-RS"/>
        </w:rPr>
        <w:t xml:space="preserve">ком ветеранских </w:t>
      </w:r>
      <w:r w:rsidR="00063DAE" w:rsidRPr="005240AA">
        <w:rPr>
          <w:rFonts w:ascii="Times New Roman" w:hAnsi="Times New Roman" w:cs="Times New Roman"/>
          <w:sz w:val="24"/>
          <w:szCs w:val="24"/>
          <w:lang w:val="sr-Cyrl-RS"/>
        </w:rPr>
        <w:lastRenderedPageBreak/>
        <w:t xml:space="preserve">организација, позивање на жртву </w:t>
      </w:r>
      <w:r w:rsidR="00F126E7" w:rsidRPr="005240AA">
        <w:rPr>
          <w:rFonts w:ascii="Times New Roman" w:hAnsi="Times New Roman" w:cs="Times New Roman"/>
          <w:sz w:val="24"/>
          <w:szCs w:val="24"/>
          <w:lang w:val="sr-Cyrl-RS"/>
        </w:rPr>
        <w:t>и херојство ветерана са Солунског фронта у Србији (Југославији) најчешћ</w:t>
      </w:r>
      <w:r w:rsidR="002111CC" w:rsidRPr="005240AA">
        <w:rPr>
          <w:rFonts w:ascii="Times New Roman" w:hAnsi="Times New Roman" w:cs="Times New Roman"/>
          <w:sz w:val="24"/>
          <w:szCs w:val="24"/>
          <w:lang w:val="sr-Cyrl-RS"/>
        </w:rPr>
        <w:t>е у поли</w:t>
      </w:r>
      <w:r w:rsidR="00417339" w:rsidRPr="005240AA">
        <w:rPr>
          <w:rFonts w:ascii="Times New Roman" w:hAnsi="Times New Roman" w:cs="Times New Roman"/>
          <w:sz w:val="24"/>
          <w:szCs w:val="24"/>
          <w:lang w:val="sr-Cyrl-RS"/>
        </w:rPr>
        <w:t>тичко-пропагандне сврхе.</w:t>
      </w:r>
      <w:r w:rsidR="00F126E7" w:rsidRPr="005240AA">
        <w:rPr>
          <w:rFonts w:ascii="Times New Roman" w:hAnsi="Times New Roman" w:cs="Times New Roman"/>
          <w:sz w:val="24"/>
          <w:szCs w:val="24"/>
          <w:lang w:val="sr-Cyrl-RS"/>
        </w:rPr>
        <w:t xml:space="preserve"> </w:t>
      </w:r>
    </w:p>
    <w:p w:rsidR="001B01CF" w:rsidRPr="005240AA" w:rsidRDefault="007F4A0D" w:rsidP="00402D23">
      <w:pPr>
        <w:pStyle w:val="ListParagraph"/>
        <w:spacing w:line="240" w:lineRule="auto"/>
        <w:ind w:left="0"/>
        <w:jc w:val="both"/>
        <w:rPr>
          <w:rFonts w:ascii="Times New Roman" w:hAnsi="Times New Roman" w:cs="Times New Roman"/>
          <w:b/>
          <w:sz w:val="24"/>
          <w:szCs w:val="24"/>
          <w:lang w:val="sr-Cyrl-RS"/>
        </w:rPr>
      </w:pPr>
      <w:r w:rsidRPr="005240AA">
        <w:rPr>
          <w:rFonts w:ascii="Times New Roman" w:hAnsi="Times New Roman" w:cs="Times New Roman"/>
          <w:b/>
          <w:sz w:val="24"/>
          <w:szCs w:val="24"/>
          <w:lang w:val="sr-Cyrl-RS"/>
        </w:rPr>
        <w:tab/>
      </w:r>
    </w:p>
    <w:p w:rsidR="001B01CF" w:rsidRPr="005240AA" w:rsidRDefault="001B01CF"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b/>
          <w:sz w:val="24"/>
          <w:szCs w:val="24"/>
          <w:lang w:val="sr-Cyrl-RS"/>
        </w:rPr>
        <w:t xml:space="preserve">Друго поглавље </w:t>
      </w:r>
      <w:r w:rsidRPr="005240AA">
        <w:rPr>
          <w:rFonts w:ascii="Times New Roman" w:hAnsi="Times New Roman" w:cs="Times New Roman"/>
          <w:sz w:val="24"/>
          <w:szCs w:val="24"/>
          <w:lang w:val="sr-Cyrl-RS"/>
        </w:rPr>
        <w:t>посвећено је слици рата у књижевним делима</w:t>
      </w:r>
      <w:r w:rsidR="007D1756" w:rsidRPr="005240AA">
        <w:rPr>
          <w:rFonts w:ascii="Times New Roman" w:hAnsi="Times New Roman" w:cs="Times New Roman"/>
          <w:sz w:val="24"/>
          <w:szCs w:val="24"/>
          <w:lang w:val="sr-Cyrl-RS"/>
        </w:rPr>
        <w:t xml:space="preserve"> и мету литературе у обликовању и утицају на културу сећања. С</w:t>
      </w:r>
      <w:r w:rsidRPr="005240AA">
        <w:rPr>
          <w:rFonts w:ascii="Times New Roman" w:hAnsi="Times New Roman" w:cs="Times New Roman"/>
          <w:sz w:val="24"/>
          <w:szCs w:val="24"/>
          <w:lang w:val="sr-Cyrl-RS"/>
        </w:rPr>
        <w:t xml:space="preserve">астављено </w:t>
      </w:r>
      <w:r w:rsidR="007D1756" w:rsidRPr="005240AA">
        <w:rPr>
          <w:rFonts w:ascii="Times New Roman" w:hAnsi="Times New Roman" w:cs="Times New Roman"/>
          <w:sz w:val="24"/>
          <w:szCs w:val="24"/>
          <w:lang w:val="sr-Cyrl-RS"/>
        </w:rPr>
        <w:t xml:space="preserve">је </w:t>
      </w:r>
      <w:r w:rsidRPr="005240AA">
        <w:rPr>
          <w:rFonts w:ascii="Times New Roman" w:hAnsi="Times New Roman" w:cs="Times New Roman"/>
          <w:sz w:val="24"/>
          <w:szCs w:val="24"/>
          <w:lang w:val="sr-Cyrl-RS"/>
        </w:rPr>
        <w:t xml:space="preserve">од неколико проблемски јасно дефинисаних под-поглавља: Ратна генерација, Човек прича после рата, Херојско </w:t>
      </w:r>
      <w:r w:rsidRPr="005240AA">
        <w:rPr>
          <w:rFonts w:ascii="Times New Roman" w:hAnsi="Times New Roman" w:cs="Times New Roman"/>
          <w:sz w:val="24"/>
          <w:szCs w:val="24"/>
          <w:lang w:val="sr-Latn-RS"/>
        </w:rPr>
        <w:t xml:space="preserve">Vs. </w:t>
      </w:r>
      <w:r w:rsidRPr="005240AA">
        <w:rPr>
          <w:rFonts w:ascii="Times New Roman" w:hAnsi="Times New Roman" w:cs="Times New Roman"/>
          <w:sz w:val="24"/>
          <w:szCs w:val="24"/>
          <w:lang w:val="sr-Cyrl-RS"/>
        </w:rPr>
        <w:t>Антиратно, (стереотипне) слике страдања-„Албанска голгота“ и Малоазијска катастрофа.</w:t>
      </w:r>
      <w:r w:rsidR="007F4A0D" w:rsidRPr="005240AA">
        <w:rPr>
          <w:rFonts w:ascii="Times New Roman" w:hAnsi="Times New Roman" w:cs="Times New Roman"/>
          <w:sz w:val="24"/>
          <w:szCs w:val="24"/>
          <w:lang w:val="sr-Cyrl-RS"/>
        </w:rPr>
        <w:t xml:space="preserve"> </w:t>
      </w:r>
    </w:p>
    <w:p w:rsidR="00B20324" w:rsidRPr="005240AA" w:rsidRDefault="00417339"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7F4A0D" w:rsidRPr="005240AA">
        <w:rPr>
          <w:rFonts w:ascii="Times New Roman" w:hAnsi="Times New Roman" w:cs="Times New Roman"/>
          <w:sz w:val="24"/>
          <w:szCs w:val="24"/>
          <w:lang w:val="sr-Cyrl-RS"/>
        </w:rPr>
        <w:t>Када је прису</w:t>
      </w:r>
      <w:r w:rsidR="00001274" w:rsidRPr="005240AA">
        <w:rPr>
          <w:rFonts w:ascii="Times New Roman" w:hAnsi="Times New Roman" w:cs="Times New Roman"/>
          <w:sz w:val="24"/>
          <w:szCs w:val="24"/>
          <w:lang w:val="sr-Cyrl-RS"/>
        </w:rPr>
        <w:t>тност ратног искуства у књижевно</w:t>
      </w:r>
      <w:r w:rsidR="007F4A0D" w:rsidRPr="005240AA">
        <w:rPr>
          <w:rFonts w:ascii="Times New Roman" w:hAnsi="Times New Roman" w:cs="Times New Roman"/>
          <w:sz w:val="24"/>
          <w:szCs w:val="24"/>
          <w:lang w:val="sr-Cyrl-RS"/>
        </w:rPr>
        <w:t xml:space="preserve">сти у питању, примећено је, како из жеље да се трауматично ратно искуство потисне уз давање предности другим темама, тако и због општих тенденција које су владале у </w:t>
      </w:r>
      <w:r w:rsidR="00B20324" w:rsidRPr="005240AA">
        <w:rPr>
          <w:rFonts w:ascii="Times New Roman" w:hAnsi="Times New Roman" w:cs="Times New Roman"/>
          <w:sz w:val="24"/>
          <w:szCs w:val="24"/>
          <w:lang w:val="sr-Cyrl-RS"/>
        </w:rPr>
        <w:t xml:space="preserve">европској </w:t>
      </w:r>
      <w:r w:rsidR="007F4A0D" w:rsidRPr="005240AA">
        <w:rPr>
          <w:rFonts w:ascii="Times New Roman" w:hAnsi="Times New Roman" w:cs="Times New Roman"/>
          <w:sz w:val="24"/>
          <w:szCs w:val="24"/>
          <w:lang w:val="sr-Cyrl-RS"/>
        </w:rPr>
        <w:t>књижевности и уметности, али и као одраз непостојања званичне државне политике која би могла допринети континуитету неговања ратног сећања, када би се погледао број дела која се у својој тематици дотичу искуства из минулог рата дошло би се до закључка да је осетно слаба била њихова продукција током међуратног периода. Тако се дисконтинуитет пред нестајањем ратних успомена</w:t>
      </w:r>
      <w:r w:rsidR="00B20324" w:rsidRPr="005240AA">
        <w:rPr>
          <w:rFonts w:ascii="Times New Roman" w:hAnsi="Times New Roman" w:cs="Times New Roman"/>
          <w:sz w:val="24"/>
          <w:szCs w:val="24"/>
          <w:lang w:val="sr-Cyrl-RS"/>
        </w:rPr>
        <w:t>,</w:t>
      </w:r>
      <w:r w:rsidR="007F4A0D" w:rsidRPr="005240AA">
        <w:rPr>
          <w:rFonts w:ascii="Times New Roman" w:hAnsi="Times New Roman" w:cs="Times New Roman"/>
          <w:sz w:val="24"/>
          <w:szCs w:val="24"/>
          <w:lang w:val="sr-Cyrl-RS"/>
        </w:rPr>
        <w:t xml:space="preserve"> који је видљив у меморијалној архитектури, може уочити и у књижевности и уметности уопште. Српска трилогија Стевана Јаковљевића, објављена тек две деценије по завршетку рата, дуго је остала најпопуларнији српски (документарни</w:t>
      </w:r>
      <w:r w:rsidR="00B20324" w:rsidRPr="005240AA">
        <w:rPr>
          <w:rFonts w:ascii="Times New Roman" w:hAnsi="Times New Roman" w:cs="Times New Roman"/>
          <w:sz w:val="24"/>
          <w:szCs w:val="24"/>
          <w:lang w:val="sr-Cyrl-RS"/>
        </w:rPr>
        <w:t>) роман о Првом светском рату. Н</w:t>
      </w:r>
      <w:r w:rsidR="007F4A0D" w:rsidRPr="005240AA">
        <w:rPr>
          <w:rFonts w:ascii="Times New Roman" w:hAnsi="Times New Roman" w:cs="Times New Roman"/>
          <w:sz w:val="24"/>
          <w:szCs w:val="24"/>
          <w:lang w:val="sr-Cyrl-RS"/>
        </w:rPr>
        <w:t>и у грчком случају</w:t>
      </w:r>
      <w:r w:rsidR="00B20324" w:rsidRPr="005240AA">
        <w:rPr>
          <w:rFonts w:ascii="Times New Roman" w:hAnsi="Times New Roman" w:cs="Times New Roman"/>
          <w:sz w:val="24"/>
          <w:szCs w:val="24"/>
          <w:lang w:val="sr-Cyrl-RS"/>
        </w:rPr>
        <w:t>, како ауторка аргументовано указује, не може се</w:t>
      </w:r>
      <w:r w:rsidR="007F4A0D" w:rsidRPr="005240AA">
        <w:rPr>
          <w:rFonts w:ascii="Times New Roman" w:hAnsi="Times New Roman" w:cs="Times New Roman"/>
          <w:sz w:val="24"/>
          <w:szCs w:val="24"/>
          <w:lang w:val="sr-Cyrl-RS"/>
        </w:rPr>
        <w:t xml:space="preserve"> рећи</w:t>
      </w:r>
      <w:r w:rsidR="00B20324" w:rsidRPr="005240AA">
        <w:rPr>
          <w:rFonts w:ascii="Times New Roman" w:hAnsi="Times New Roman" w:cs="Times New Roman"/>
          <w:sz w:val="24"/>
          <w:szCs w:val="24"/>
          <w:lang w:val="sr-Cyrl-RS"/>
        </w:rPr>
        <w:t>,</w:t>
      </w:r>
      <w:r w:rsidR="007F4A0D" w:rsidRPr="005240AA">
        <w:rPr>
          <w:rFonts w:ascii="Times New Roman" w:hAnsi="Times New Roman" w:cs="Times New Roman"/>
          <w:sz w:val="24"/>
          <w:szCs w:val="24"/>
          <w:lang w:val="sr-Cyrl-RS"/>
        </w:rPr>
        <w:t xml:space="preserve"> да су ратови из година 1912–1922. б</w:t>
      </w:r>
      <w:r w:rsidR="00B20324" w:rsidRPr="005240AA">
        <w:rPr>
          <w:rFonts w:ascii="Times New Roman" w:hAnsi="Times New Roman" w:cs="Times New Roman"/>
          <w:sz w:val="24"/>
          <w:szCs w:val="24"/>
          <w:lang w:val="sr-Cyrl-RS"/>
        </w:rPr>
        <w:t>или честа тема</w:t>
      </w:r>
      <w:r w:rsidR="007F4A0D" w:rsidRPr="005240AA">
        <w:rPr>
          <w:rFonts w:ascii="Times New Roman" w:hAnsi="Times New Roman" w:cs="Times New Roman"/>
          <w:sz w:val="24"/>
          <w:szCs w:val="24"/>
          <w:lang w:val="sr-Cyrl-RS"/>
        </w:rPr>
        <w:t xml:space="preserve"> у делима пр</w:t>
      </w:r>
      <w:r w:rsidR="00B20324" w:rsidRPr="005240AA">
        <w:rPr>
          <w:rFonts w:ascii="Times New Roman" w:hAnsi="Times New Roman" w:cs="Times New Roman"/>
          <w:sz w:val="24"/>
          <w:szCs w:val="24"/>
          <w:lang w:val="sr-Cyrl-RS"/>
        </w:rPr>
        <w:t>озних писаца. И</w:t>
      </w:r>
      <w:r w:rsidR="007F4A0D" w:rsidRPr="005240AA">
        <w:rPr>
          <w:rFonts w:ascii="Times New Roman" w:hAnsi="Times New Roman" w:cs="Times New Roman"/>
          <w:sz w:val="24"/>
          <w:szCs w:val="24"/>
          <w:lang w:val="sr-Cyrl-RS"/>
        </w:rPr>
        <w:t xml:space="preserve"> овде је избеглички моменат узео примат над ретким делима која се тичу</w:t>
      </w:r>
      <w:r w:rsidR="00B20324" w:rsidRPr="005240AA">
        <w:rPr>
          <w:rFonts w:ascii="Times New Roman" w:hAnsi="Times New Roman" w:cs="Times New Roman"/>
          <w:sz w:val="24"/>
          <w:szCs w:val="24"/>
          <w:lang w:val="sr-Cyrl-RS"/>
        </w:rPr>
        <w:t xml:space="preserve"> искуства ратовања и заробљеништва,</w:t>
      </w:r>
      <w:r w:rsidR="007F4A0D" w:rsidRPr="005240AA">
        <w:rPr>
          <w:rFonts w:ascii="Times New Roman" w:hAnsi="Times New Roman" w:cs="Times New Roman"/>
          <w:sz w:val="24"/>
          <w:szCs w:val="24"/>
          <w:lang w:val="sr-Cyrl-RS"/>
        </w:rPr>
        <w:t xml:space="preserve"> које примера ради опи</w:t>
      </w:r>
      <w:r w:rsidRPr="005240AA">
        <w:rPr>
          <w:rFonts w:ascii="Times New Roman" w:hAnsi="Times New Roman" w:cs="Times New Roman"/>
          <w:sz w:val="24"/>
          <w:szCs w:val="24"/>
          <w:lang w:val="sr-Cyrl-RS"/>
        </w:rPr>
        <w:t>сују Миривилис и Венезис.</w:t>
      </w:r>
      <w:r w:rsidR="007F4A0D" w:rsidRPr="005240AA">
        <w:rPr>
          <w:rFonts w:ascii="Times New Roman" w:hAnsi="Times New Roman" w:cs="Times New Roman"/>
          <w:sz w:val="24"/>
          <w:szCs w:val="24"/>
          <w:lang w:val="sr-Cyrl-RS"/>
        </w:rPr>
        <w:t xml:space="preserve"> </w:t>
      </w:r>
    </w:p>
    <w:p w:rsidR="001B01CF" w:rsidRPr="005240AA" w:rsidRDefault="00B20324"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7F4A0D" w:rsidRPr="005240AA">
        <w:rPr>
          <w:rFonts w:ascii="Times New Roman" w:hAnsi="Times New Roman" w:cs="Times New Roman"/>
          <w:sz w:val="24"/>
          <w:szCs w:val="24"/>
          <w:lang w:val="sr-Cyrl-RS"/>
        </w:rPr>
        <w:t>Ветерани су објављивали своја сећања у листовима ратне тематике попут Ратника и Ратничког гласника, али су се повремена сведочанства о рату могла уочити и у дневној и недељној штампи. Слична је ситуација била у Грчкој где је један број ветерана, нарочито од краја двадесетих година, објављивао своје виђење рата у различитим листовим</w:t>
      </w:r>
      <w:r w:rsidRPr="005240AA">
        <w:rPr>
          <w:rFonts w:ascii="Times New Roman" w:hAnsi="Times New Roman" w:cs="Times New Roman"/>
          <w:sz w:val="24"/>
          <w:szCs w:val="24"/>
          <w:lang w:val="sr-Cyrl-RS"/>
        </w:rPr>
        <w:t>а</w:t>
      </w:r>
      <w:r w:rsidR="00417339" w:rsidRPr="005240AA">
        <w:rPr>
          <w:rFonts w:ascii="Times New Roman" w:hAnsi="Times New Roman" w:cs="Times New Roman"/>
          <w:sz w:val="24"/>
          <w:szCs w:val="24"/>
          <w:lang w:val="sr-Cyrl-RS"/>
        </w:rPr>
        <w:t>.</w:t>
      </w:r>
    </w:p>
    <w:p w:rsidR="008F5D43" w:rsidRPr="005240AA" w:rsidRDefault="007F4A0D"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t>Своја сећања бележе књижевници-војници, али и војници-књижевници,  док су први свакако били припремљенији за непосредно бележење (ратних) догађаја. На поједине је рат оставио неизбрисив траг; Растка Петровића су мориле слике „Албанс</w:t>
      </w:r>
      <w:r w:rsidR="00B20324" w:rsidRPr="005240AA">
        <w:rPr>
          <w:rFonts w:ascii="Times New Roman" w:hAnsi="Times New Roman" w:cs="Times New Roman"/>
          <w:sz w:val="24"/>
          <w:szCs w:val="24"/>
          <w:lang w:val="sr-Cyrl-RS"/>
        </w:rPr>
        <w:t>ке голготе”</w:t>
      </w:r>
      <w:r w:rsidRPr="005240AA">
        <w:rPr>
          <w:rFonts w:ascii="Times New Roman" w:hAnsi="Times New Roman" w:cs="Times New Roman"/>
          <w:sz w:val="24"/>
          <w:szCs w:val="24"/>
          <w:lang w:val="sr-Cyrl-RS"/>
        </w:rPr>
        <w:t xml:space="preserve"> којима се враћао у </w:t>
      </w:r>
      <w:r w:rsidR="00417339" w:rsidRPr="005240AA">
        <w:rPr>
          <w:rFonts w:ascii="Times New Roman" w:hAnsi="Times New Roman" w:cs="Times New Roman"/>
          <w:sz w:val="24"/>
          <w:szCs w:val="24"/>
          <w:lang w:val="sr-Cyrl-RS"/>
        </w:rPr>
        <w:t>више наврата у свом писању</w:t>
      </w:r>
      <w:r w:rsidRPr="005240AA">
        <w:rPr>
          <w:rFonts w:ascii="Times New Roman" w:hAnsi="Times New Roman" w:cs="Times New Roman"/>
          <w:sz w:val="24"/>
          <w:szCs w:val="24"/>
          <w:lang w:val="sr-Cyrl-RS"/>
        </w:rPr>
        <w:t>, док се Миривилис као један од ретких грчких књижевника који су доживели непосредно искуство свих ратова у периоду 1912–1922. у својим делима често осврће на рат који је на њему оставио дубоке трагове.</w:t>
      </w:r>
      <w:r w:rsidRPr="005240AA">
        <w:rPr>
          <w:sz w:val="24"/>
          <w:szCs w:val="24"/>
          <w:lang w:val="sr-Cyrl-RS"/>
        </w:rPr>
        <w:t xml:space="preserve"> </w:t>
      </w:r>
      <w:r w:rsidRPr="005240AA">
        <w:rPr>
          <w:rFonts w:ascii="Times New Roman" w:hAnsi="Times New Roman" w:cs="Times New Roman"/>
          <w:sz w:val="24"/>
          <w:szCs w:val="24"/>
          <w:lang w:val="sr-Cyrl-RS"/>
        </w:rPr>
        <w:t>Поједине заједничке теме које се истич</w:t>
      </w:r>
      <w:r w:rsidR="00417339" w:rsidRPr="005240AA">
        <w:rPr>
          <w:rFonts w:ascii="Times New Roman" w:hAnsi="Times New Roman" w:cs="Times New Roman"/>
          <w:sz w:val="24"/>
          <w:szCs w:val="24"/>
          <w:lang w:val="sr-Cyrl-RS"/>
        </w:rPr>
        <w:t>у</w:t>
      </w:r>
      <w:r w:rsidRPr="005240AA">
        <w:rPr>
          <w:rFonts w:ascii="Times New Roman" w:hAnsi="Times New Roman" w:cs="Times New Roman"/>
          <w:sz w:val="24"/>
          <w:szCs w:val="24"/>
          <w:lang w:val="sr-Cyrl-RS"/>
        </w:rPr>
        <w:t xml:space="preserve"> јесу наратив о „изгубљеној”, „жртвованој” генерацији која покушава да пронађе своје место у послератном друштву. Током двадесетих, а посебно тридесетих година, књижевници-војници и војници-књижевници објављују своја сећања у различитим аутобиографским </w:t>
      </w:r>
      <w:r w:rsidR="00417339" w:rsidRPr="005240AA">
        <w:rPr>
          <w:rFonts w:ascii="Times New Roman" w:hAnsi="Times New Roman" w:cs="Times New Roman"/>
          <w:sz w:val="24"/>
          <w:szCs w:val="24"/>
          <w:lang w:val="sr-Cyrl-RS"/>
        </w:rPr>
        <w:t>формама пишући о свом</w:t>
      </w:r>
      <w:r w:rsidRPr="005240AA">
        <w:rPr>
          <w:rFonts w:ascii="Times New Roman" w:hAnsi="Times New Roman" w:cs="Times New Roman"/>
          <w:sz w:val="24"/>
          <w:szCs w:val="24"/>
          <w:lang w:val="sr-Cyrl-RS"/>
        </w:rPr>
        <w:t xml:space="preserve"> ратно искуство, али и упућују критику држави незадовољни послератним тр</w:t>
      </w:r>
      <w:r w:rsidR="00417339" w:rsidRPr="005240AA">
        <w:rPr>
          <w:rFonts w:ascii="Times New Roman" w:hAnsi="Times New Roman" w:cs="Times New Roman"/>
          <w:sz w:val="24"/>
          <w:szCs w:val="24"/>
          <w:lang w:val="sr-Cyrl-RS"/>
        </w:rPr>
        <w:t>етманом. Поред хероизације рата</w:t>
      </w:r>
      <w:r w:rsidRPr="005240AA">
        <w:rPr>
          <w:rFonts w:ascii="Times New Roman" w:hAnsi="Times New Roman" w:cs="Times New Roman"/>
          <w:sz w:val="24"/>
          <w:szCs w:val="24"/>
          <w:lang w:val="sr-Cyrl-RS"/>
        </w:rPr>
        <w:t>, посебно у оп</w:t>
      </w:r>
      <w:r w:rsidR="00417339" w:rsidRPr="005240AA">
        <w:rPr>
          <w:rFonts w:ascii="Times New Roman" w:hAnsi="Times New Roman" w:cs="Times New Roman"/>
          <w:sz w:val="24"/>
          <w:szCs w:val="24"/>
          <w:lang w:val="sr-Cyrl-RS"/>
        </w:rPr>
        <w:t xml:space="preserve">исивањима војних операција, </w:t>
      </w:r>
      <w:r w:rsidRPr="005240AA">
        <w:rPr>
          <w:rFonts w:ascii="Times New Roman" w:hAnsi="Times New Roman" w:cs="Times New Roman"/>
          <w:sz w:val="24"/>
          <w:szCs w:val="24"/>
          <w:lang w:val="sr-Cyrl-RS"/>
        </w:rPr>
        <w:t xml:space="preserve">не изостају и оне </w:t>
      </w:r>
      <w:r w:rsidR="00417339" w:rsidRPr="005240AA">
        <w:rPr>
          <w:rFonts w:ascii="Times New Roman" w:hAnsi="Times New Roman" w:cs="Times New Roman"/>
          <w:sz w:val="24"/>
          <w:szCs w:val="24"/>
          <w:lang w:val="sr-Cyrl-RS"/>
        </w:rPr>
        <w:t xml:space="preserve">јасно антиратне, уз </w:t>
      </w:r>
      <w:r w:rsidRPr="005240AA">
        <w:rPr>
          <w:rFonts w:ascii="Times New Roman" w:hAnsi="Times New Roman" w:cs="Times New Roman"/>
          <w:sz w:val="24"/>
          <w:szCs w:val="24"/>
          <w:lang w:val="sr-Cyrl-RS"/>
        </w:rPr>
        <w:t>реали</w:t>
      </w:r>
      <w:r w:rsidR="00417339" w:rsidRPr="005240AA">
        <w:rPr>
          <w:rFonts w:ascii="Times New Roman" w:hAnsi="Times New Roman" w:cs="Times New Roman"/>
          <w:sz w:val="24"/>
          <w:szCs w:val="24"/>
          <w:lang w:val="sr-Cyrl-RS"/>
        </w:rPr>
        <w:t>стичније описе ратне стварности (</w:t>
      </w:r>
      <w:r w:rsidR="00B20324" w:rsidRPr="005240AA">
        <w:rPr>
          <w:rFonts w:ascii="Times New Roman" w:hAnsi="Times New Roman" w:cs="Times New Roman"/>
          <w:sz w:val="24"/>
          <w:szCs w:val="24"/>
          <w:lang w:val="sr-Cyrl-RS"/>
        </w:rPr>
        <w:t>Станислав Винавер, Иво Андрић, Милош Црњански, Растко Петровић, Душан Васиљев, Станислав Краков, Бранислав Нушић, Драгиша Васић и други</w:t>
      </w:r>
      <w:r w:rsidR="00417339" w:rsidRPr="005240AA">
        <w:rPr>
          <w:rFonts w:ascii="Times New Roman" w:hAnsi="Times New Roman" w:cs="Times New Roman"/>
          <w:sz w:val="24"/>
          <w:szCs w:val="24"/>
          <w:lang w:val="sr-Cyrl-RS"/>
        </w:rPr>
        <w:t>)</w:t>
      </w:r>
      <w:r w:rsidR="00B20324" w:rsidRPr="005240AA">
        <w:rPr>
          <w:rFonts w:ascii="Times New Roman" w:hAnsi="Times New Roman" w:cs="Times New Roman"/>
          <w:sz w:val="24"/>
          <w:szCs w:val="24"/>
          <w:lang w:val="sr-Cyrl-RS"/>
        </w:rPr>
        <w:t>.</w:t>
      </w:r>
      <w:r w:rsidRPr="005240AA">
        <w:rPr>
          <w:rFonts w:ascii="Times New Roman" w:hAnsi="Times New Roman" w:cs="Times New Roman"/>
          <w:sz w:val="24"/>
          <w:szCs w:val="24"/>
          <w:lang w:val="sr-Cyrl-RS"/>
        </w:rPr>
        <w:t xml:space="preserve"> Црњ</w:t>
      </w:r>
      <w:r w:rsidR="00B20324" w:rsidRPr="005240AA">
        <w:rPr>
          <w:rFonts w:ascii="Times New Roman" w:hAnsi="Times New Roman" w:cs="Times New Roman"/>
          <w:sz w:val="24"/>
          <w:szCs w:val="24"/>
          <w:lang w:val="sr-Cyrl-RS"/>
        </w:rPr>
        <w:t>ански,</w:t>
      </w:r>
      <w:r w:rsidRPr="005240AA">
        <w:rPr>
          <w:sz w:val="24"/>
          <w:szCs w:val="24"/>
          <w:lang w:val="sr-Cyrl-RS"/>
        </w:rPr>
        <w:t xml:space="preserve"> </w:t>
      </w:r>
      <w:r w:rsidR="00B20324" w:rsidRPr="005240AA">
        <w:rPr>
          <w:rFonts w:ascii="Times New Roman" w:hAnsi="Times New Roman" w:cs="Times New Roman"/>
          <w:sz w:val="24"/>
          <w:szCs w:val="24"/>
          <w:lang w:val="sr-Cyrl-RS"/>
        </w:rPr>
        <w:t>у</w:t>
      </w:r>
      <w:r w:rsidRPr="005240AA">
        <w:rPr>
          <w:rFonts w:ascii="Times New Roman" w:hAnsi="Times New Roman" w:cs="Times New Roman"/>
          <w:sz w:val="24"/>
          <w:szCs w:val="24"/>
          <w:lang w:val="sr-Cyrl-RS"/>
        </w:rPr>
        <w:t xml:space="preserve"> </w:t>
      </w:r>
      <w:r w:rsidRPr="005240AA">
        <w:rPr>
          <w:rFonts w:ascii="Times New Roman" w:hAnsi="Times New Roman" w:cs="Times New Roman"/>
          <w:i/>
          <w:sz w:val="24"/>
          <w:szCs w:val="24"/>
          <w:lang w:val="sr-Cyrl-RS"/>
        </w:rPr>
        <w:t>Дневнику о Чарнојевићу</w:t>
      </w:r>
      <w:r w:rsidR="00B20324" w:rsidRPr="005240AA">
        <w:rPr>
          <w:rFonts w:ascii="Times New Roman" w:hAnsi="Times New Roman" w:cs="Times New Roman"/>
          <w:sz w:val="24"/>
          <w:szCs w:val="24"/>
          <w:lang w:val="sr-Cyrl-RS"/>
        </w:rPr>
        <w:t>,</w:t>
      </w:r>
      <w:r w:rsidRPr="005240AA">
        <w:rPr>
          <w:rFonts w:ascii="Times New Roman" w:hAnsi="Times New Roman" w:cs="Times New Roman"/>
          <w:sz w:val="24"/>
          <w:szCs w:val="24"/>
          <w:lang w:val="sr-Cyrl-RS"/>
        </w:rPr>
        <w:t xml:space="preserve"> паралелно испреда</w:t>
      </w:r>
      <w:r w:rsidR="00B20324" w:rsidRPr="005240AA">
        <w:rPr>
          <w:rFonts w:ascii="Times New Roman" w:hAnsi="Times New Roman" w:cs="Times New Roman"/>
          <w:sz w:val="24"/>
          <w:szCs w:val="24"/>
          <w:lang w:val="sr-Cyrl-RS"/>
        </w:rPr>
        <w:t>јући</w:t>
      </w:r>
      <w:r w:rsidRPr="005240AA">
        <w:rPr>
          <w:rFonts w:ascii="Times New Roman" w:hAnsi="Times New Roman" w:cs="Times New Roman"/>
          <w:sz w:val="24"/>
          <w:szCs w:val="24"/>
          <w:lang w:val="sr-Cyrl-RS"/>
        </w:rPr>
        <w:t xml:space="preserve"> причу о пред</w:t>
      </w:r>
      <w:r w:rsidR="00B20324" w:rsidRPr="005240AA">
        <w:rPr>
          <w:rFonts w:ascii="Times New Roman" w:hAnsi="Times New Roman" w:cs="Times New Roman"/>
          <w:sz w:val="24"/>
          <w:szCs w:val="24"/>
          <w:lang w:val="sr-Cyrl-RS"/>
        </w:rPr>
        <w:t>ратним годинама де</w:t>
      </w:r>
      <w:r w:rsidR="00417339" w:rsidRPr="005240AA">
        <w:rPr>
          <w:rFonts w:ascii="Times New Roman" w:hAnsi="Times New Roman" w:cs="Times New Roman"/>
          <w:sz w:val="24"/>
          <w:szCs w:val="24"/>
          <w:lang w:val="sr-Cyrl-RS"/>
        </w:rPr>
        <w:t>тињства и адолесценције, преплићућ</w:t>
      </w:r>
      <w:r w:rsidR="00B20324" w:rsidRPr="005240AA">
        <w:rPr>
          <w:rFonts w:ascii="Times New Roman" w:hAnsi="Times New Roman" w:cs="Times New Roman"/>
          <w:sz w:val="24"/>
          <w:szCs w:val="24"/>
          <w:lang w:val="sr-Cyrl-RS"/>
        </w:rPr>
        <w:t>и и</w:t>
      </w:r>
      <w:r w:rsidR="00417339" w:rsidRPr="005240AA">
        <w:rPr>
          <w:rFonts w:ascii="Times New Roman" w:hAnsi="Times New Roman" w:cs="Times New Roman"/>
          <w:sz w:val="24"/>
          <w:szCs w:val="24"/>
          <w:lang w:val="sr-Cyrl-RS"/>
        </w:rPr>
        <w:t>х</w:t>
      </w:r>
      <w:r w:rsidR="00B20324" w:rsidRPr="005240AA">
        <w:rPr>
          <w:rFonts w:ascii="Times New Roman" w:hAnsi="Times New Roman" w:cs="Times New Roman"/>
          <w:sz w:val="24"/>
          <w:szCs w:val="24"/>
          <w:lang w:val="sr-Cyrl-RS"/>
        </w:rPr>
        <w:t xml:space="preserve"> са мучним мотивима</w:t>
      </w:r>
      <w:r w:rsidRPr="005240AA">
        <w:rPr>
          <w:rFonts w:ascii="Times New Roman" w:hAnsi="Times New Roman" w:cs="Times New Roman"/>
          <w:sz w:val="24"/>
          <w:szCs w:val="24"/>
          <w:lang w:val="sr-Cyrl-RS"/>
        </w:rPr>
        <w:t xml:space="preserve"> и доживљај</w:t>
      </w:r>
      <w:r w:rsidR="00B20324" w:rsidRPr="005240AA">
        <w:rPr>
          <w:rFonts w:ascii="Times New Roman" w:hAnsi="Times New Roman" w:cs="Times New Roman"/>
          <w:sz w:val="24"/>
          <w:szCs w:val="24"/>
          <w:lang w:val="sr-Cyrl-RS"/>
        </w:rPr>
        <w:t>у рата</w:t>
      </w:r>
      <w:r w:rsidR="00417339" w:rsidRPr="005240AA">
        <w:rPr>
          <w:rFonts w:ascii="Times New Roman" w:hAnsi="Times New Roman" w:cs="Times New Roman"/>
          <w:sz w:val="24"/>
          <w:szCs w:val="24"/>
          <w:lang w:val="sr-Cyrl-RS"/>
        </w:rPr>
        <w:t xml:space="preserve"> стварајући тако снажну</w:t>
      </w:r>
      <w:r w:rsidR="008F5D43" w:rsidRPr="005240AA">
        <w:rPr>
          <w:rFonts w:ascii="Times New Roman" w:hAnsi="Times New Roman" w:cs="Times New Roman"/>
          <w:sz w:val="24"/>
          <w:szCs w:val="24"/>
          <w:lang w:val="sr-Cyrl-RS"/>
        </w:rPr>
        <w:t xml:space="preserve"> антиратна порука. Слично се може рећи и за приповетке Станислава Кракова, Драгише Васића</w:t>
      </w:r>
      <w:r w:rsidR="00B20324" w:rsidRPr="005240AA">
        <w:rPr>
          <w:rFonts w:ascii="Times New Roman" w:hAnsi="Times New Roman" w:cs="Times New Roman"/>
          <w:sz w:val="24"/>
          <w:szCs w:val="24"/>
          <w:lang w:val="sr-Cyrl-RS"/>
        </w:rPr>
        <w:t>.</w:t>
      </w:r>
    </w:p>
    <w:p w:rsidR="00FE2043" w:rsidRPr="005240AA" w:rsidRDefault="00B20324"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8F5D43" w:rsidRPr="005240AA">
        <w:rPr>
          <w:rFonts w:ascii="Times New Roman" w:hAnsi="Times New Roman" w:cs="Times New Roman"/>
          <w:sz w:val="24"/>
          <w:szCs w:val="24"/>
          <w:lang w:val="sr-Cyrl-RS"/>
        </w:rPr>
        <w:t>О</w:t>
      </w:r>
      <w:r w:rsidR="007F4A0D" w:rsidRPr="005240AA">
        <w:rPr>
          <w:rFonts w:ascii="Times New Roman" w:hAnsi="Times New Roman" w:cs="Times New Roman"/>
          <w:sz w:val="24"/>
          <w:szCs w:val="24"/>
          <w:lang w:val="sr-Cyrl-RS"/>
        </w:rPr>
        <w:t xml:space="preserve"> ратној генерацији пи</w:t>
      </w:r>
      <w:r w:rsidRPr="005240AA">
        <w:rPr>
          <w:rFonts w:ascii="Times New Roman" w:hAnsi="Times New Roman" w:cs="Times New Roman"/>
          <w:sz w:val="24"/>
          <w:szCs w:val="24"/>
          <w:lang w:val="sr-Cyrl-RS"/>
        </w:rPr>
        <w:t>сао је грчки</w:t>
      </w:r>
      <w:r w:rsidR="007F4A0D" w:rsidRPr="005240AA">
        <w:rPr>
          <w:rFonts w:ascii="Times New Roman" w:hAnsi="Times New Roman" w:cs="Times New Roman"/>
          <w:sz w:val="24"/>
          <w:szCs w:val="24"/>
          <w:lang w:val="sr-Cyrl-RS"/>
        </w:rPr>
        <w:t xml:space="preserve"> књижевн</w:t>
      </w:r>
      <w:r w:rsidRPr="005240AA">
        <w:rPr>
          <w:rFonts w:ascii="Times New Roman" w:hAnsi="Times New Roman" w:cs="Times New Roman"/>
          <w:sz w:val="24"/>
          <w:szCs w:val="24"/>
          <w:lang w:val="sr-Cyrl-RS"/>
        </w:rPr>
        <w:t xml:space="preserve">ик Јоргос Теотокас, </w:t>
      </w:r>
      <w:r w:rsidR="007F4A0D" w:rsidRPr="005240AA">
        <w:rPr>
          <w:rFonts w:ascii="Times New Roman" w:hAnsi="Times New Roman" w:cs="Times New Roman"/>
          <w:sz w:val="24"/>
          <w:szCs w:val="24"/>
          <w:lang w:val="sr-Cyrl-RS"/>
        </w:rPr>
        <w:t xml:space="preserve">Грк из Истанбула </w:t>
      </w:r>
      <w:r w:rsidRPr="005240AA">
        <w:rPr>
          <w:rFonts w:ascii="Times New Roman" w:hAnsi="Times New Roman" w:cs="Times New Roman"/>
          <w:sz w:val="24"/>
          <w:szCs w:val="24"/>
          <w:lang w:val="sr-Cyrl-RS"/>
        </w:rPr>
        <w:t xml:space="preserve">који је </w:t>
      </w:r>
      <w:r w:rsidR="007F4A0D" w:rsidRPr="005240AA">
        <w:rPr>
          <w:rFonts w:ascii="Times New Roman" w:hAnsi="Times New Roman" w:cs="Times New Roman"/>
          <w:sz w:val="24"/>
          <w:szCs w:val="24"/>
          <w:lang w:val="sr-Cyrl-RS"/>
        </w:rPr>
        <w:t>осетио тежину прогона са територије где су његови сунаро</w:t>
      </w:r>
      <w:r w:rsidR="008F5D43" w:rsidRPr="005240AA">
        <w:rPr>
          <w:rFonts w:ascii="Times New Roman" w:hAnsi="Times New Roman" w:cs="Times New Roman"/>
          <w:sz w:val="24"/>
          <w:szCs w:val="24"/>
          <w:lang w:val="sr-Cyrl-RS"/>
        </w:rPr>
        <w:t>дници живели вековима. „Жртвованој генерацији“ припадали су</w:t>
      </w:r>
      <w:r w:rsidRPr="005240AA">
        <w:rPr>
          <w:rFonts w:ascii="Times New Roman" w:hAnsi="Times New Roman" w:cs="Times New Roman"/>
          <w:sz w:val="24"/>
          <w:szCs w:val="24"/>
          <w:lang w:val="sr-Cyrl-RS"/>
        </w:rPr>
        <w:t xml:space="preserve"> и Мирвилис, Венезис, Дукас </w:t>
      </w:r>
      <w:r w:rsidRPr="005240AA">
        <w:rPr>
          <w:rFonts w:ascii="Times New Roman" w:hAnsi="Times New Roman" w:cs="Times New Roman"/>
          <w:sz w:val="24"/>
          <w:szCs w:val="24"/>
          <w:lang w:val="sr-Cyrl-RS"/>
        </w:rPr>
        <w:lastRenderedPageBreak/>
        <w:t>и</w:t>
      </w:r>
      <w:r w:rsidR="007F4A0D" w:rsidRPr="005240AA">
        <w:rPr>
          <w:rFonts w:ascii="Times New Roman" w:hAnsi="Times New Roman" w:cs="Times New Roman"/>
          <w:sz w:val="24"/>
          <w:szCs w:val="24"/>
          <w:lang w:val="sr-Cyrl-RS"/>
        </w:rPr>
        <w:t xml:space="preserve"> Ставру. </w:t>
      </w:r>
      <w:r w:rsidR="00417339" w:rsidRPr="005240AA">
        <w:rPr>
          <w:rFonts w:ascii="Times New Roman" w:hAnsi="Times New Roman" w:cs="Times New Roman"/>
          <w:sz w:val="24"/>
          <w:szCs w:val="24"/>
          <w:lang w:val="sr-Cyrl-RS"/>
        </w:rPr>
        <w:t>Т</w:t>
      </w:r>
      <w:r w:rsidR="00813C69" w:rsidRPr="005240AA">
        <w:rPr>
          <w:rFonts w:ascii="Times New Roman" w:hAnsi="Times New Roman" w:cs="Times New Roman"/>
          <w:sz w:val="24"/>
          <w:szCs w:val="24"/>
          <w:lang w:val="sr-Cyrl-RS"/>
        </w:rPr>
        <w:t>ешко</w:t>
      </w:r>
      <w:r w:rsidR="00417339" w:rsidRPr="005240AA">
        <w:rPr>
          <w:rFonts w:ascii="Times New Roman" w:hAnsi="Times New Roman" w:cs="Times New Roman"/>
          <w:sz w:val="24"/>
          <w:szCs w:val="24"/>
          <w:lang w:val="sr-Cyrl-RS"/>
        </w:rPr>
        <w:t>ће враћања у „нормалан живот“ и</w:t>
      </w:r>
      <w:r w:rsidR="00813C69" w:rsidRPr="005240AA">
        <w:rPr>
          <w:rFonts w:ascii="Times New Roman" w:hAnsi="Times New Roman" w:cs="Times New Roman"/>
          <w:sz w:val="24"/>
          <w:szCs w:val="24"/>
          <w:lang w:val="sr-Cyrl-RS"/>
        </w:rPr>
        <w:t xml:space="preserve"> интеграцију, к</w:t>
      </w:r>
      <w:r w:rsidR="00417339" w:rsidRPr="005240AA">
        <w:rPr>
          <w:rFonts w:ascii="Times New Roman" w:hAnsi="Times New Roman" w:cs="Times New Roman"/>
          <w:sz w:val="24"/>
          <w:szCs w:val="24"/>
          <w:lang w:val="sr-Cyrl-RS"/>
        </w:rPr>
        <w:t xml:space="preserve">ао у случају Црњанског </w:t>
      </w:r>
      <w:r w:rsidR="00813C69" w:rsidRPr="005240AA">
        <w:rPr>
          <w:rFonts w:ascii="Times New Roman" w:hAnsi="Times New Roman" w:cs="Times New Roman"/>
          <w:sz w:val="24"/>
          <w:szCs w:val="24"/>
          <w:lang w:val="sr-Cyrl-RS"/>
        </w:rPr>
        <w:t xml:space="preserve"> </w:t>
      </w:r>
      <w:r w:rsidR="00417339" w:rsidRPr="005240AA">
        <w:rPr>
          <w:rFonts w:ascii="Times New Roman" w:hAnsi="Times New Roman" w:cs="Times New Roman"/>
          <w:sz w:val="24"/>
          <w:szCs w:val="24"/>
          <w:lang w:val="sr-Cyrl-RS"/>
        </w:rPr>
        <w:t>(</w:t>
      </w:r>
      <w:r w:rsidR="00813C69" w:rsidRPr="005240AA">
        <w:rPr>
          <w:rFonts w:ascii="Times New Roman" w:hAnsi="Times New Roman" w:cs="Times New Roman"/>
          <w:i/>
          <w:sz w:val="24"/>
          <w:szCs w:val="24"/>
          <w:lang w:val="sr-Cyrl-RS"/>
        </w:rPr>
        <w:t>Приче о мушком</w:t>
      </w:r>
      <w:r w:rsidR="00417339" w:rsidRPr="005240AA">
        <w:rPr>
          <w:rFonts w:ascii="Times New Roman" w:hAnsi="Times New Roman" w:cs="Times New Roman"/>
          <w:i/>
          <w:sz w:val="24"/>
          <w:szCs w:val="24"/>
          <w:lang w:val="sr-Cyrl-RS"/>
        </w:rPr>
        <w:t>)</w:t>
      </w:r>
      <w:r w:rsidR="00417339" w:rsidRPr="005240AA">
        <w:rPr>
          <w:rFonts w:ascii="Times New Roman" w:hAnsi="Times New Roman" w:cs="Times New Roman"/>
          <w:sz w:val="24"/>
          <w:szCs w:val="24"/>
          <w:lang w:val="sr-Cyrl-RS"/>
        </w:rPr>
        <w:t>, затим</w:t>
      </w:r>
      <w:r w:rsidR="00813C69" w:rsidRPr="005240AA">
        <w:rPr>
          <w:rFonts w:ascii="Times New Roman" w:hAnsi="Times New Roman" w:cs="Times New Roman"/>
          <w:sz w:val="24"/>
          <w:szCs w:val="24"/>
          <w:lang w:val="sr-Cyrl-RS"/>
        </w:rPr>
        <w:t xml:space="preserve"> Душана Васиљева, грчког песника Анагностакиса јесу били део опште европског феномена. Непожељна слика рата наилазила је и на отпор званичника и реакцију државних цензора, косећи се са званичним херојско-мартиролошким наративима. Литература са антиратним садржајима и критичким односом према поједностављеној слици рата сумњичена је као антидржавна и левичарска субверзија до</w:t>
      </w:r>
      <w:r w:rsidR="00FE2043" w:rsidRPr="005240AA">
        <w:rPr>
          <w:rFonts w:ascii="Times New Roman" w:hAnsi="Times New Roman" w:cs="Times New Roman"/>
          <w:sz w:val="24"/>
          <w:szCs w:val="24"/>
          <w:lang w:val="sr-Cyrl-RS"/>
        </w:rPr>
        <w:t xml:space="preserve">носећи са собом забране, протеривање (Мирвилис, Васић, Краков). </w:t>
      </w:r>
      <w:r w:rsidR="00FE2043" w:rsidRPr="005240AA">
        <w:rPr>
          <w:rFonts w:ascii="Times New Roman" w:hAnsi="Times New Roman" w:cs="Times New Roman"/>
          <w:sz w:val="24"/>
          <w:szCs w:val="24"/>
          <w:lang w:val="sr-Cyrl-RS"/>
        </w:rPr>
        <w:tab/>
        <w:t>У књижевности своје место добија обичан војник-херој-мученик-племенита жртва „херојске смрти, која није у складу са тенденцијом да се управо кроз страдање војника пише о рату као дехуманизујућем механизму који гута људске животе што се косило са пожељним званичним наративом, у којем су доминант</w:t>
      </w:r>
      <w:r w:rsidR="00417339" w:rsidRPr="005240AA">
        <w:rPr>
          <w:rFonts w:ascii="Times New Roman" w:hAnsi="Times New Roman" w:cs="Times New Roman"/>
          <w:sz w:val="24"/>
          <w:szCs w:val="24"/>
          <w:lang w:val="sr-Cyrl-RS"/>
        </w:rPr>
        <w:t>не улоге добиле слике страдања (</w:t>
      </w:r>
      <w:r w:rsidR="00FE2043" w:rsidRPr="005240AA">
        <w:rPr>
          <w:rFonts w:ascii="Times New Roman" w:hAnsi="Times New Roman" w:cs="Times New Roman"/>
          <w:sz w:val="24"/>
          <w:szCs w:val="24"/>
          <w:lang w:val="sr-Cyrl-RS"/>
        </w:rPr>
        <w:t>„Албанска голгота„ и</w:t>
      </w:r>
      <w:r w:rsidR="00FA1A6E" w:rsidRPr="005240AA">
        <w:rPr>
          <w:rFonts w:ascii="Times New Roman" w:hAnsi="Times New Roman" w:cs="Times New Roman"/>
          <w:sz w:val="24"/>
          <w:szCs w:val="24"/>
          <w:lang w:val="sr-Cyrl-RS"/>
        </w:rPr>
        <w:t xml:space="preserve"> М</w:t>
      </w:r>
      <w:r w:rsidR="00FE2043" w:rsidRPr="005240AA">
        <w:rPr>
          <w:rFonts w:ascii="Times New Roman" w:hAnsi="Times New Roman" w:cs="Times New Roman"/>
          <w:sz w:val="24"/>
          <w:szCs w:val="24"/>
          <w:lang w:val="sr-Cyrl-RS"/>
        </w:rPr>
        <w:t>алоазијска катастрофа</w:t>
      </w:r>
      <w:r w:rsidR="00417339" w:rsidRPr="005240AA">
        <w:rPr>
          <w:rFonts w:ascii="Times New Roman" w:hAnsi="Times New Roman" w:cs="Times New Roman"/>
          <w:sz w:val="24"/>
          <w:szCs w:val="24"/>
          <w:lang w:val="sr-Cyrl-RS"/>
        </w:rPr>
        <w:t>), са тенденцијом</w:t>
      </w:r>
      <w:r w:rsidR="00FA1A6E" w:rsidRPr="005240AA">
        <w:rPr>
          <w:rFonts w:ascii="Times New Roman" w:hAnsi="Times New Roman" w:cs="Times New Roman"/>
          <w:sz w:val="24"/>
          <w:szCs w:val="24"/>
          <w:lang w:val="sr-Cyrl-RS"/>
        </w:rPr>
        <w:t xml:space="preserve"> свођ</w:t>
      </w:r>
      <w:r w:rsidR="00417339" w:rsidRPr="005240AA">
        <w:rPr>
          <w:rFonts w:ascii="Times New Roman" w:hAnsi="Times New Roman" w:cs="Times New Roman"/>
          <w:sz w:val="24"/>
          <w:szCs w:val="24"/>
          <w:lang w:val="sr-Cyrl-RS"/>
        </w:rPr>
        <w:t>ења на</w:t>
      </w:r>
      <w:r w:rsidR="00FA1A6E" w:rsidRPr="005240AA">
        <w:rPr>
          <w:rFonts w:ascii="Times New Roman" w:hAnsi="Times New Roman" w:cs="Times New Roman"/>
          <w:sz w:val="24"/>
          <w:szCs w:val="24"/>
          <w:lang w:val="sr-Cyrl-RS"/>
        </w:rPr>
        <w:t xml:space="preserve"> стереотипн</w:t>
      </w:r>
      <w:r w:rsidR="00417339" w:rsidRPr="005240AA">
        <w:rPr>
          <w:rFonts w:ascii="Times New Roman" w:hAnsi="Times New Roman" w:cs="Times New Roman"/>
          <w:sz w:val="24"/>
          <w:szCs w:val="24"/>
          <w:lang w:val="sr-Cyrl-RS"/>
        </w:rPr>
        <w:t>е представе</w:t>
      </w:r>
      <w:r w:rsidR="00FA1A6E" w:rsidRPr="005240AA">
        <w:rPr>
          <w:rFonts w:ascii="Times New Roman" w:hAnsi="Times New Roman" w:cs="Times New Roman"/>
          <w:sz w:val="24"/>
          <w:szCs w:val="24"/>
          <w:lang w:val="sr-Cyrl-RS"/>
        </w:rPr>
        <w:t>.</w:t>
      </w:r>
    </w:p>
    <w:p w:rsidR="001B01CF" w:rsidRPr="005240AA" w:rsidRDefault="00FE2043"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7F4A0D" w:rsidRPr="005240AA">
        <w:rPr>
          <w:sz w:val="24"/>
          <w:szCs w:val="24"/>
          <w:lang w:val="sr-Cyrl-RS"/>
        </w:rPr>
        <w:t xml:space="preserve"> </w:t>
      </w:r>
    </w:p>
    <w:p w:rsidR="00926FB9" w:rsidRPr="005240AA" w:rsidRDefault="00417339"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1B01CF" w:rsidRPr="005240AA">
        <w:rPr>
          <w:rFonts w:ascii="Times New Roman" w:hAnsi="Times New Roman" w:cs="Times New Roman"/>
          <w:sz w:val="24"/>
          <w:szCs w:val="24"/>
          <w:lang w:val="sr-Cyrl-RS"/>
        </w:rPr>
        <w:t xml:space="preserve">У </w:t>
      </w:r>
      <w:r w:rsidR="001B01CF" w:rsidRPr="005240AA">
        <w:rPr>
          <w:rFonts w:ascii="Times New Roman" w:hAnsi="Times New Roman" w:cs="Times New Roman"/>
          <w:b/>
          <w:sz w:val="24"/>
          <w:szCs w:val="24"/>
          <w:lang w:val="sr-Cyrl-RS"/>
        </w:rPr>
        <w:t>Трећем поглављу</w:t>
      </w:r>
      <w:r w:rsidR="001B01CF" w:rsidRPr="005240AA">
        <w:rPr>
          <w:rFonts w:ascii="Times New Roman" w:hAnsi="Times New Roman" w:cs="Times New Roman"/>
          <w:sz w:val="24"/>
          <w:szCs w:val="24"/>
          <w:lang w:val="sr-Cyrl-RS"/>
        </w:rPr>
        <w:t xml:space="preserve"> ауторка се бавила анализом и местом које је ратна тематика добила у сценским уметностима (позориште),</w:t>
      </w:r>
      <w:r w:rsidR="007D1756" w:rsidRPr="005240AA">
        <w:rPr>
          <w:rFonts w:ascii="Times New Roman" w:hAnsi="Times New Roman" w:cs="Times New Roman"/>
          <w:sz w:val="24"/>
          <w:szCs w:val="24"/>
          <w:lang w:val="sr-Cyrl-RS"/>
        </w:rPr>
        <w:t xml:space="preserve"> и</w:t>
      </w:r>
      <w:r w:rsidR="001B01CF" w:rsidRPr="005240AA">
        <w:rPr>
          <w:rFonts w:ascii="Times New Roman" w:hAnsi="Times New Roman" w:cs="Times New Roman"/>
          <w:sz w:val="24"/>
          <w:szCs w:val="24"/>
          <w:lang w:val="sr-Cyrl-RS"/>
        </w:rPr>
        <w:t xml:space="preserve"> у једној новој уметничкој дисциплини</w:t>
      </w:r>
      <w:r w:rsidR="007D1756" w:rsidRPr="005240AA">
        <w:rPr>
          <w:rFonts w:ascii="Times New Roman" w:hAnsi="Times New Roman" w:cs="Times New Roman"/>
          <w:sz w:val="24"/>
          <w:szCs w:val="24"/>
          <w:lang w:val="sr-Cyrl-RS"/>
        </w:rPr>
        <w:t>-.филму и ликовним</w:t>
      </w:r>
      <w:r w:rsidR="001B01CF" w:rsidRPr="005240AA">
        <w:rPr>
          <w:rFonts w:ascii="Times New Roman" w:hAnsi="Times New Roman" w:cs="Times New Roman"/>
          <w:sz w:val="24"/>
          <w:szCs w:val="24"/>
          <w:lang w:val="sr-Cyrl-RS"/>
        </w:rPr>
        <w:t xml:space="preserve"> уме</w:t>
      </w:r>
      <w:r w:rsidR="00001274" w:rsidRPr="005240AA">
        <w:rPr>
          <w:rFonts w:ascii="Times New Roman" w:hAnsi="Times New Roman" w:cs="Times New Roman"/>
          <w:sz w:val="24"/>
          <w:szCs w:val="24"/>
          <w:lang w:val="sr-Cyrl-RS"/>
        </w:rPr>
        <w:t>тности</w:t>
      </w:r>
      <w:r w:rsidR="007D1756" w:rsidRPr="005240AA">
        <w:rPr>
          <w:rFonts w:ascii="Times New Roman" w:hAnsi="Times New Roman" w:cs="Times New Roman"/>
          <w:sz w:val="24"/>
          <w:szCs w:val="24"/>
          <w:lang w:val="sr-Cyrl-RS"/>
        </w:rPr>
        <w:t>ма</w:t>
      </w:r>
      <w:r w:rsidR="00001274" w:rsidRPr="005240AA">
        <w:rPr>
          <w:rFonts w:ascii="Times New Roman" w:hAnsi="Times New Roman" w:cs="Times New Roman"/>
          <w:sz w:val="24"/>
          <w:szCs w:val="24"/>
          <w:lang w:val="sr-Cyrl-RS"/>
        </w:rPr>
        <w:t>. Ликовне уметност, посебно сликарство</w:t>
      </w:r>
      <w:r w:rsidR="007D1756" w:rsidRPr="005240AA">
        <w:rPr>
          <w:rFonts w:ascii="Times New Roman" w:hAnsi="Times New Roman" w:cs="Times New Roman"/>
          <w:sz w:val="24"/>
          <w:szCs w:val="24"/>
          <w:lang w:val="sr-Cyrl-RS"/>
        </w:rPr>
        <w:t>,</w:t>
      </w:r>
      <w:r w:rsidR="00001274" w:rsidRPr="005240AA">
        <w:rPr>
          <w:rFonts w:ascii="Times New Roman" w:hAnsi="Times New Roman" w:cs="Times New Roman"/>
          <w:sz w:val="24"/>
          <w:szCs w:val="24"/>
          <w:lang w:val="sr-Cyrl-RS"/>
        </w:rPr>
        <w:t xml:space="preserve"> у Првом светском рату, на свим странама фронта, и свим војскама, добијају важну улогу у послератној „уметничкој обради“ и стварању симболичких слика</w:t>
      </w:r>
      <w:r w:rsidR="007D1756" w:rsidRPr="005240AA">
        <w:rPr>
          <w:rFonts w:ascii="Times New Roman" w:hAnsi="Times New Roman" w:cs="Times New Roman"/>
          <w:sz w:val="24"/>
          <w:szCs w:val="24"/>
          <w:lang w:val="sr-Cyrl-RS"/>
        </w:rPr>
        <w:t>.</w:t>
      </w:r>
      <w:r w:rsidR="00001274" w:rsidRPr="005240AA">
        <w:rPr>
          <w:rFonts w:ascii="Times New Roman" w:hAnsi="Times New Roman" w:cs="Times New Roman"/>
          <w:sz w:val="24"/>
          <w:szCs w:val="24"/>
          <w:lang w:val="sr-Cyrl-RS"/>
        </w:rPr>
        <w:t xml:space="preserve"> У штабовима српске и грчке војске током рата стварају сликари, који су често и фот</w:t>
      </w:r>
      <w:r w:rsidR="007D1756" w:rsidRPr="005240AA">
        <w:rPr>
          <w:rFonts w:ascii="Times New Roman" w:hAnsi="Times New Roman" w:cs="Times New Roman"/>
          <w:sz w:val="24"/>
          <w:szCs w:val="24"/>
          <w:lang w:val="sr-Cyrl-RS"/>
        </w:rPr>
        <w:t>ографи, остављајући</w:t>
      </w:r>
      <w:r w:rsidR="00001274" w:rsidRPr="005240AA">
        <w:rPr>
          <w:rFonts w:ascii="Times New Roman" w:hAnsi="Times New Roman" w:cs="Times New Roman"/>
          <w:sz w:val="24"/>
          <w:szCs w:val="24"/>
          <w:lang w:val="sr-Cyrl-RS"/>
        </w:rPr>
        <w:t xml:space="preserve"> вредна визуелна сведочанства. Фотографија преузима примат, али је на савременике још снажнији утисак остављала нове грана визуелних средстава</w:t>
      </w:r>
      <w:r w:rsidR="007D1756" w:rsidRPr="005240AA">
        <w:rPr>
          <w:rFonts w:ascii="Times New Roman" w:hAnsi="Times New Roman" w:cs="Times New Roman"/>
          <w:sz w:val="24"/>
          <w:szCs w:val="24"/>
          <w:lang w:val="sr-Cyrl-RS"/>
        </w:rPr>
        <w:t xml:space="preserve"> </w:t>
      </w:r>
      <w:r w:rsidR="00001274" w:rsidRPr="005240AA">
        <w:rPr>
          <w:rFonts w:ascii="Times New Roman" w:hAnsi="Times New Roman" w:cs="Times New Roman"/>
          <w:sz w:val="24"/>
          <w:szCs w:val="24"/>
          <w:lang w:val="sr-Cyrl-RS"/>
        </w:rPr>
        <w:t xml:space="preserve">- филм, који у обе земље чини до избијања рата </w:t>
      </w:r>
      <w:r w:rsidR="007D1756" w:rsidRPr="005240AA">
        <w:rPr>
          <w:rFonts w:ascii="Times New Roman" w:hAnsi="Times New Roman" w:cs="Times New Roman"/>
          <w:sz w:val="24"/>
          <w:szCs w:val="24"/>
          <w:lang w:val="sr-Cyrl-RS"/>
        </w:rPr>
        <w:t xml:space="preserve">тек </w:t>
      </w:r>
      <w:r w:rsidR="00001274" w:rsidRPr="005240AA">
        <w:rPr>
          <w:rFonts w:ascii="Times New Roman" w:hAnsi="Times New Roman" w:cs="Times New Roman"/>
          <w:sz w:val="24"/>
          <w:szCs w:val="24"/>
          <w:lang w:val="sr-Cyrl-RS"/>
        </w:rPr>
        <w:t>прве кораке.</w:t>
      </w:r>
      <w:r w:rsidR="00B949E4" w:rsidRPr="005240AA">
        <w:rPr>
          <w:rFonts w:ascii="Times New Roman" w:hAnsi="Times New Roman" w:cs="Times New Roman"/>
          <w:sz w:val="24"/>
          <w:szCs w:val="24"/>
          <w:lang w:val="sr-Cyrl-RS"/>
        </w:rPr>
        <w:t xml:space="preserve"> Прва излож</w:t>
      </w:r>
      <w:r w:rsidR="00926FB9" w:rsidRPr="005240AA">
        <w:rPr>
          <w:rFonts w:ascii="Times New Roman" w:hAnsi="Times New Roman" w:cs="Times New Roman"/>
          <w:sz w:val="24"/>
          <w:szCs w:val="24"/>
          <w:lang w:val="sr-Cyrl-RS"/>
        </w:rPr>
        <w:t>ба српских ратних сликара одржана је у Београду 1919.</w:t>
      </w:r>
      <w:r w:rsidR="00B949E4" w:rsidRPr="005240AA">
        <w:rPr>
          <w:rFonts w:ascii="Times New Roman" w:hAnsi="Times New Roman" w:cs="Times New Roman"/>
          <w:sz w:val="24"/>
          <w:szCs w:val="24"/>
          <w:lang w:val="sr-Cyrl-RS"/>
        </w:rPr>
        <w:t xml:space="preserve"> Касније су сличне одржана у Сомбору, поново у Београду (1922, 1940) </w:t>
      </w:r>
      <w:r w:rsidR="00302D39" w:rsidRPr="005240AA">
        <w:rPr>
          <w:rFonts w:ascii="Times New Roman" w:hAnsi="Times New Roman" w:cs="Times New Roman"/>
          <w:sz w:val="24"/>
          <w:szCs w:val="24"/>
          <w:lang w:val="sr-Cyrl-RS"/>
        </w:rPr>
        <w:t xml:space="preserve"> На излож</w:t>
      </w:r>
      <w:r w:rsidR="00926FB9" w:rsidRPr="005240AA">
        <w:rPr>
          <w:rFonts w:ascii="Times New Roman" w:hAnsi="Times New Roman" w:cs="Times New Roman"/>
          <w:sz w:val="24"/>
          <w:szCs w:val="24"/>
          <w:lang w:val="sr-Cyrl-RS"/>
        </w:rPr>
        <w:t>би су били и радови Милоша Голубовића са јасном антиратном, антимитаристичком по</w:t>
      </w:r>
      <w:r w:rsidR="00302D39" w:rsidRPr="005240AA">
        <w:rPr>
          <w:rFonts w:ascii="Times New Roman" w:hAnsi="Times New Roman" w:cs="Times New Roman"/>
          <w:sz w:val="24"/>
          <w:szCs w:val="24"/>
          <w:lang w:val="sr-Cyrl-RS"/>
        </w:rPr>
        <w:t>руком, далеко од</w:t>
      </w:r>
      <w:r w:rsidR="00926FB9" w:rsidRPr="005240AA">
        <w:rPr>
          <w:rFonts w:ascii="Times New Roman" w:hAnsi="Times New Roman" w:cs="Times New Roman"/>
          <w:sz w:val="24"/>
          <w:szCs w:val="24"/>
          <w:lang w:val="sr-Cyrl-RS"/>
        </w:rPr>
        <w:t xml:space="preserve"> </w:t>
      </w:r>
      <w:r w:rsidR="007D1756" w:rsidRPr="005240AA">
        <w:rPr>
          <w:rFonts w:ascii="Times New Roman" w:hAnsi="Times New Roman" w:cs="Times New Roman"/>
          <w:sz w:val="24"/>
          <w:szCs w:val="24"/>
          <w:lang w:val="sr-Cyrl-RS"/>
        </w:rPr>
        <w:t xml:space="preserve"> оне </w:t>
      </w:r>
      <w:r w:rsidR="00926FB9" w:rsidRPr="005240AA">
        <w:rPr>
          <w:rFonts w:ascii="Times New Roman" w:hAnsi="Times New Roman" w:cs="Times New Roman"/>
          <w:sz w:val="24"/>
          <w:szCs w:val="24"/>
          <w:lang w:val="sr-Cyrl-RS"/>
        </w:rPr>
        <w:t>плакатно п</w:t>
      </w:r>
      <w:r w:rsidR="00302D39" w:rsidRPr="005240AA">
        <w:rPr>
          <w:rFonts w:ascii="Times New Roman" w:hAnsi="Times New Roman" w:cs="Times New Roman"/>
          <w:sz w:val="24"/>
          <w:szCs w:val="24"/>
          <w:lang w:val="sr-Cyrl-RS"/>
        </w:rPr>
        <w:t xml:space="preserve">атриотске. </w:t>
      </w:r>
      <w:r w:rsidR="007D1756" w:rsidRPr="005240AA">
        <w:rPr>
          <w:rFonts w:ascii="Times New Roman" w:hAnsi="Times New Roman" w:cs="Times New Roman"/>
          <w:sz w:val="24"/>
          <w:szCs w:val="24"/>
          <w:lang w:val="sr-Cyrl-RS"/>
        </w:rPr>
        <w:tab/>
      </w:r>
      <w:r w:rsidR="00302D39" w:rsidRPr="005240AA">
        <w:rPr>
          <w:rFonts w:ascii="Times New Roman" w:hAnsi="Times New Roman" w:cs="Times New Roman"/>
          <w:sz w:val="24"/>
          <w:szCs w:val="24"/>
          <w:lang w:val="sr-Cyrl-RS"/>
        </w:rPr>
        <w:t xml:space="preserve">Неке од слика </w:t>
      </w:r>
      <w:r w:rsidR="00926FB9" w:rsidRPr="005240AA">
        <w:rPr>
          <w:rFonts w:ascii="Times New Roman" w:hAnsi="Times New Roman" w:cs="Times New Roman"/>
          <w:sz w:val="24"/>
          <w:szCs w:val="24"/>
          <w:lang w:val="sr-Cyrl-RS"/>
        </w:rPr>
        <w:t xml:space="preserve">ратних сликара добиле су место </w:t>
      </w:r>
      <w:r w:rsidR="00302D39" w:rsidRPr="005240AA">
        <w:rPr>
          <w:rFonts w:ascii="Times New Roman" w:hAnsi="Times New Roman" w:cs="Times New Roman"/>
          <w:sz w:val="24"/>
          <w:szCs w:val="24"/>
          <w:lang w:val="sr-Cyrl-RS"/>
        </w:rPr>
        <w:t>„</w:t>
      </w:r>
      <w:r w:rsidR="00926FB9" w:rsidRPr="005240AA">
        <w:rPr>
          <w:rFonts w:ascii="Times New Roman" w:hAnsi="Times New Roman" w:cs="Times New Roman"/>
          <w:sz w:val="24"/>
          <w:szCs w:val="24"/>
          <w:lang w:val="sr-Cyrl-RS"/>
        </w:rPr>
        <w:t xml:space="preserve">националних икона, као што је била слика </w:t>
      </w:r>
      <w:r w:rsidR="00B949E4" w:rsidRPr="005240AA">
        <w:rPr>
          <w:rFonts w:ascii="Times New Roman" w:hAnsi="Times New Roman" w:cs="Times New Roman"/>
          <w:sz w:val="24"/>
          <w:szCs w:val="24"/>
          <w:lang w:val="sr-Cyrl-RS"/>
        </w:rPr>
        <w:t>Миодрага Петровић, Краљ Петрова четири вола“, настала по фотографији Владимира Бецића.</w:t>
      </w:r>
      <w:r w:rsidR="00302D39" w:rsidRPr="005240AA">
        <w:rPr>
          <w:rFonts w:ascii="Times New Roman" w:hAnsi="Times New Roman" w:cs="Times New Roman"/>
          <w:sz w:val="24"/>
          <w:szCs w:val="24"/>
          <w:lang w:val="sr-Cyrl-RS"/>
        </w:rPr>
        <w:t xml:space="preserve"> </w:t>
      </w:r>
      <w:r w:rsidR="00B949E4" w:rsidRPr="005240AA">
        <w:rPr>
          <w:rFonts w:ascii="Times New Roman" w:hAnsi="Times New Roman" w:cs="Times New Roman"/>
          <w:sz w:val="24"/>
          <w:szCs w:val="24"/>
          <w:lang w:val="sr-Cyrl-RS"/>
        </w:rPr>
        <w:t xml:space="preserve">Ужаси рата нашли су се на сликама Михаила Миловановића, Петра Добровића, В. Ешкићевића, М. Глишића, као и </w:t>
      </w:r>
      <w:r w:rsidR="00302D39" w:rsidRPr="005240AA">
        <w:rPr>
          <w:rFonts w:ascii="Times New Roman" w:hAnsi="Times New Roman" w:cs="Times New Roman"/>
          <w:sz w:val="24"/>
          <w:szCs w:val="24"/>
          <w:lang w:val="sr-Cyrl-RS"/>
        </w:rPr>
        <w:t>радови других аутора.</w:t>
      </w:r>
      <w:r w:rsidR="00B949E4" w:rsidRPr="005240AA">
        <w:rPr>
          <w:rFonts w:ascii="Times New Roman" w:hAnsi="Times New Roman" w:cs="Times New Roman"/>
          <w:sz w:val="24"/>
          <w:szCs w:val="24"/>
          <w:lang w:val="sr-Cyrl-RS"/>
        </w:rPr>
        <w:t xml:space="preserve"> Грчко ратно сликарство није одступало од академског реализма ни у обради </w:t>
      </w:r>
      <w:r w:rsidR="00D335B0" w:rsidRPr="005240AA">
        <w:rPr>
          <w:rFonts w:ascii="Times New Roman" w:hAnsi="Times New Roman" w:cs="Times New Roman"/>
          <w:sz w:val="24"/>
          <w:szCs w:val="24"/>
          <w:lang w:val="sr-Cyrl-RS"/>
        </w:rPr>
        <w:t>ових тема, са наглашеним, често претераним патосом. Ни овде није недостајало приказа ратних бруталности, посебно у ликовним радовима са темама из грчко-турског рата. Једна од честих тема биле су избеглица из Смирн</w:t>
      </w:r>
      <w:r w:rsidR="007D1756" w:rsidRPr="005240AA">
        <w:rPr>
          <w:rFonts w:ascii="Times New Roman" w:hAnsi="Times New Roman" w:cs="Times New Roman"/>
          <w:sz w:val="24"/>
          <w:szCs w:val="24"/>
          <w:lang w:val="sr-Cyrl-RS"/>
        </w:rPr>
        <w:t>е и страдање цивила у рату са Турском</w:t>
      </w:r>
      <w:r w:rsidR="00D335B0" w:rsidRPr="005240AA">
        <w:rPr>
          <w:rFonts w:ascii="Times New Roman" w:hAnsi="Times New Roman" w:cs="Times New Roman"/>
          <w:sz w:val="24"/>
          <w:szCs w:val="24"/>
          <w:lang w:val="sr-Cyrl-RS"/>
        </w:rPr>
        <w:t>.</w:t>
      </w:r>
    </w:p>
    <w:p w:rsidR="00214CA2" w:rsidRPr="005240AA" w:rsidRDefault="00D335B0"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302D39" w:rsidRPr="005240AA">
        <w:rPr>
          <w:rFonts w:ascii="Times New Roman" w:hAnsi="Times New Roman" w:cs="Times New Roman"/>
          <w:sz w:val="24"/>
          <w:szCs w:val="24"/>
          <w:lang w:val="sr-Cyrl-RS"/>
        </w:rPr>
        <w:t xml:space="preserve">Неразвијена филмска индустрија у Србији и Грчкој није могла да изнедри упечатљиво, уметнички и технички квалитетно дело, које би се макар приближили неком од бројних филмова са ратном тематиком у земљама Средње и Западне Европе. </w:t>
      </w:r>
      <w:r w:rsidR="00001274" w:rsidRPr="005240AA">
        <w:rPr>
          <w:rFonts w:ascii="Times New Roman" w:hAnsi="Times New Roman" w:cs="Times New Roman"/>
          <w:sz w:val="24"/>
          <w:szCs w:val="24"/>
          <w:lang w:val="sr-Cyrl-RS"/>
        </w:rPr>
        <w:t>Документарни ф</w:t>
      </w:r>
      <w:r w:rsidR="00302D39" w:rsidRPr="005240AA">
        <w:rPr>
          <w:rFonts w:ascii="Times New Roman" w:hAnsi="Times New Roman" w:cs="Times New Roman"/>
          <w:sz w:val="24"/>
          <w:szCs w:val="24"/>
          <w:lang w:val="sr-Cyrl-RS"/>
        </w:rPr>
        <w:t>илмови били су први искорак у стварању</w:t>
      </w:r>
      <w:r w:rsidR="00926FB9" w:rsidRPr="005240AA">
        <w:rPr>
          <w:rFonts w:ascii="Times New Roman" w:hAnsi="Times New Roman" w:cs="Times New Roman"/>
          <w:sz w:val="24"/>
          <w:szCs w:val="24"/>
          <w:lang w:val="sr-Cyrl-RS"/>
        </w:rPr>
        <w:t xml:space="preserve"> дугометражних</w:t>
      </w:r>
      <w:r w:rsidR="00001274" w:rsidRPr="005240AA">
        <w:rPr>
          <w:rFonts w:ascii="Times New Roman" w:hAnsi="Times New Roman" w:cs="Times New Roman"/>
          <w:sz w:val="24"/>
          <w:szCs w:val="24"/>
          <w:lang w:val="sr-Cyrl-RS"/>
        </w:rPr>
        <w:t xml:space="preserve"> филмова, као што је био </w:t>
      </w:r>
      <w:r w:rsidR="00302D39" w:rsidRPr="005240AA">
        <w:rPr>
          <w:rFonts w:ascii="Times New Roman" w:hAnsi="Times New Roman" w:cs="Times New Roman"/>
          <w:i/>
          <w:sz w:val="24"/>
          <w:szCs w:val="24"/>
          <w:lang w:val="sr-Cyrl-RS"/>
        </w:rPr>
        <w:t>Голгота Србије</w:t>
      </w:r>
      <w:r w:rsidR="00302D39" w:rsidRPr="005240AA">
        <w:rPr>
          <w:rFonts w:ascii="Times New Roman" w:hAnsi="Times New Roman" w:cs="Times New Roman"/>
          <w:sz w:val="24"/>
          <w:szCs w:val="24"/>
          <w:lang w:val="sr-Cyrl-RS"/>
        </w:rPr>
        <w:t xml:space="preserve"> (1939, преименован 1940. у </w:t>
      </w:r>
      <w:r w:rsidR="00302D39" w:rsidRPr="005240AA">
        <w:rPr>
          <w:rFonts w:ascii="Times New Roman" w:hAnsi="Times New Roman" w:cs="Times New Roman"/>
          <w:i/>
          <w:sz w:val="24"/>
          <w:szCs w:val="24"/>
          <w:lang w:val="sr-Cyrl-RS"/>
        </w:rPr>
        <w:t>Пожар на Балкану</w:t>
      </w:r>
      <w:r w:rsidR="00302D39" w:rsidRPr="005240AA">
        <w:rPr>
          <w:rFonts w:ascii="Times New Roman" w:hAnsi="Times New Roman" w:cs="Times New Roman"/>
          <w:sz w:val="24"/>
          <w:szCs w:val="24"/>
          <w:lang w:val="sr-Cyrl-RS"/>
        </w:rPr>
        <w:t xml:space="preserve">)  Станислава Кракова. У </w:t>
      </w:r>
      <w:r w:rsidR="00001274" w:rsidRPr="005240AA">
        <w:rPr>
          <w:rFonts w:ascii="Times New Roman" w:hAnsi="Times New Roman" w:cs="Times New Roman"/>
          <w:sz w:val="24"/>
          <w:szCs w:val="24"/>
          <w:lang w:val="sr-Cyrl-RS"/>
        </w:rPr>
        <w:t>његовом филму архивски документарни метријал заузима кључно м</w:t>
      </w:r>
      <w:r w:rsidR="00302D39" w:rsidRPr="005240AA">
        <w:rPr>
          <w:rFonts w:ascii="Times New Roman" w:hAnsi="Times New Roman" w:cs="Times New Roman"/>
          <w:sz w:val="24"/>
          <w:szCs w:val="24"/>
          <w:lang w:val="sr-Cyrl-RS"/>
        </w:rPr>
        <w:t>ест</w:t>
      </w:r>
      <w:r w:rsidR="007D1756" w:rsidRPr="005240AA">
        <w:rPr>
          <w:rFonts w:ascii="Times New Roman" w:hAnsi="Times New Roman" w:cs="Times New Roman"/>
          <w:sz w:val="24"/>
          <w:szCs w:val="24"/>
          <w:lang w:val="sr-Cyrl-RS"/>
        </w:rPr>
        <w:t>о али је њему</w:t>
      </w:r>
      <w:r w:rsidR="00001274" w:rsidRPr="005240AA">
        <w:rPr>
          <w:rFonts w:ascii="Times New Roman" w:hAnsi="Times New Roman" w:cs="Times New Roman"/>
          <w:sz w:val="24"/>
          <w:szCs w:val="24"/>
          <w:lang w:val="sr-Cyrl-RS"/>
        </w:rPr>
        <w:t xml:space="preserve"> Краков додавао кадрове снимане на маневрима и парадама Југословенске војске или игране кадро</w:t>
      </w:r>
      <w:r w:rsidR="00302D39" w:rsidRPr="005240AA">
        <w:rPr>
          <w:rFonts w:ascii="Times New Roman" w:hAnsi="Times New Roman" w:cs="Times New Roman"/>
          <w:sz w:val="24"/>
          <w:szCs w:val="24"/>
          <w:lang w:val="sr-Cyrl-RS"/>
        </w:rPr>
        <w:t>ве</w:t>
      </w:r>
      <w:r w:rsidR="00304503" w:rsidRPr="005240AA">
        <w:rPr>
          <w:rFonts w:ascii="Times New Roman" w:hAnsi="Times New Roman" w:cs="Times New Roman"/>
          <w:sz w:val="24"/>
          <w:szCs w:val="24"/>
          <w:lang w:val="sr-Cyrl-RS"/>
        </w:rPr>
        <w:t>.</w:t>
      </w:r>
      <w:r w:rsidR="00214CA2" w:rsidRPr="005240AA">
        <w:rPr>
          <w:rFonts w:ascii="Times New Roman" w:hAnsi="Times New Roman" w:cs="Times New Roman"/>
          <w:sz w:val="24"/>
          <w:szCs w:val="24"/>
          <w:lang w:val="sr-Cyrl-RS"/>
        </w:rPr>
        <w:t xml:space="preserve"> П</w:t>
      </w:r>
      <w:r w:rsidR="007D1756" w:rsidRPr="005240AA">
        <w:rPr>
          <w:rFonts w:ascii="Times New Roman" w:hAnsi="Times New Roman" w:cs="Times New Roman"/>
          <w:sz w:val="24"/>
          <w:szCs w:val="24"/>
          <w:lang w:val="sr-Cyrl-RS"/>
        </w:rPr>
        <w:t>рви п</w:t>
      </w:r>
      <w:r w:rsidR="00214CA2" w:rsidRPr="005240AA">
        <w:rPr>
          <w:rFonts w:ascii="Times New Roman" w:hAnsi="Times New Roman" w:cs="Times New Roman"/>
          <w:sz w:val="24"/>
          <w:szCs w:val="24"/>
          <w:lang w:val="sr-Cyrl-RS"/>
        </w:rPr>
        <w:t>окушај</w:t>
      </w:r>
      <w:r w:rsidR="007D1756" w:rsidRPr="005240AA">
        <w:rPr>
          <w:rFonts w:ascii="Times New Roman" w:hAnsi="Times New Roman" w:cs="Times New Roman"/>
          <w:sz w:val="24"/>
          <w:szCs w:val="24"/>
          <w:lang w:val="sr-Cyrl-RS"/>
        </w:rPr>
        <w:t>и</w:t>
      </w:r>
      <w:r w:rsidR="00214CA2" w:rsidRPr="005240AA">
        <w:rPr>
          <w:rFonts w:ascii="Times New Roman" w:hAnsi="Times New Roman" w:cs="Times New Roman"/>
          <w:sz w:val="24"/>
          <w:szCs w:val="24"/>
          <w:lang w:val="sr-Cyrl-RS"/>
        </w:rPr>
        <w:t xml:space="preserve"> домаћег филма са „патриотско</w:t>
      </w:r>
      <w:r w:rsidR="007D1756" w:rsidRPr="005240AA">
        <w:rPr>
          <w:rFonts w:ascii="Times New Roman" w:hAnsi="Times New Roman" w:cs="Times New Roman"/>
          <w:sz w:val="24"/>
          <w:szCs w:val="24"/>
          <w:lang w:val="sr-Cyrl-RS"/>
        </w:rPr>
        <w:t>м“ ратном тематиком били су</w:t>
      </w:r>
      <w:r w:rsidR="00214CA2" w:rsidRPr="005240AA">
        <w:rPr>
          <w:rFonts w:ascii="Times New Roman" w:hAnsi="Times New Roman" w:cs="Times New Roman"/>
          <w:sz w:val="24"/>
          <w:szCs w:val="24"/>
          <w:lang w:val="sr-Cyrl-RS"/>
        </w:rPr>
        <w:t xml:space="preserve"> </w:t>
      </w:r>
      <w:r w:rsidR="00214CA2" w:rsidRPr="005240AA">
        <w:rPr>
          <w:rFonts w:ascii="Times New Roman" w:hAnsi="Times New Roman" w:cs="Times New Roman"/>
          <w:i/>
          <w:sz w:val="24"/>
          <w:szCs w:val="24"/>
          <w:lang w:val="sr-Cyrl-RS"/>
        </w:rPr>
        <w:t>Кроз буру и огањ</w:t>
      </w:r>
      <w:r w:rsidR="00302D39" w:rsidRPr="005240AA">
        <w:rPr>
          <w:rFonts w:ascii="Times New Roman" w:hAnsi="Times New Roman" w:cs="Times New Roman"/>
          <w:sz w:val="24"/>
          <w:szCs w:val="24"/>
          <w:lang w:val="sr-Cyrl-RS"/>
        </w:rPr>
        <w:t xml:space="preserve"> (1930) Р. Јовановић</w:t>
      </w:r>
      <w:r w:rsidR="007D1756" w:rsidRPr="005240AA">
        <w:rPr>
          <w:rFonts w:ascii="Times New Roman" w:hAnsi="Times New Roman" w:cs="Times New Roman"/>
          <w:sz w:val="24"/>
          <w:szCs w:val="24"/>
          <w:lang w:val="sr-Cyrl-RS"/>
        </w:rPr>
        <w:t xml:space="preserve">а и М.Игњачевића филм Михајла Ал.Поповић </w:t>
      </w:r>
      <w:r w:rsidR="007D1756" w:rsidRPr="005240AA">
        <w:rPr>
          <w:rFonts w:ascii="Times New Roman" w:hAnsi="Times New Roman" w:cs="Times New Roman"/>
          <w:i/>
          <w:sz w:val="24"/>
          <w:szCs w:val="24"/>
          <w:lang w:val="sr-Cyrl-RS"/>
        </w:rPr>
        <w:t>С вер</w:t>
      </w:r>
      <w:r w:rsidR="00926FB9" w:rsidRPr="005240AA">
        <w:rPr>
          <w:rFonts w:ascii="Times New Roman" w:hAnsi="Times New Roman" w:cs="Times New Roman"/>
          <w:i/>
          <w:sz w:val="24"/>
          <w:szCs w:val="24"/>
          <w:lang w:val="sr-Cyrl-RS"/>
        </w:rPr>
        <w:t>ом у Бога</w:t>
      </w:r>
      <w:r w:rsidR="00214CA2" w:rsidRPr="005240AA">
        <w:rPr>
          <w:rFonts w:ascii="Times New Roman" w:hAnsi="Times New Roman" w:cs="Times New Roman"/>
          <w:sz w:val="24"/>
          <w:szCs w:val="24"/>
          <w:lang w:val="sr-Cyrl-RS"/>
        </w:rPr>
        <w:t xml:space="preserve"> </w:t>
      </w:r>
      <w:r w:rsidR="00926FB9" w:rsidRPr="005240AA">
        <w:rPr>
          <w:rFonts w:ascii="Times New Roman" w:hAnsi="Times New Roman" w:cs="Times New Roman"/>
          <w:sz w:val="24"/>
          <w:szCs w:val="24"/>
          <w:lang w:val="sr-Cyrl-RS"/>
        </w:rPr>
        <w:t>(1932)</w:t>
      </w:r>
    </w:p>
    <w:p w:rsidR="00304503" w:rsidRPr="005240AA" w:rsidRDefault="00302D39"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214CA2" w:rsidRPr="005240AA">
        <w:rPr>
          <w:rFonts w:ascii="Times New Roman" w:hAnsi="Times New Roman" w:cs="Times New Roman"/>
          <w:sz w:val="24"/>
          <w:szCs w:val="24"/>
          <w:lang w:val="sr-Cyrl-RS"/>
        </w:rPr>
        <w:t xml:space="preserve"> </w:t>
      </w:r>
    </w:p>
    <w:p w:rsidR="001B01CF" w:rsidRPr="005240AA" w:rsidRDefault="00304503"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t>Како је</w:t>
      </w:r>
      <w:r w:rsidR="007D1756" w:rsidRPr="005240AA">
        <w:rPr>
          <w:rFonts w:ascii="Times New Roman" w:hAnsi="Times New Roman" w:cs="Times New Roman"/>
          <w:sz w:val="24"/>
          <w:szCs w:val="24"/>
          <w:lang w:val="sr-Cyrl-RS"/>
        </w:rPr>
        <w:t xml:space="preserve"> ауторка закључила,</w:t>
      </w:r>
      <w:r w:rsidRPr="005240AA">
        <w:rPr>
          <w:rFonts w:ascii="Times New Roman" w:hAnsi="Times New Roman" w:cs="Times New Roman"/>
          <w:sz w:val="24"/>
          <w:szCs w:val="24"/>
          <w:lang w:val="sr-Cyrl-RS"/>
        </w:rPr>
        <w:t xml:space="preserve"> позивајући се на једног са</w:t>
      </w:r>
      <w:r w:rsidR="007D1756" w:rsidRPr="005240AA">
        <w:rPr>
          <w:rFonts w:ascii="Times New Roman" w:hAnsi="Times New Roman" w:cs="Times New Roman"/>
          <w:sz w:val="24"/>
          <w:szCs w:val="24"/>
          <w:lang w:val="sr-Cyrl-RS"/>
        </w:rPr>
        <w:t xml:space="preserve">временика, </w:t>
      </w:r>
      <w:r w:rsidR="00ED4BFB" w:rsidRPr="005240AA">
        <w:rPr>
          <w:rFonts w:ascii="Times New Roman" w:hAnsi="Times New Roman" w:cs="Times New Roman"/>
          <w:sz w:val="24"/>
          <w:szCs w:val="24"/>
          <w:lang w:val="sr-Cyrl-RS"/>
        </w:rPr>
        <w:t>Први с</w:t>
      </w:r>
      <w:r w:rsidRPr="005240AA">
        <w:rPr>
          <w:rFonts w:ascii="Times New Roman" w:hAnsi="Times New Roman" w:cs="Times New Roman"/>
          <w:sz w:val="24"/>
          <w:szCs w:val="24"/>
          <w:lang w:val="sr-Cyrl-RS"/>
        </w:rPr>
        <w:t>ветски рат није нашао прави</w:t>
      </w:r>
      <w:r w:rsidR="00ED4BFB" w:rsidRPr="005240AA">
        <w:rPr>
          <w:rFonts w:ascii="Times New Roman" w:hAnsi="Times New Roman" w:cs="Times New Roman"/>
          <w:sz w:val="24"/>
          <w:szCs w:val="24"/>
          <w:lang w:val="sr-Cyrl-RS"/>
        </w:rPr>
        <w:t>, одговарајући</w:t>
      </w:r>
      <w:r w:rsidRPr="005240AA">
        <w:rPr>
          <w:rFonts w:ascii="Times New Roman" w:hAnsi="Times New Roman" w:cs="Times New Roman"/>
          <w:sz w:val="24"/>
          <w:szCs w:val="24"/>
          <w:lang w:val="sr-Cyrl-RS"/>
        </w:rPr>
        <w:t xml:space="preserve"> </w:t>
      </w:r>
      <w:r w:rsidR="00ED4BFB" w:rsidRPr="005240AA">
        <w:rPr>
          <w:rFonts w:ascii="Times New Roman" w:hAnsi="Times New Roman" w:cs="Times New Roman"/>
          <w:sz w:val="24"/>
          <w:szCs w:val="24"/>
          <w:lang w:val="sr-Cyrl-RS"/>
        </w:rPr>
        <w:t>„</w:t>
      </w:r>
      <w:r w:rsidRPr="005240AA">
        <w:rPr>
          <w:rFonts w:ascii="Times New Roman" w:hAnsi="Times New Roman" w:cs="Times New Roman"/>
          <w:sz w:val="24"/>
          <w:szCs w:val="24"/>
          <w:lang w:val="sr-Cyrl-RS"/>
        </w:rPr>
        <w:t>одјек“ у међуратној позоришној продукцији у Србији. Укупно је изведено двадесетак представа на свим југословенским сценама комада са ратном тематиком, од чега су део бил</w:t>
      </w:r>
      <w:r w:rsidR="00ED4BFB" w:rsidRPr="005240AA">
        <w:rPr>
          <w:rFonts w:ascii="Times New Roman" w:hAnsi="Times New Roman" w:cs="Times New Roman"/>
          <w:sz w:val="24"/>
          <w:szCs w:val="24"/>
          <w:lang w:val="sr-Cyrl-RS"/>
        </w:rPr>
        <w:t>и они страних аутора. Прва домаћа</w:t>
      </w:r>
      <w:r w:rsidRPr="005240AA">
        <w:rPr>
          <w:rFonts w:ascii="Times New Roman" w:hAnsi="Times New Roman" w:cs="Times New Roman"/>
          <w:sz w:val="24"/>
          <w:szCs w:val="24"/>
          <w:lang w:val="sr-Cyrl-RS"/>
        </w:rPr>
        <w:t xml:space="preserve"> представа био је комад Стевана Бешевића </w:t>
      </w:r>
      <w:r w:rsidRPr="005240AA">
        <w:rPr>
          <w:rFonts w:ascii="Times New Roman" w:hAnsi="Times New Roman" w:cs="Times New Roman"/>
          <w:i/>
          <w:sz w:val="24"/>
          <w:szCs w:val="24"/>
          <w:lang w:val="sr-Cyrl-RS"/>
        </w:rPr>
        <w:t>За сунцем</w:t>
      </w:r>
      <w:r w:rsidRPr="005240AA">
        <w:rPr>
          <w:rFonts w:ascii="Times New Roman" w:hAnsi="Times New Roman" w:cs="Times New Roman"/>
          <w:sz w:val="24"/>
          <w:szCs w:val="24"/>
          <w:lang w:val="sr-Cyrl-RS"/>
        </w:rPr>
        <w:t xml:space="preserve"> из 1919, да би друга биле </w:t>
      </w:r>
      <w:r w:rsidRPr="005240AA">
        <w:rPr>
          <w:rFonts w:ascii="Times New Roman" w:hAnsi="Times New Roman" w:cs="Times New Roman"/>
          <w:sz w:val="24"/>
          <w:szCs w:val="24"/>
          <w:lang w:val="sr-Cyrl-RS"/>
        </w:rPr>
        <w:lastRenderedPageBreak/>
        <w:t xml:space="preserve">постављена годину дана касније (Велмар-Јанковић, </w:t>
      </w:r>
      <w:r w:rsidRPr="005240AA">
        <w:rPr>
          <w:rFonts w:ascii="Times New Roman" w:hAnsi="Times New Roman" w:cs="Times New Roman"/>
          <w:i/>
          <w:sz w:val="24"/>
          <w:szCs w:val="24"/>
          <w:lang w:val="sr-Cyrl-RS"/>
        </w:rPr>
        <w:t>У врлогу</w:t>
      </w:r>
      <w:r w:rsidRPr="005240AA">
        <w:rPr>
          <w:rFonts w:ascii="Times New Roman" w:hAnsi="Times New Roman" w:cs="Times New Roman"/>
          <w:sz w:val="24"/>
          <w:szCs w:val="24"/>
          <w:lang w:val="sr-Cyrl-RS"/>
        </w:rPr>
        <w:t>)</w:t>
      </w:r>
      <w:r w:rsidR="00D15FF9" w:rsidRPr="005240AA">
        <w:rPr>
          <w:rFonts w:ascii="Times New Roman" w:hAnsi="Times New Roman" w:cs="Times New Roman"/>
          <w:sz w:val="24"/>
          <w:szCs w:val="24"/>
          <w:lang w:val="sr-Cyrl-RS"/>
        </w:rPr>
        <w:t>. Свој допринос ратним темама дали су драмама и Бранислав Нушић (</w:t>
      </w:r>
      <w:r w:rsidR="00D15FF9" w:rsidRPr="005240AA">
        <w:rPr>
          <w:rFonts w:ascii="Times New Roman" w:hAnsi="Times New Roman" w:cs="Times New Roman"/>
          <w:i/>
          <w:sz w:val="24"/>
          <w:szCs w:val="24"/>
          <w:lang w:val="sr-Cyrl-RS"/>
        </w:rPr>
        <w:t>Велика</w:t>
      </w:r>
      <w:r w:rsidR="00001274" w:rsidRPr="005240AA">
        <w:rPr>
          <w:rFonts w:ascii="Times New Roman" w:hAnsi="Times New Roman" w:cs="Times New Roman"/>
          <w:i/>
          <w:sz w:val="24"/>
          <w:szCs w:val="24"/>
          <w:lang w:val="sr-Cyrl-RS"/>
        </w:rPr>
        <w:t xml:space="preserve"> </w:t>
      </w:r>
      <w:r w:rsidR="00D15FF9" w:rsidRPr="005240AA">
        <w:rPr>
          <w:rFonts w:ascii="Times New Roman" w:hAnsi="Times New Roman" w:cs="Times New Roman"/>
          <w:i/>
          <w:sz w:val="24"/>
          <w:szCs w:val="24"/>
          <w:lang w:val="sr-Cyrl-RS"/>
        </w:rPr>
        <w:t>недеља.Слика наших тешких дана</w:t>
      </w:r>
      <w:r w:rsidR="00D15FF9" w:rsidRPr="005240AA">
        <w:rPr>
          <w:rFonts w:ascii="Times New Roman" w:hAnsi="Times New Roman" w:cs="Times New Roman"/>
          <w:sz w:val="24"/>
          <w:szCs w:val="24"/>
          <w:lang w:val="sr-Cyrl-RS"/>
        </w:rPr>
        <w:t>), Милица Јаковљевић (</w:t>
      </w:r>
      <w:r w:rsidR="00D15FF9" w:rsidRPr="005240AA">
        <w:rPr>
          <w:rFonts w:ascii="Times New Roman" w:hAnsi="Times New Roman" w:cs="Times New Roman"/>
          <w:i/>
          <w:sz w:val="24"/>
          <w:szCs w:val="24"/>
          <w:lang w:val="sr-Cyrl-RS"/>
        </w:rPr>
        <w:t>Тамо далеко</w:t>
      </w:r>
      <w:r w:rsidR="00D15FF9" w:rsidRPr="005240AA">
        <w:rPr>
          <w:rFonts w:ascii="Times New Roman" w:hAnsi="Times New Roman" w:cs="Times New Roman"/>
          <w:sz w:val="24"/>
          <w:szCs w:val="24"/>
          <w:lang w:val="sr-Cyrl-RS"/>
        </w:rPr>
        <w:t xml:space="preserve">), </w:t>
      </w:r>
      <w:r w:rsidR="00ED4BFB" w:rsidRPr="005240AA">
        <w:rPr>
          <w:rFonts w:ascii="Times New Roman" w:hAnsi="Times New Roman" w:cs="Times New Roman"/>
          <w:sz w:val="24"/>
          <w:szCs w:val="24"/>
          <w:lang w:val="sr-Cyrl-RS"/>
        </w:rPr>
        <w:t>затим драматизација</w:t>
      </w:r>
      <w:r w:rsidR="00D15FF9" w:rsidRPr="005240AA">
        <w:rPr>
          <w:rFonts w:ascii="Times New Roman" w:hAnsi="Times New Roman" w:cs="Times New Roman"/>
          <w:sz w:val="24"/>
          <w:szCs w:val="24"/>
          <w:lang w:val="sr-Cyrl-RS"/>
        </w:rPr>
        <w:t xml:space="preserve"> документарне прозе Стевана Јаковљевића (</w:t>
      </w:r>
      <w:r w:rsidR="00D15FF9" w:rsidRPr="005240AA">
        <w:rPr>
          <w:rFonts w:ascii="Times New Roman" w:hAnsi="Times New Roman" w:cs="Times New Roman"/>
          <w:i/>
          <w:sz w:val="24"/>
          <w:szCs w:val="24"/>
          <w:lang w:val="sr-Cyrl-RS"/>
        </w:rPr>
        <w:t>На леђима јежа-Српска трилогија</w:t>
      </w:r>
      <w:r w:rsidR="00D15FF9" w:rsidRPr="005240AA">
        <w:rPr>
          <w:rFonts w:ascii="Times New Roman" w:hAnsi="Times New Roman" w:cs="Times New Roman"/>
          <w:sz w:val="24"/>
          <w:szCs w:val="24"/>
          <w:lang w:val="sr-Cyrl-RS"/>
        </w:rPr>
        <w:t xml:space="preserve">). </w:t>
      </w:r>
      <w:r w:rsidR="00970C2A" w:rsidRPr="005240AA">
        <w:rPr>
          <w:rFonts w:ascii="Times New Roman" w:hAnsi="Times New Roman" w:cs="Times New Roman"/>
          <w:sz w:val="24"/>
          <w:szCs w:val="24"/>
          <w:lang w:val="sr-Cyrl-RS"/>
        </w:rPr>
        <w:t>Као с</w:t>
      </w:r>
      <w:r w:rsidR="00D15FF9" w:rsidRPr="005240AA">
        <w:rPr>
          <w:rFonts w:ascii="Times New Roman" w:hAnsi="Times New Roman" w:cs="Times New Roman"/>
          <w:sz w:val="24"/>
          <w:szCs w:val="24"/>
          <w:lang w:val="sr-Cyrl-RS"/>
        </w:rPr>
        <w:t xml:space="preserve">укоб уметничког и политичког </w:t>
      </w:r>
      <w:r w:rsidR="00970C2A" w:rsidRPr="005240AA">
        <w:rPr>
          <w:rFonts w:ascii="Times New Roman" w:hAnsi="Times New Roman" w:cs="Times New Roman"/>
          <w:sz w:val="24"/>
          <w:szCs w:val="24"/>
          <w:lang w:val="sr-Cyrl-RS"/>
        </w:rPr>
        <w:t>схватања обраде ратне тема наведена је драма</w:t>
      </w:r>
      <w:r w:rsidR="00D15FF9" w:rsidRPr="005240AA">
        <w:rPr>
          <w:rFonts w:ascii="Times New Roman" w:hAnsi="Times New Roman" w:cs="Times New Roman"/>
          <w:sz w:val="24"/>
          <w:szCs w:val="24"/>
          <w:lang w:val="sr-Cyrl-RS"/>
        </w:rPr>
        <w:t xml:space="preserve"> Мирослава Крл</w:t>
      </w:r>
      <w:r w:rsidR="00970C2A" w:rsidRPr="005240AA">
        <w:rPr>
          <w:rFonts w:ascii="Times New Roman" w:hAnsi="Times New Roman" w:cs="Times New Roman"/>
          <w:sz w:val="24"/>
          <w:szCs w:val="24"/>
          <w:lang w:val="sr-Cyrl-RS"/>
        </w:rPr>
        <w:t>еже</w:t>
      </w:r>
      <w:r w:rsidR="00D15FF9" w:rsidRPr="005240AA">
        <w:rPr>
          <w:rFonts w:ascii="Times New Roman" w:hAnsi="Times New Roman" w:cs="Times New Roman"/>
          <w:sz w:val="24"/>
          <w:szCs w:val="24"/>
          <w:lang w:val="sr-Cyrl-RS"/>
        </w:rPr>
        <w:t xml:space="preserve"> </w:t>
      </w:r>
      <w:r w:rsidR="00D15FF9" w:rsidRPr="005240AA">
        <w:rPr>
          <w:rFonts w:ascii="Times New Roman" w:hAnsi="Times New Roman" w:cs="Times New Roman"/>
          <w:i/>
          <w:sz w:val="24"/>
          <w:szCs w:val="24"/>
          <w:lang w:val="sr-Cyrl-RS"/>
        </w:rPr>
        <w:t>У логору</w:t>
      </w:r>
      <w:r w:rsidR="00D15FF9" w:rsidRPr="005240AA">
        <w:rPr>
          <w:rFonts w:ascii="Times New Roman" w:hAnsi="Times New Roman" w:cs="Times New Roman"/>
          <w:sz w:val="24"/>
          <w:szCs w:val="24"/>
          <w:lang w:val="sr-Cyrl-RS"/>
        </w:rPr>
        <w:t xml:space="preserve">, </w:t>
      </w:r>
      <w:r w:rsidR="00ED4BFB" w:rsidRPr="005240AA">
        <w:rPr>
          <w:rFonts w:ascii="Times New Roman" w:hAnsi="Times New Roman" w:cs="Times New Roman"/>
          <w:sz w:val="24"/>
          <w:szCs w:val="24"/>
          <w:lang w:val="sr-Cyrl-RS"/>
        </w:rPr>
        <w:t xml:space="preserve">играна у Београду 1937, </w:t>
      </w:r>
      <w:r w:rsidR="00D15FF9" w:rsidRPr="005240AA">
        <w:rPr>
          <w:rFonts w:ascii="Times New Roman" w:hAnsi="Times New Roman" w:cs="Times New Roman"/>
          <w:sz w:val="24"/>
          <w:szCs w:val="24"/>
          <w:lang w:val="sr-Cyrl-RS"/>
        </w:rPr>
        <w:t>у којој су главни протагонисти хрватски војни</w:t>
      </w:r>
      <w:r w:rsidR="00ED4BFB" w:rsidRPr="005240AA">
        <w:rPr>
          <w:rFonts w:ascii="Times New Roman" w:hAnsi="Times New Roman" w:cs="Times New Roman"/>
          <w:sz w:val="24"/>
          <w:szCs w:val="24"/>
          <w:lang w:val="sr-Cyrl-RS"/>
        </w:rPr>
        <w:t>ци</w:t>
      </w:r>
      <w:r w:rsidR="00D15FF9" w:rsidRPr="005240AA">
        <w:rPr>
          <w:rFonts w:ascii="Times New Roman" w:hAnsi="Times New Roman" w:cs="Times New Roman"/>
          <w:sz w:val="24"/>
          <w:szCs w:val="24"/>
          <w:lang w:val="sr-Cyrl-RS"/>
        </w:rPr>
        <w:t xml:space="preserve"> на Источном фронту</w:t>
      </w:r>
      <w:r w:rsidR="00970C2A" w:rsidRPr="005240AA">
        <w:rPr>
          <w:rFonts w:ascii="Times New Roman" w:hAnsi="Times New Roman" w:cs="Times New Roman"/>
          <w:sz w:val="24"/>
          <w:szCs w:val="24"/>
          <w:lang w:val="sr-Cyrl-RS"/>
        </w:rPr>
        <w:t>која је</w:t>
      </w:r>
      <w:r w:rsidR="00D15FF9" w:rsidRPr="005240AA">
        <w:rPr>
          <w:rFonts w:ascii="Times New Roman" w:hAnsi="Times New Roman" w:cs="Times New Roman"/>
          <w:sz w:val="24"/>
          <w:szCs w:val="24"/>
          <w:lang w:val="sr-Cyrl-RS"/>
        </w:rPr>
        <w:t>. Поред изу</w:t>
      </w:r>
      <w:r w:rsidR="00ED4BFB" w:rsidRPr="005240AA">
        <w:rPr>
          <w:rFonts w:ascii="Times New Roman" w:hAnsi="Times New Roman" w:cs="Times New Roman"/>
          <w:sz w:val="24"/>
          <w:szCs w:val="24"/>
          <w:lang w:val="sr-Cyrl-RS"/>
        </w:rPr>
        <w:t>з</w:t>
      </w:r>
      <w:r w:rsidR="00D15FF9" w:rsidRPr="005240AA">
        <w:rPr>
          <w:rFonts w:ascii="Times New Roman" w:hAnsi="Times New Roman" w:cs="Times New Roman"/>
          <w:sz w:val="24"/>
          <w:szCs w:val="24"/>
          <w:lang w:val="sr-Cyrl-RS"/>
        </w:rPr>
        <w:t>етно позитивног пријема публике, после интервенције министра унутрашњих дела Антона Корошеца</w:t>
      </w:r>
      <w:r w:rsidR="00970C2A" w:rsidRPr="005240AA">
        <w:rPr>
          <w:rFonts w:ascii="Times New Roman" w:hAnsi="Times New Roman" w:cs="Times New Roman"/>
          <w:sz w:val="24"/>
          <w:szCs w:val="24"/>
          <w:lang w:val="sr-Cyrl-RS"/>
        </w:rPr>
        <w:t>, незадовољног сликом аустроугарске армије,</w:t>
      </w:r>
      <w:r w:rsidR="00D15FF9" w:rsidRPr="005240AA">
        <w:rPr>
          <w:rFonts w:ascii="Times New Roman" w:hAnsi="Times New Roman" w:cs="Times New Roman"/>
          <w:sz w:val="24"/>
          <w:szCs w:val="24"/>
          <w:lang w:val="sr-Cyrl-RS"/>
        </w:rPr>
        <w:t xml:space="preserve"> била је скинута са репертоара, а директор драма Народног позоришта</w:t>
      </w:r>
      <w:r w:rsidR="00ED4BFB" w:rsidRPr="005240AA">
        <w:rPr>
          <w:rFonts w:ascii="Times New Roman" w:hAnsi="Times New Roman" w:cs="Times New Roman"/>
          <w:sz w:val="24"/>
          <w:szCs w:val="24"/>
          <w:lang w:val="sr-Cyrl-RS"/>
        </w:rPr>
        <w:t xml:space="preserve"> био је</w:t>
      </w:r>
      <w:r w:rsidR="00D15FF9" w:rsidRPr="005240AA">
        <w:rPr>
          <w:rFonts w:ascii="Times New Roman" w:hAnsi="Times New Roman" w:cs="Times New Roman"/>
          <w:sz w:val="24"/>
          <w:szCs w:val="24"/>
          <w:lang w:val="sr-Cyrl-RS"/>
        </w:rPr>
        <w:t xml:space="preserve"> смењен.</w:t>
      </w:r>
    </w:p>
    <w:p w:rsidR="00970C2A" w:rsidRPr="005240AA" w:rsidRDefault="00970C2A"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t>У Грчкој је позориште било суочено са губитком публике коју је одвлачио филм, а многа позоришта су претвар</w:t>
      </w:r>
      <w:r w:rsidR="00302D39" w:rsidRPr="005240AA">
        <w:rPr>
          <w:rFonts w:ascii="Times New Roman" w:hAnsi="Times New Roman" w:cs="Times New Roman"/>
          <w:sz w:val="24"/>
          <w:szCs w:val="24"/>
          <w:lang w:val="sr-Cyrl-RS"/>
        </w:rPr>
        <w:t>ана у биоскопе.Као је Јасмина</w:t>
      </w:r>
      <w:r w:rsidRPr="005240AA">
        <w:rPr>
          <w:rFonts w:ascii="Times New Roman" w:hAnsi="Times New Roman" w:cs="Times New Roman"/>
          <w:sz w:val="24"/>
          <w:szCs w:val="24"/>
          <w:lang w:val="sr-Cyrl-RS"/>
        </w:rPr>
        <w:t xml:space="preserve"> Радић утврдила пажљивим увидима у репертоаре грчких позоришта</w:t>
      </w:r>
      <w:r w:rsidR="00302D39" w:rsidRPr="005240AA">
        <w:rPr>
          <w:rFonts w:ascii="Times New Roman" w:hAnsi="Times New Roman" w:cs="Times New Roman"/>
          <w:sz w:val="24"/>
          <w:szCs w:val="24"/>
          <w:lang w:val="sr-Cyrl-RS"/>
        </w:rPr>
        <w:t>,</w:t>
      </w:r>
      <w:r w:rsidRPr="005240AA">
        <w:rPr>
          <w:rFonts w:ascii="Times New Roman" w:hAnsi="Times New Roman" w:cs="Times New Roman"/>
          <w:sz w:val="24"/>
          <w:szCs w:val="24"/>
          <w:lang w:val="sr-Cyrl-RS"/>
        </w:rPr>
        <w:t xml:space="preserve"> до почетка Другог светског рата</w:t>
      </w:r>
      <w:r w:rsidR="00302D39" w:rsidRPr="005240AA">
        <w:rPr>
          <w:rFonts w:ascii="Times New Roman" w:hAnsi="Times New Roman" w:cs="Times New Roman"/>
          <w:sz w:val="24"/>
          <w:szCs w:val="24"/>
          <w:lang w:val="sr-Cyrl-RS"/>
        </w:rPr>
        <w:t>,</w:t>
      </w:r>
      <w:r w:rsidRPr="005240AA">
        <w:rPr>
          <w:rFonts w:ascii="Times New Roman" w:hAnsi="Times New Roman" w:cs="Times New Roman"/>
          <w:sz w:val="24"/>
          <w:szCs w:val="24"/>
          <w:lang w:val="sr-Cyrl-RS"/>
        </w:rPr>
        <w:t xml:space="preserve"> од свега четири позоришне представе са историјском тематиком, ни једна није била посвећена Првом светском рату. То је навело на закључак, како је</w:t>
      </w:r>
      <w:r w:rsidR="00ED4BFB" w:rsidRPr="005240AA">
        <w:rPr>
          <w:rFonts w:ascii="Times New Roman" w:hAnsi="Times New Roman" w:cs="Times New Roman"/>
          <w:sz w:val="24"/>
          <w:szCs w:val="24"/>
          <w:lang w:val="sr-Cyrl-RS"/>
        </w:rPr>
        <w:t>. на сценама грчких позоришта</w:t>
      </w:r>
      <w:r w:rsidRPr="005240AA">
        <w:rPr>
          <w:rFonts w:ascii="Times New Roman" w:hAnsi="Times New Roman" w:cs="Times New Roman"/>
          <w:sz w:val="24"/>
          <w:szCs w:val="24"/>
          <w:lang w:val="sr-Cyrl-RS"/>
        </w:rPr>
        <w:t xml:space="preserve"> </w:t>
      </w:r>
      <w:r w:rsidR="00272782" w:rsidRPr="005240AA">
        <w:rPr>
          <w:rFonts w:ascii="Times New Roman" w:hAnsi="Times New Roman" w:cs="Times New Roman"/>
          <w:sz w:val="24"/>
          <w:szCs w:val="24"/>
          <w:lang w:val="sr-Cyrl-RS"/>
        </w:rPr>
        <w:t>„</w:t>
      </w:r>
      <w:r w:rsidRPr="005240AA">
        <w:rPr>
          <w:rFonts w:ascii="Times New Roman" w:hAnsi="Times New Roman" w:cs="Times New Roman"/>
          <w:sz w:val="24"/>
          <w:szCs w:val="24"/>
          <w:lang w:val="sr-Cyrl-RS"/>
        </w:rPr>
        <w:t>била практично непостојећа</w:t>
      </w:r>
      <w:r w:rsidR="00272782" w:rsidRPr="005240AA">
        <w:rPr>
          <w:rFonts w:ascii="Times New Roman" w:hAnsi="Times New Roman" w:cs="Times New Roman"/>
          <w:sz w:val="24"/>
          <w:szCs w:val="24"/>
          <w:lang w:val="sr-Cyrl-RS"/>
        </w:rPr>
        <w:t>“</w:t>
      </w:r>
      <w:r w:rsidRPr="005240AA">
        <w:rPr>
          <w:rFonts w:ascii="Times New Roman" w:hAnsi="Times New Roman" w:cs="Times New Roman"/>
          <w:sz w:val="24"/>
          <w:szCs w:val="24"/>
          <w:lang w:val="sr-Cyrl-RS"/>
        </w:rPr>
        <w:t xml:space="preserve"> слика ратова 1912-1919/22, не само домаћих ау</w:t>
      </w:r>
      <w:r w:rsidR="00302D39" w:rsidRPr="005240AA">
        <w:rPr>
          <w:rFonts w:ascii="Times New Roman" w:hAnsi="Times New Roman" w:cs="Times New Roman"/>
          <w:sz w:val="24"/>
          <w:szCs w:val="24"/>
          <w:lang w:val="sr-Cyrl-RS"/>
        </w:rPr>
        <w:t>тора, већ и оних страних. Г</w:t>
      </w:r>
      <w:r w:rsidRPr="005240AA">
        <w:rPr>
          <w:rFonts w:ascii="Times New Roman" w:hAnsi="Times New Roman" w:cs="Times New Roman"/>
          <w:sz w:val="24"/>
          <w:szCs w:val="24"/>
          <w:lang w:val="sr-Cyrl-RS"/>
        </w:rPr>
        <w:t>рчка публика била</w:t>
      </w:r>
      <w:r w:rsidR="00302D39" w:rsidRPr="005240AA">
        <w:rPr>
          <w:rFonts w:ascii="Times New Roman" w:hAnsi="Times New Roman" w:cs="Times New Roman"/>
          <w:sz w:val="24"/>
          <w:szCs w:val="24"/>
          <w:lang w:val="sr-Cyrl-RS"/>
        </w:rPr>
        <w:t xml:space="preserve"> је</w:t>
      </w:r>
      <w:r w:rsidRPr="005240AA">
        <w:rPr>
          <w:rFonts w:ascii="Times New Roman" w:hAnsi="Times New Roman" w:cs="Times New Roman"/>
          <w:sz w:val="24"/>
          <w:szCs w:val="24"/>
          <w:lang w:val="sr-Cyrl-RS"/>
        </w:rPr>
        <w:t xml:space="preserve"> ускраћена да види драме или драматизације</w:t>
      </w:r>
      <w:r w:rsidR="00302D39" w:rsidRPr="005240AA">
        <w:rPr>
          <w:rFonts w:ascii="Times New Roman" w:hAnsi="Times New Roman" w:cs="Times New Roman"/>
          <w:sz w:val="24"/>
          <w:szCs w:val="24"/>
          <w:lang w:val="sr-Cyrl-RS"/>
        </w:rPr>
        <w:t xml:space="preserve"> страних аутора</w:t>
      </w:r>
      <w:r w:rsidRPr="005240AA">
        <w:rPr>
          <w:rFonts w:ascii="Times New Roman" w:hAnsi="Times New Roman" w:cs="Times New Roman"/>
          <w:sz w:val="24"/>
          <w:szCs w:val="24"/>
          <w:lang w:val="sr-Cyrl-RS"/>
        </w:rPr>
        <w:t xml:space="preserve">  које су обележиле и </w:t>
      </w:r>
      <w:r w:rsidR="00272782" w:rsidRPr="005240AA">
        <w:rPr>
          <w:rFonts w:ascii="Times New Roman" w:hAnsi="Times New Roman" w:cs="Times New Roman"/>
          <w:sz w:val="24"/>
          <w:szCs w:val="24"/>
          <w:lang w:val="sr-Cyrl-RS"/>
        </w:rPr>
        <w:t>антиратни и па</w:t>
      </w:r>
      <w:r w:rsidR="00302D39" w:rsidRPr="005240AA">
        <w:rPr>
          <w:rFonts w:ascii="Times New Roman" w:hAnsi="Times New Roman" w:cs="Times New Roman"/>
          <w:sz w:val="24"/>
          <w:szCs w:val="24"/>
          <w:lang w:val="sr-Cyrl-RS"/>
        </w:rPr>
        <w:t>цифистички ракурс виђења рата,</w:t>
      </w:r>
      <w:r w:rsidR="00272782" w:rsidRPr="005240AA">
        <w:rPr>
          <w:rFonts w:ascii="Times New Roman" w:hAnsi="Times New Roman" w:cs="Times New Roman"/>
          <w:sz w:val="24"/>
          <w:szCs w:val="24"/>
          <w:lang w:val="sr-Cyrl-RS"/>
        </w:rPr>
        <w:t xml:space="preserve"> (Ремарк, Хашек</w:t>
      </w:r>
      <w:r w:rsidR="00302D39" w:rsidRPr="005240AA">
        <w:rPr>
          <w:rFonts w:ascii="Times New Roman" w:hAnsi="Times New Roman" w:cs="Times New Roman"/>
          <w:sz w:val="24"/>
          <w:szCs w:val="24"/>
          <w:lang w:val="sr-Cyrl-RS"/>
        </w:rPr>
        <w:t>, Мајерлинк</w:t>
      </w:r>
      <w:r w:rsidR="00272782" w:rsidRPr="005240AA">
        <w:rPr>
          <w:rFonts w:ascii="Times New Roman" w:hAnsi="Times New Roman" w:cs="Times New Roman"/>
          <w:sz w:val="24"/>
          <w:szCs w:val="24"/>
          <w:lang w:val="sr-Cyrl-RS"/>
        </w:rPr>
        <w:t>). Од драмски дела насталих из пера грчких аутора са овом тематиком само су три била посвећена рату или „националном ра</w:t>
      </w:r>
      <w:r w:rsidR="00302D39" w:rsidRPr="005240AA">
        <w:rPr>
          <w:rFonts w:ascii="Times New Roman" w:hAnsi="Times New Roman" w:cs="Times New Roman"/>
          <w:sz w:val="24"/>
          <w:szCs w:val="24"/>
          <w:lang w:val="sr-Cyrl-RS"/>
        </w:rPr>
        <w:t>с</w:t>
      </w:r>
      <w:r w:rsidR="00272782" w:rsidRPr="005240AA">
        <w:rPr>
          <w:rFonts w:ascii="Times New Roman" w:hAnsi="Times New Roman" w:cs="Times New Roman"/>
          <w:sz w:val="24"/>
          <w:szCs w:val="24"/>
          <w:lang w:val="sr-Cyrl-RS"/>
        </w:rPr>
        <w:t xml:space="preserve">колу“, много већи број </w:t>
      </w:r>
      <w:r w:rsidR="00302D39" w:rsidRPr="005240AA">
        <w:rPr>
          <w:rFonts w:ascii="Times New Roman" w:hAnsi="Times New Roman" w:cs="Times New Roman"/>
          <w:sz w:val="24"/>
          <w:szCs w:val="24"/>
          <w:lang w:val="sr-Cyrl-RS"/>
        </w:rPr>
        <w:t>био је посвећен</w:t>
      </w:r>
      <w:r w:rsidR="00272782" w:rsidRPr="005240AA">
        <w:rPr>
          <w:rFonts w:ascii="Times New Roman" w:hAnsi="Times New Roman" w:cs="Times New Roman"/>
          <w:sz w:val="24"/>
          <w:szCs w:val="24"/>
          <w:lang w:val="sr-Cyrl-RS"/>
        </w:rPr>
        <w:t xml:space="preserve"> Мал</w:t>
      </w:r>
      <w:r w:rsidR="00302D39" w:rsidRPr="005240AA">
        <w:rPr>
          <w:rFonts w:ascii="Times New Roman" w:hAnsi="Times New Roman" w:cs="Times New Roman"/>
          <w:sz w:val="24"/>
          <w:szCs w:val="24"/>
          <w:lang w:val="sr-Cyrl-RS"/>
        </w:rPr>
        <w:t>оазијској катстрофи</w:t>
      </w:r>
      <w:r w:rsidR="00272782" w:rsidRPr="005240AA">
        <w:rPr>
          <w:rFonts w:ascii="Times New Roman" w:hAnsi="Times New Roman" w:cs="Times New Roman"/>
          <w:sz w:val="24"/>
          <w:szCs w:val="24"/>
          <w:lang w:val="sr-Cyrl-RS"/>
        </w:rPr>
        <w:t>.</w:t>
      </w:r>
      <w:r w:rsidR="00D335B0" w:rsidRPr="005240AA">
        <w:rPr>
          <w:rFonts w:ascii="Times New Roman" w:hAnsi="Times New Roman" w:cs="Times New Roman"/>
          <w:sz w:val="24"/>
          <w:szCs w:val="24"/>
          <w:lang w:val="sr-Cyrl-RS"/>
        </w:rPr>
        <w:t xml:space="preserve"> Скре</w:t>
      </w:r>
      <w:r w:rsidR="00302D39" w:rsidRPr="005240AA">
        <w:rPr>
          <w:rFonts w:ascii="Times New Roman" w:hAnsi="Times New Roman" w:cs="Times New Roman"/>
          <w:sz w:val="24"/>
          <w:szCs w:val="24"/>
          <w:lang w:val="sr-Cyrl-RS"/>
        </w:rPr>
        <w:t>ће се пажња и на</w:t>
      </w:r>
      <w:r w:rsidR="00302D39" w:rsidRPr="005240AA">
        <w:rPr>
          <w:rFonts w:ascii="Times New Roman" w:hAnsi="Times New Roman" w:cs="Times New Roman"/>
          <w:sz w:val="24"/>
          <w:szCs w:val="24"/>
          <w:lang w:val="sr-Latn-RS"/>
        </w:rPr>
        <w:t xml:space="preserve"> </w:t>
      </w:r>
      <w:r w:rsidR="00272782" w:rsidRPr="005240AA">
        <w:rPr>
          <w:rFonts w:ascii="Times New Roman" w:hAnsi="Times New Roman" w:cs="Times New Roman"/>
          <w:sz w:val="24"/>
          <w:szCs w:val="24"/>
          <w:lang w:val="sr-Cyrl-RS"/>
        </w:rPr>
        <w:t>владајуће схватање</w:t>
      </w:r>
      <w:r w:rsidR="00302D39" w:rsidRPr="005240AA">
        <w:rPr>
          <w:rFonts w:ascii="Times New Roman" w:hAnsi="Times New Roman" w:cs="Times New Roman"/>
          <w:sz w:val="24"/>
          <w:szCs w:val="24"/>
          <w:lang w:val="sr-Cyrl-RS"/>
        </w:rPr>
        <w:t xml:space="preserve"> у Грчкој</w:t>
      </w:r>
      <w:r w:rsidR="00272782" w:rsidRPr="005240AA">
        <w:rPr>
          <w:rFonts w:ascii="Times New Roman" w:hAnsi="Times New Roman" w:cs="Times New Roman"/>
          <w:sz w:val="24"/>
          <w:szCs w:val="24"/>
          <w:lang w:val="sr-Cyrl-RS"/>
        </w:rPr>
        <w:t xml:space="preserve"> о</w:t>
      </w:r>
      <w:r w:rsidR="00214CA2" w:rsidRPr="005240AA">
        <w:rPr>
          <w:rFonts w:ascii="Times New Roman" w:hAnsi="Times New Roman" w:cs="Times New Roman"/>
          <w:sz w:val="24"/>
          <w:szCs w:val="24"/>
          <w:lang w:val="sr-Cyrl-RS"/>
        </w:rPr>
        <w:t xml:space="preserve"> приоритетној</w:t>
      </w:r>
      <w:r w:rsidR="00272782" w:rsidRPr="005240AA">
        <w:rPr>
          <w:rFonts w:ascii="Times New Roman" w:hAnsi="Times New Roman" w:cs="Times New Roman"/>
          <w:sz w:val="24"/>
          <w:szCs w:val="24"/>
          <w:lang w:val="sr-Cyrl-RS"/>
        </w:rPr>
        <w:t xml:space="preserve"> „</w:t>
      </w:r>
      <w:r w:rsidR="00214CA2" w:rsidRPr="005240AA">
        <w:rPr>
          <w:rFonts w:ascii="Times New Roman" w:hAnsi="Times New Roman" w:cs="Times New Roman"/>
          <w:sz w:val="24"/>
          <w:szCs w:val="24"/>
          <w:lang w:val="sr-Cyrl-RS"/>
        </w:rPr>
        <w:t>васпитно-патриотској</w:t>
      </w:r>
      <w:r w:rsidR="00302D39" w:rsidRPr="005240AA">
        <w:rPr>
          <w:rFonts w:ascii="Times New Roman" w:hAnsi="Times New Roman" w:cs="Times New Roman"/>
          <w:sz w:val="24"/>
          <w:szCs w:val="24"/>
          <w:lang w:val="sr-Latn-RS"/>
        </w:rPr>
        <w:t xml:space="preserve">“ </w:t>
      </w:r>
      <w:r w:rsidR="00302D39" w:rsidRPr="005240AA">
        <w:rPr>
          <w:rFonts w:ascii="Times New Roman" w:hAnsi="Times New Roman" w:cs="Times New Roman"/>
          <w:sz w:val="24"/>
          <w:szCs w:val="24"/>
          <w:lang w:val="sr-Cyrl-RS"/>
        </w:rPr>
        <w:t xml:space="preserve">али и „забавној“ улози позоришта што је водило избегавању „тешких тема“, као и утицај </w:t>
      </w:r>
      <w:r w:rsidR="00214CA2" w:rsidRPr="005240AA">
        <w:rPr>
          <w:rFonts w:ascii="Times New Roman" w:hAnsi="Times New Roman" w:cs="Times New Roman"/>
          <w:sz w:val="24"/>
          <w:szCs w:val="24"/>
          <w:lang w:val="sr-Cyrl-RS"/>
        </w:rPr>
        <w:t>цензуре</w:t>
      </w:r>
      <w:r w:rsidR="00302D39" w:rsidRPr="005240AA">
        <w:rPr>
          <w:rFonts w:ascii="Times New Roman" w:hAnsi="Times New Roman" w:cs="Times New Roman"/>
          <w:sz w:val="24"/>
          <w:szCs w:val="24"/>
          <w:lang w:val="sr-Cyrl-RS"/>
        </w:rPr>
        <w:t>,</w:t>
      </w:r>
      <w:r w:rsidR="00214CA2" w:rsidRPr="005240AA">
        <w:rPr>
          <w:rFonts w:ascii="Times New Roman" w:hAnsi="Times New Roman" w:cs="Times New Roman"/>
          <w:sz w:val="24"/>
          <w:szCs w:val="24"/>
          <w:lang w:val="sr-Cyrl-RS"/>
        </w:rPr>
        <w:t xml:space="preserve"> посебно у време диктатуре Матаксаса, која је водила рачуна о „неприхватљивим тумачењима.“ </w:t>
      </w:r>
    </w:p>
    <w:p w:rsidR="00AF1D40" w:rsidRPr="005240AA" w:rsidRDefault="00AF1D40" w:rsidP="00402D23">
      <w:pPr>
        <w:spacing w:line="240" w:lineRule="auto"/>
        <w:jc w:val="both"/>
        <w:rPr>
          <w:rFonts w:ascii="Times New Roman" w:hAnsi="Times New Roman" w:cs="Times New Roman"/>
          <w:b/>
          <w:sz w:val="24"/>
          <w:szCs w:val="24"/>
          <w:lang w:val="sr-Cyrl-RS"/>
        </w:rPr>
      </w:pPr>
    </w:p>
    <w:p w:rsidR="00DF5E59" w:rsidRPr="005240AA" w:rsidRDefault="00DF5E59" w:rsidP="00402D23">
      <w:pPr>
        <w:pStyle w:val="ListParagraph"/>
        <w:numPr>
          <w:ilvl w:val="0"/>
          <w:numId w:val="3"/>
        </w:numPr>
        <w:spacing w:line="240" w:lineRule="auto"/>
        <w:ind w:left="0"/>
        <w:jc w:val="both"/>
        <w:rPr>
          <w:rFonts w:ascii="Times New Roman" w:hAnsi="Times New Roman" w:cs="Times New Roman"/>
          <w:b/>
          <w:sz w:val="24"/>
          <w:szCs w:val="24"/>
          <w:lang w:val="sr-Cyrl-RS"/>
        </w:rPr>
      </w:pPr>
      <w:r w:rsidRPr="005240AA">
        <w:rPr>
          <w:rFonts w:ascii="Times New Roman" w:hAnsi="Times New Roman" w:cs="Times New Roman"/>
          <w:b/>
          <w:sz w:val="24"/>
          <w:szCs w:val="24"/>
          <w:lang w:val="sr-Cyrl-RS"/>
        </w:rPr>
        <w:t>Остварени резултати и научни допринос дисертације</w:t>
      </w:r>
    </w:p>
    <w:p w:rsidR="00302D39" w:rsidRPr="005240AA" w:rsidRDefault="00B46CD4" w:rsidP="00402D23">
      <w:pPr>
        <w:pStyle w:val="ListParagraph"/>
        <w:spacing w:line="240" w:lineRule="auto"/>
        <w:ind w:left="0"/>
        <w:jc w:val="both"/>
        <w:rPr>
          <w:rFonts w:ascii="Times New Roman" w:hAnsi="Times New Roman" w:cs="Times New Roman"/>
          <w:b/>
          <w:sz w:val="24"/>
          <w:szCs w:val="24"/>
          <w:lang w:val="sr-Cyrl-RS"/>
        </w:rPr>
      </w:pPr>
      <w:r w:rsidRPr="005240AA">
        <w:rPr>
          <w:rFonts w:ascii="Times New Roman" w:hAnsi="Times New Roman" w:cs="Times New Roman"/>
          <w:b/>
          <w:sz w:val="24"/>
          <w:szCs w:val="24"/>
          <w:lang w:val="sr-Cyrl-RS"/>
        </w:rPr>
        <w:t xml:space="preserve"> </w:t>
      </w:r>
    </w:p>
    <w:p w:rsidR="00B46CD4" w:rsidRPr="005240AA" w:rsidRDefault="004C566D"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b/>
          <w:sz w:val="24"/>
          <w:szCs w:val="24"/>
          <w:lang w:val="sr-Cyrl-RS"/>
        </w:rPr>
        <w:tab/>
      </w:r>
      <w:r w:rsidR="005240AA" w:rsidRPr="005240AA">
        <w:rPr>
          <w:rFonts w:ascii="Times New Roman" w:hAnsi="Times New Roman" w:cs="Times New Roman"/>
          <w:sz w:val="24"/>
          <w:szCs w:val="24"/>
          <w:lang w:val="sr-Cyrl-RS"/>
        </w:rPr>
        <w:t xml:space="preserve">Користећи </w:t>
      </w:r>
      <w:r w:rsidRPr="005240AA">
        <w:rPr>
          <w:rFonts w:ascii="Times New Roman" w:hAnsi="Times New Roman" w:cs="Times New Roman"/>
          <w:sz w:val="24"/>
          <w:szCs w:val="24"/>
          <w:lang w:val="sr-Cyrl-RS"/>
        </w:rPr>
        <w:t xml:space="preserve">изузетно широку основу примарних,  секундарних извора, историографску литературу и наслове сродних дисциплина, књижевне радове, </w:t>
      </w:r>
      <w:r w:rsidR="005240AA" w:rsidRPr="005240AA">
        <w:rPr>
          <w:rFonts w:ascii="Times New Roman" w:hAnsi="Times New Roman" w:cs="Times New Roman"/>
          <w:sz w:val="24"/>
          <w:szCs w:val="24"/>
          <w:lang w:val="sr-Cyrl-RS"/>
        </w:rPr>
        <w:t xml:space="preserve">публицистику, визуелне изворе- радове ликовних уметника, фотографије, документарни и играни филм, постављајући анализу на солидну теоријско-методолошку основу, кандидаткиња Јасмина Радић је написала дисертацију која својим резултатима и мултидисциполинарним приступом обогаћује познавање тако сложених фениомена као што је култура сећања са свим њеним сегментима им утицајем у два балканска друштва,српском и грчком у међуратном периоду.  Дисертацију је било могуће поставити на компаративну основу због предности које је кандидаткиња већ стекла претходним образовањем у Србији Грчкој, због одличног владања страним језицима али и познавањем историјских, културних особености и процеса у обе земље. На тај начин било је могуће упуштање у овако сложено истраживање, чији ће резултати квалитативно обогатити нашу историографију о овом питању.  </w:t>
      </w:r>
    </w:p>
    <w:p w:rsidR="00B46CD4" w:rsidRPr="005240AA" w:rsidRDefault="00B46CD4" w:rsidP="00402D23">
      <w:pPr>
        <w:pStyle w:val="ListParagraph"/>
        <w:spacing w:line="240" w:lineRule="auto"/>
        <w:ind w:left="0"/>
        <w:jc w:val="both"/>
        <w:rPr>
          <w:rFonts w:ascii="Times New Roman" w:hAnsi="Times New Roman" w:cs="Times New Roman"/>
          <w:b/>
          <w:sz w:val="24"/>
          <w:szCs w:val="24"/>
          <w:lang w:val="sr-Cyrl-RS"/>
        </w:rPr>
      </w:pPr>
    </w:p>
    <w:p w:rsidR="00B46CD4" w:rsidRPr="005240AA" w:rsidRDefault="00B46CD4" w:rsidP="00402D23">
      <w:pPr>
        <w:pStyle w:val="ListParagraph"/>
        <w:spacing w:line="240" w:lineRule="auto"/>
        <w:ind w:left="0"/>
        <w:jc w:val="both"/>
        <w:rPr>
          <w:rFonts w:ascii="Times New Roman" w:hAnsi="Times New Roman" w:cs="Times New Roman"/>
          <w:b/>
          <w:sz w:val="24"/>
          <w:szCs w:val="24"/>
          <w:lang w:val="sr-Cyrl-RS"/>
        </w:rPr>
      </w:pPr>
    </w:p>
    <w:p w:rsidR="00DF5E59" w:rsidRPr="005240AA" w:rsidRDefault="00DF5E59" w:rsidP="00402D23">
      <w:pPr>
        <w:pStyle w:val="ListParagraph"/>
        <w:numPr>
          <w:ilvl w:val="0"/>
          <w:numId w:val="3"/>
        </w:numPr>
        <w:spacing w:line="240" w:lineRule="auto"/>
        <w:ind w:left="0"/>
        <w:jc w:val="both"/>
        <w:rPr>
          <w:rFonts w:ascii="Times New Roman" w:hAnsi="Times New Roman" w:cs="Times New Roman"/>
          <w:b/>
          <w:sz w:val="24"/>
          <w:szCs w:val="24"/>
          <w:lang w:val="sr-Cyrl-RS"/>
        </w:rPr>
      </w:pPr>
      <w:r w:rsidRPr="005240AA">
        <w:rPr>
          <w:rFonts w:ascii="Times New Roman" w:hAnsi="Times New Roman" w:cs="Times New Roman"/>
          <w:b/>
          <w:sz w:val="24"/>
          <w:szCs w:val="24"/>
          <w:lang w:val="sr-Cyrl-RS"/>
        </w:rPr>
        <w:t>Закључак</w:t>
      </w:r>
    </w:p>
    <w:p w:rsidR="00B46CD4" w:rsidRPr="005240AA" w:rsidRDefault="00B46CD4" w:rsidP="00402D23">
      <w:pPr>
        <w:pStyle w:val="ListParagraph"/>
        <w:spacing w:line="240" w:lineRule="auto"/>
        <w:ind w:left="0"/>
        <w:jc w:val="both"/>
        <w:rPr>
          <w:rFonts w:ascii="Times New Roman" w:hAnsi="Times New Roman" w:cs="Times New Roman"/>
          <w:b/>
          <w:sz w:val="24"/>
          <w:szCs w:val="24"/>
          <w:lang w:val="sr-Cyrl-RS"/>
        </w:rPr>
      </w:pPr>
      <w:r w:rsidRPr="005240AA">
        <w:rPr>
          <w:rFonts w:ascii="Times New Roman" w:hAnsi="Times New Roman" w:cs="Times New Roman"/>
          <w:b/>
          <w:sz w:val="24"/>
          <w:szCs w:val="24"/>
          <w:lang w:val="sr-Cyrl-RS"/>
        </w:rPr>
        <w:t xml:space="preserve"> </w:t>
      </w:r>
    </w:p>
    <w:p w:rsidR="00B46CD4" w:rsidRPr="005240AA" w:rsidRDefault="00B46CD4"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b/>
          <w:sz w:val="24"/>
          <w:szCs w:val="24"/>
          <w:lang w:val="sr-Cyrl-RS"/>
        </w:rPr>
        <w:t>Д</w:t>
      </w:r>
      <w:r w:rsidRPr="005240AA">
        <w:rPr>
          <w:rFonts w:ascii="Times New Roman" w:hAnsi="Times New Roman" w:cs="Times New Roman"/>
          <w:sz w:val="24"/>
          <w:szCs w:val="24"/>
          <w:lang w:val="sr-Cyrl-RS"/>
        </w:rPr>
        <w:t xml:space="preserve">исертација Јасмине Радић својим истраживачким резултатима, богатом изворном основом  и закључцима представља  историографски, културно-историјски  искорак у бављењу Првим светском ратом, односно сећањима, као друштвеним им културним феноменом, меморијализацијом, „агентима сећања“, „местима сећања“, симболима, </w:t>
      </w:r>
      <w:r w:rsidRPr="005240AA">
        <w:rPr>
          <w:rFonts w:ascii="Times New Roman" w:hAnsi="Times New Roman" w:cs="Times New Roman"/>
          <w:sz w:val="24"/>
          <w:szCs w:val="24"/>
          <w:lang w:val="sr-Cyrl-RS"/>
        </w:rPr>
        <w:lastRenderedPageBreak/>
        <w:t>друштвеним утицајима на њихово обликовање, утицајима на два друштва. Њено познавање и српског и грчког „случаја“, (укључујући и темељно познавање литературе о овим феноменима на више језика), са њиховим посебностима и сличностима, уз један консеквентан интердисциплинарни приступ, и стављање у шири европски контекст, дало је текст богат садржајима, добро организован који својим комапаративним приступом проширио познавање иначе оскудно и површно познавање новије историје Грчке, али је такоће  нови допринос познавању културе сећања и с њом повезаним феноменима када је српско друштво у питању.</w:t>
      </w:r>
    </w:p>
    <w:p w:rsidR="00B46CD4" w:rsidRPr="005240AA" w:rsidRDefault="00FF4DD2" w:rsidP="00402D23">
      <w:pPr>
        <w:pStyle w:val="ListParagraph"/>
        <w:spacing w:line="240" w:lineRule="auto"/>
        <w:ind w:left="0"/>
        <w:jc w:val="both"/>
        <w:rPr>
          <w:rFonts w:ascii="Times New Roman" w:hAnsi="Times New Roman" w:cs="Times New Roman"/>
          <w:sz w:val="24"/>
          <w:szCs w:val="24"/>
          <w:lang w:val="sr-Cyrl-RS"/>
        </w:rPr>
      </w:pPr>
      <w:r w:rsidRPr="005240AA">
        <w:rPr>
          <w:rFonts w:ascii="Times New Roman" w:hAnsi="Times New Roman" w:cs="Times New Roman"/>
          <w:sz w:val="24"/>
          <w:szCs w:val="24"/>
          <w:lang w:val="sr-Cyrl-RS"/>
        </w:rPr>
        <w:tab/>
      </w:r>
      <w:r w:rsidR="00B46CD4" w:rsidRPr="005240AA">
        <w:rPr>
          <w:rFonts w:ascii="Times New Roman" w:hAnsi="Times New Roman" w:cs="Times New Roman"/>
          <w:sz w:val="24"/>
          <w:szCs w:val="24"/>
          <w:lang w:val="sr-Cyrl-RS"/>
        </w:rPr>
        <w:t>Због свега изложеног, Комисија је мишљења, да је колегиница Јасмина Радић</w:t>
      </w:r>
      <w:r w:rsidRPr="005240AA">
        <w:rPr>
          <w:rFonts w:ascii="Times New Roman" w:hAnsi="Times New Roman" w:cs="Times New Roman"/>
          <w:sz w:val="24"/>
          <w:szCs w:val="24"/>
          <w:lang w:val="sr-Cyrl-RS"/>
        </w:rPr>
        <w:t>,</w:t>
      </w:r>
      <w:r w:rsidR="00B46CD4" w:rsidRPr="005240AA">
        <w:rPr>
          <w:rFonts w:ascii="Times New Roman" w:hAnsi="Times New Roman" w:cs="Times New Roman"/>
          <w:sz w:val="24"/>
          <w:szCs w:val="24"/>
          <w:lang w:val="sr-Cyrl-RS"/>
        </w:rPr>
        <w:t xml:space="preserve">  </w:t>
      </w:r>
      <w:r w:rsidRPr="005240AA">
        <w:rPr>
          <w:rFonts w:ascii="Times New Roman" w:hAnsi="Times New Roman" w:cs="Times New Roman"/>
          <w:sz w:val="24"/>
          <w:szCs w:val="24"/>
          <w:lang w:val="sr-Cyrl-RS"/>
        </w:rPr>
        <w:t>пошто је предала завршену докторски дисертацију на увид, и пошто су се чланови Комисије детаљно упознали са садржајем дисертације, испунила све законом и статутом постављене услове за усмену одбрану.</w:t>
      </w:r>
    </w:p>
    <w:p w:rsidR="005240AA" w:rsidRPr="005240AA" w:rsidRDefault="005240AA" w:rsidP="00402D23">
      <w:pPr>
        <w:pStyle w:val="ListParagraph"/>
        <w:ind w:left="0"/>
        <w:jc w:val="both"/>
        <w:rPr>
          <w:rFonts w:ascii="Times New Roman" w:hAnsi="Times New Roman" w:cs="Times New Roman"/>
          <w:sz w:val="24"/>
          <w:szCs w:val="24"/>
          <w:lang w:val="sr-Cyrl-RS"/>
        </w:rPr>
      </w:pPr>
    </w:p>
    <w:p w:rsidR="00FF4DD2" w:rsidRPr="005240AA" w:rsidRDefault="00FF4DD2" w:rsidP="00402D23">
      <w:pPr>
        <w:pStyle w:val="ListParagraph"/>
        <w:ind w:left="0"/>
        <w:jc w:val="both"/>
        <w:rPr>
          <w:rFonts w:ascii="Times New Roman" w:hAnsi="Times New Roman" w:cs="Times New Roman"/>
          <w:sz w:val="24"/>
          <w:szCs w:val="24"/>
          <w:lang w:val="sr-Cyrl-RS"/>
        </w:rPr>
      </w:pPr>
    </w:p>
    <w:p w:rsidR="00FF4DD2" w:rsidRPr="005240AA" w:rsidRDefault="00FF4DD2" w:rsidP="00402D23">
      <w:pPr>
        <w:pStyle w:val="ListParagraph"/>
        <w:ind w:left="0"/>
        <w:jc w:val="right"/>
        <w:rPr>
          <w:rFonts w:ascii="Times New Roman" w:hAnsi="Times New Roman" w:cs="Times New Roman"/>
          <w:sz w:val="24"/>
          <w:szCs w:val="24"/>
          <w:lang w:val="sr-Cyrl-RS"/>
        </w:rPr>
      </w:pPr>
      <w:r w:rsidRPr="005240AA">
        <w:rPr>
          <w:rFonts w:ascii="Times New Roman" w:hAnsi="Times New Roman" w:cs="Times New Roman"/>
          <w:sz w:val="24"/>
          <w:szCs w:val="24"/>
          <w:lang w:val="sr-Cyrl-RS"/>
        </w:rPr>
        <w:t>У Београду,</w:t>
      </w:r>
    </w:p>
    <w:p w:rsidR="00FF4DD2" w:rsidRPr="005240AA" w:rsidRDefault="00FF4DD2" w:rsidP="00402D23">
      <w:pPr>
        <w:pStyle w:val="ListParagraph"/>
        <w:ind w:left="0"/>
        <w:jc w:val="right"/>
        <w:rPr>
          <w:rFonts w:ascii="Times New Roman" w:hAnsi="Times New Roman" w:cs="Times New Roman"/>
          <w:sz w:val="24"/>
          <w:szCs w:val="24"/>
          <w:lang w:val="sr-Cyrl-RS"/>
        </w:rPr>
      </w:pPr>
    </w:p>
    <w:p w:rsidR="00FF4DD2" w:rsidRPr="005240AA" w:rsidRDefault="00D60E44" w:rsidP="00402D23">
      <w:pPr>
        <w:pStyle w:val="ListParagraph"/>
        <w:ind w:left="0"/>
        <w:jc w:val="right"/>
        <w:rPr>
          <w:rFonts w:ascii="Times New Roman" w:hAnsi="Times New Roman" w:cs="Times New Roman"/>
          <w:sz w:val="24"/>
          <w:szCs w:val="24"/>
          <w:lang w:val="sr-Cyrl-RS"/>
        </w:rPr>
      </w:pPr>
      <w:r>
        <w:rPr>
          <w:rFonts w:ascii="Times New Roman" w:hAnsi="Times New Roman" w:cs="Times New Roman"/>
          <w:sz w:val="24"/>
          <w:szCs w:val="24"/>
        </w:rPr>
        <w:t>21</w:t>
      </w:r>
      <w:bookmarkStart w:id="0" w:name="_GoBack"/>
      <w:bookmarkEnd w:id="0"/>
      <w:r w:rsidR="00FF4DD2" w:rsidRPr="005240AA">
        <w:rPr>
          <w:rFonts w:ascii="Times New Roman" w:hAnsi="Times New Roman" w:cs="Times New Roman"/>
          <w:sz w:val="24"/>
          <w:szCs w:val="24"/>
          <w:lang w:val="sr-Cyrl-RS"/>
        </w:rPr>
        <w:t>. маја 2026. године</w:t>
      </w:r>
    </w:p>
    <w:p w:rsidR="00DF5E59" w:rsidRPr="005240AA" w:rsidRDefault="00DF5E59" w:rsidP="00402D23">
      <w:pPr>
        <w:pStyle w:val="ListParagraph"/>
        <w:ind w:left="0"/>
        <w:jc w:val="both"/>
        <w:rPr>
          <w:rFonts w:ascii="Times New Roman" w:hAnsi="Times New Roman" w:cs="Times New Roman"/>
          <w:sz w:val="24"/>
          <w:szCs w:val="24"/>
          <w:lang w:val="sr-Cyrl-RS"/>
        </w:rPr>
      </w:pPr>
    </w:p>
    <w:p w:rsidR="00F502AE" w:rsidRPr="005240AA" w:rsidRDefault="00F502AE" w:rsidP="00402D23">
      <w:pPr>
        <w:pStyle w:val="ListParagraph"/>
        <w:ind w:left="0"/>
        <w:jc w:val="center"/>
        <w:rPr>
          <w:rFonts w:ascii="Times New Roman" w:hAnsi="Times New Roman" w:cs="Times New Roman"/>
          <w:sz w:val="24"/>
          <w:szCs w:val="24"/>
          <w:lang w:val="sr-Cyrl-RS"/>
        </w:rPr>
      </w:pPr>
      <w:r w:rsidRPr="005240AA">
        <w:rPr>
          <w:rFonts w:ascii="Times New Roman" w:hAnsi="Times New Roman" w:cs="Times New Roman"/>
          <w:sz w:val="24"/>
          <w:szCs w:val="24"/>
          <w:lang w:val="sr-Cyrl-RS"/>
        </w:rPr>
        <w:t>Комисија:</w:t>
      </w:r>
    </w:p>
    <w:p w:rsidR="00F502AE" w:rsidRDefault="00F502AE" w:rsidP="00402D23">
      <w:pPr>
        <w:pStyle w:val="ListParagraph"/>
        <w:ind w:left="0"/>
        <w:jc w:val="right"/>
        <w:rPr>
          <w:rFonts w:ascii="Times New Roman" w:hAnsi="Times New Roman" w:cs="Times New Roman"/>
          <w:sz w:val="24"/>
          <w:szCs w:val="24"/>
          <w:lang w:val="sr-Cyrl-RS"/>
        </w:rPr>
      </w:pPr>
      <w:r w:rsidRPr="005240AA">
        <w:rPr>
          <w:rFonts w:ascii="Times New Roman" w:hAnsi="Times New Roman" w:cs="Times New Roman"/>
          <w:sz w:val="24"/>
          <w:szCs w:val="24"/>
          <w:lang w:val="sr-Cyrl-RS"/>
        </w:rPr>
        <w:t xml:space="preserve"> </w:t>
      </w:r>
    </w:p>
    <w:p w:rsidR="00402D23" w:rsidRPr="005240AA" w:rsidRDefault="00402D23" w:rsidP="00402D23">
      <w:pPr>
        <w:pStyle w:val="ListParagraph"/>
        <w:ind w:left="0"/>
        <w:jc w:val="right"/>
        <w:rPr>
          <w:rFonts w:ascii="Times New Roman" w:hAnsi="Times New Roman" w:cs="Times New Roman"/>
          <w:sz w:val="24"/>
          <w:szCs w:val="24"/>
          <w:lang w:val="sr-Cyrl-RS"/>
        </w:rPr>
      </w:pPr>
    </w:p>
    <w:p w:rsidR="00F502AE" w:rsidRPr="005240AA" w:rsidRDefault="00F502AE" w:rsidP="00402D23">
      <w:pPr>
        <w:pStyle w:val="ListParagraph"/>
        <w:ind w:left="0"/>
        <w:jc w:val="right"/>
        <w:rPr>
          <w:rFonts w:ascii="Times New Roman" w:hAnsi="Times New Roman" w:cs="Times New Roman"/>
          <w:sz w:val="24"/>
          <w:szCs w:val="24"/>
          <w:lang w:val="sr-Cyrl-RS"/>
        </w:rPr>
      </w:pPr>
    </w:p>
    <w:p w:rsidR="00F502AE" w:rsidRDefault="00F502AE" w:rsidP="00402D23">
      <w:pPr>
        <w:pStyle w:val="ListParagraph"/>
        <w:ind w:left="0"/>
        <w:jc w:val="right"/>
        <w:rPr>
          <w:rFonts w:ascii="Times New Roman" w:hAnsi="Times New Roman" w:cs="Times New Roman"/>
          <w:sz w:val="24"/>
          <w:szCs w:val="24"/>
          <w:lang w:val="sr-Cyrl-RS"/>
        </w:rPr>
      </w:pPr>
      <w:r w:rsidRPr="005240AA">
        <w:rPr>
          <w:rFonts w:ascii="Times New Roman" w:hAnsi="Times New Roman" w:cs="Times New Roman"/>
          <w:sz w:val="24"/>
          <w:szCs w:val="24"/>
          <w:lang w:val="sr-Cyrl-RS"/>
        </w:rPr>
        <w:t>Проф. др Радина Вучетић, редовна професорка, Универзитет у Београду, Филозофски факултет</w:t>
      </w:r>
    </w:p>
    <w:p w:rsidR="00402D23" w:rsidRPr="005240AA" w:rsidRDefault="00402D23" w:rsidP="00402D23">
      <w:pPr>
        <w:pStyle w:val="ListParagraph"/>
        <w:ind w:left="0"/>
        <w:jc w:val="right"/>
        <w:rPr>
          <w:rFonts w:ascii="Times New Roman" w:hAnsi="Times New Roman" w:cs="Times New Roman"/>
          <w:sz w:val="24"/>
          <w:szCs w:val="24"/>
          <w:lang w:val="sr-Cyrl-RS"/>
        </w:rPr>
      </w:pPr>
    </w:p>
    <w:p w:rsidR="00F502AE" w:rsidRPr="005240AA" w:rsidRDefault="00F502AE" w:rsidP="00402D23">
      <w:pPr>
        <w:pStyle w:val="ListParagraph"/>
        <w:ind w:left="0"/>
        <w:jc w:val="right"/>
        <w:rPr>
          <w:rFonts w:ascii="Times New Roman" w:hAnsi="Times New Roman" w:cs="Times New Roman"/>
          <w:sz w:val="24"/>
          <w:szCs w:val="24"/>
          <w:lang w:val="sr-Cyrl-RS"/>
        </w:rPr>
      </w:pPr>
      <w:r w:rsidRPr="005240AA">
        <w:rPr>
          <w:rFonts w:ascii="Times New Roman" w:hAnsi="Times New Roman" w:cs="Times New Roman"/>
          <w:sz w:val="24"/>
          <w:szCs w:val="24"/>
          <w:lang w:val="sr-Cyrl-RS"/>
        </w:rPr>
        <w:t xml:space="preserve"> </w:t>
      </w:r>
    </w:p>
    <w:p w:rsidR="00F502AE" w:rsidRDefault="00F502AE" w:rsidP="00402D23">
      <w:pPr>
        <w:pStyle w:val="ListParagraph"/>
        <w:ind w:left="0"/>
        <w:jc w:val="right"/>
        <w:rPr>
          <w:rFonts w:ascii="Times New Roman" w:hAnsi="Times New Roman" w:cs="Times New Roman"/>
          <w:sz w:val="24"/>
          <w:szCs w:val="24"/>
          <w:lang w:val="sr-Cyrl-RS"/>
        </w:rPr>
      </w:pPr>
      <w:r w:rsidRPr="005240AA">
        <w:rPr>
          <w:rFonts w:ascii="Times New Roman" w:hAnsi="Times New Roman" w:cs="Times New Roman"/>
          <w:sz w:val="24"/>
          <w:szCs w:val="24"/>
          <w:lang w:val="sr-Cyrl-RS"/>
        </w:rPr>
        <w:t>др Олга Манојловић Пинтар, виша научна сарадница, Институт за новију историју Србије</w:t>
      </w:r>
    </w:p>
    <w:p w:rsidR="00402D23" w:rsidRPr="005240AA" w:rsidRDefault="00402D23" w:rsidP="00402D23">
      <w:pPr>
        <w:pStyle w:val="ListParagraph"/>
        <w:ind w:left="0"/>
        <w:jc w:val="right"/>
        <w:rPr>
          <w:rFonts w:ascii="Times New Roman" w:hAnsi="Times New Roman" w:cs="Times New Roman"/>
          <w:sz w:val="24"/>
          <w:szCs w:val="24"/>
          <w:lang w:val="sr-Cyrl-RS"/>
        </w:rPr>
      </w:pPr>
    </w:p>
    <w:p w:rsidR="00F502AE" w:rsidRPr="005240AA" w:rsidRDefault="00F502AE" w:rsidP="00402D23">
      <w:pPr>
        <w:pStyle w:val="ListParagraph"/>
        <w:ind w:left="0"/>
        <w:jc w:val="right"/>
        <w:rPr>
          <w:rFonts w:ascii="Times New Roman" w:hAnsi="Times New Roman" w:cs="Times New Roman"/>
          <w:sz w:val="24"/>
          <w:szCs w:val="24"/>
          <w:lang w:val="sr-Cyrl-RS"/>
        </w:rPr>
      </w:pPr>
    </w:p>
    <w:p w:rsidR="00F502AE" w:rsidRPr="005240AA" w:rsidRDefault="00F502AE" w:rsidP="00402D23">
      <w:pPr>
        <w:pStyle w:val="ListParagraph"/>
        <w:ind w:left="0"/>
        <w:jc w:val="right"/>
        <w:rPr>
          <w:rFonts w:ascii="Times New Roman" w:hAnsi="Times New Roman" w:cs="Times New Roman"/>
          <w:sz w:val="24"/>
          <w:szCs w:val="24"/>
          <w:lang w:val="sr-Cyrl-RS"/>
        </w:rPr>
      </w:pPr>
      <w:r w:rsidRPr="005240AA">
        <w:rPr>
          <w:rFonts w:ascii="Times New Roman" w:hAnsi="Times New Roman" w:cs="Times New Roman"/>
          <w:sz w:val="24"/>
          <w:szCs w:val="24"/>
          <w:lang w:val="sr-Cyrl-RS"/>
        </w:rPr>
        <w:t xml:space="preserve">др Немања Радоњић, доцент, Универзитет у Београду, Филозофски факултет </w:t>
      </w:r>
    </w:p>
    <w:p w:rsidR="00F502AE" w:rsidRPr="005240AA" w:rsidRDefault="00F502AE" w:rsidP="00402D23">
      <w:pPr>
        <w:pStyle w:val="ListParagraph"/>
        <w:ind w:left="0"/>
        <w:jc w:val="right"/>
        <w:rPr>
          <w:rFonts w:ascii="Times New Roman" w:hAnsi="Times New Roman" w:cs="Times New Roman"/>
          <w:sz w:val="24"/>
          <w:szCs w:val="24"/>
          <w:lang w:val="sr-Cyrl-RS"/>
        </w:rPr>
      </w:pPr>
    </w:p>
    <w:p w:rsidR="00FF4DD2" w:rsidRPr="005240AA" w:rsidRDefault="00FF4DD2" w:rsidP="00402D23">
      <w:pPr>
        <w:pStyle w:val="ListParagraph"/>
        <w:ind w:left="0"/>
        <w:jc w:val="right"/>
        <w:rPr>
          <w:rFonts w:ascii="Times New Roman" w:hAnsi="Times New Roman" w:cs="Times New Roman"/>
          <w:sz w:val="24"/>
          <w:szCs w:val="24"/>
          <w:lang w:val="sr-Cyrl-RS"/>
        </w:rPr>
      </w:pPr>
    </w:p>
    <w:p w:rsidR="00FF4DD2" w:rsidRPr="00DF5E59" w:rsidRDefault="00FF4DD2" w:rsidP="00B875CD">
      <w:pPr>
        <w:pStyle w:val="ListParagraph"/>
        <w:ind w:left="1080"/>
        <w:jc w:val="both"/>
        <w:rPr>
          <w:rFonts w:ascii="Times New Roman" w:hAnsi="Times New Roman" w:cs="Times New Roman"/>
          <w:sz w:val="24"/>
          <w:szCs w:val="24"/>
          <w:lang w:val="sr-Cyrl-RS"/>
        </w:rPr>
      </w:pPr>
    </w:p>
    <w:sectPr w:rsidR="00FF4DD2" w:rsidRPr="00DF5E59" w:rsidSect="00CB06AD">
      <w:headerReference w:type="default" r:id="rId8"/>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A03" w:rsidRDefault="00A16A03" w:rsidP="005240AA">
      <w:pPr>
        <w:spacing w:after="0" w:line="240" w:lineRule="auto"/>
      </w:pPr>
      <w:r>
        <w:separator/>
      </w:r>
    </w:p>
  </w:endnote>
  <w:endnote w:type="continuationSeparator" w:id="0">
    <w:p w:rsidR="00A16A03" w:rsidRDefault="00A16A03" w:rsidP="00524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A03" w:rsidRDefault="00A16A03" w:rsidP="005240AA">
      <w:pPr>
        <w:spacing w:after="0" w:line="240" w:lineRule="auto"/>
      </w:pPr>
      <w:r>
        <w:separator/>
      </w:r>
    </w:p>
  </w:footnote>
  <w:footnote w:type="continuationSeparator" w:id="0">
    <w:p w:rsidR="00A16A03" w:rsidRDefault="00A16A03" w:rsidP="005240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739010"/>
      <w:docPartObj>
        <w:docPartGallery w:val="Page Numbers (Top of Page)"/>
        <w:docPartUnique/>
      </w:docPartObj>
    </w:sdtPr>
    <w:sdtEndPr>
      <w:rPr>
        <w:noProof/>
      </w:rPr>
    </w:sdtEndPr>
    <w:sdtContent>
      <w:p w:rsidR="005240AA" w:rsidRDefault="005240AA">
        <w:pPr>
          <w:pStyle w:val="Header"/>
          <w:jc w:val="center"/>
        </w:pPr>
        <w:r>
          <w:fldChar w:fldCharType="begin"/>
        </w:r>
        <w:r>
          <w:instrText xml:space="preserve"> PAGE   \* MERGEFORMAT </w:instrText>
        </w:r>
        <w:r>
          <w:fldChar w:fldCharType="separate"/>
        </w:r>
        <w:r w:rsidR="00D60E44">
          <w:rPr>
            <w:noProof/>
          </w:rPr>
          <w:t>8</w:t>
        </w:r>
        <w:r>
          <w:rPr>
            <w:noProof/>
          </w:rPr>
          <w:fldChar w:fldCharType="end"/>
        </w:r>
      </w:p>
    </w:sdtContent>
  </w:sdt>
  <w:p w:rsidR="005240AA" w:rsidRDefault="005240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6C43"/>
    <w:multiLevelType w:val="hybridMultilevel"/>
    <w:tmpl w:val="8E76B03C"/>
    <w:lvl w:ilvl="0" w:tplc="C136E6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546403C"/>
    <w:multiLevelType w:val="hybridMultilevel"/>
    <w:tmpl w:val="54BC1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BD40A9"/>
    <w:multiLevelType w:val="hybridMultilevel"/>
    <w:tmpl w:val="38407F34"/>
    <w:lvl w:ilvl="0" w:tplc="850CA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C5D"/>
    <w:rsid w:val="00001274"/>
    <w:rsid w:val="00012A12"/>
    <w:rsid w:val="00014E52"/>
    <w:rsid w:val="00014F8B"/>
    <w:rsid w:val="00016E2C"/>
    <w:rsid w:val="00021901"/>
    <w:rsid w:val="000224AA"/>
    <w:rsid w:val="0002586C"/>
    <w:rsid w:val="00025E44"/>
    <w:rsid w:val="00026C9A"/>
    <w:rsid w:val="00026E35"/>
    <w:rsid w:val="00027E29"/>
    <w:rsid w:val="0003563A"/>
    <w:rsid w:val="000358EF"/>
    <w:rsid w:val="00036205"/>
    <w:rsid w:val="00037C3E"/>
    <w:rsid w:val="00044088"/>
    <w:rsid w:val="00046F73"/>
    <w:rsid w:val="00047E96"/>
    <w:rsid w:val="000523EC"/>
    <w:rsid w:val="00063DAE"/>
    <w:rsid w:val="000654DA"/>
    <w:rsid w:val="00070234"/>
    <w:rsid w:val="000707AE"/>
    <w:rsid w:val="00071BD0"/>
    <w:rsid w:val="0007254C"/>
    <w:rsid w:val="00091C79"/>
    <w:rsid w:val="00092100"/>
    <w:rsid w:val="0009324F"/>
    <w:rsid w:val="00095412"/>
    <w:rsid w:val="00096EE3"/>
    <w:rsid w:val="00097C67"/>
    <w:rsid w:val="000B220F"/>
    <w:rsid w:val="000B5F0D"/>
    <w:rsid w:val="000C0F70"/>
    <w:rsid w:val="000C1057"/>
    <w:rsid w:val="000C5B13"/>
    <w:rsid w:val="000C6197"/>
    <w:rsid w:val="000E024D"/>
    <w:rsid w:val="000E0751"/>
    <w:rsid w:val="000E08CF"/>
    <w:rsid w:val="000E277C"/>
    <w:rsid w:val="000E3E88"/>
    <w:rsid w:val="000E4856"/>
    <w:rsid w:val="000E6A3D"/>
    <w:rsid w:val="000F7E53"/>
    <w:rsid w:val="00100C31"/>
    <w:rsid w:val="0010636D"/>
    <w:rsid w:val="0011240E"/>
    <w:rsid w:val="00113A51"/>
    <w:rsid w:val="0011635A"/>
    <w:rsid w:val="0012176D"/>
    <w:rsid w:val="00121A26"/>
    <w:rsid w:val="001220DD"/>
    <w:rsid w:val="00122785"/>
    <w:rsid w:val="0014148A"/>
    <w:rsid w:val="00142D62"/>
    <w:rsid w:val="00144A25"/>
    <w:rsid w:val="0014695E"/>
    <w:rsid w:val="00153290"/>
    <w:rsid w:val="001556B2"/>
    <w:rsid w:val="0016035E"/>
    <w:rsid w:val="0016043E"/>
    <w:rsid w:val="00161992"/>
    <w:rsid w:val="0016211F"/>
    <w:rsid w:val="001627EA"/>
    <w:rsid w:val="00170084"/>
    <w:rsid w:val="001737C8"/>
    <w:rsid w:val="00176505"/>
    <w:rsid w:val="00181E2C"/>
    <w:rsid w:val="00186F9E"/>
    <w:rsid w:val="00190F4F"/>
    <w:rsid w:val="00194DA2"/>
    <w:rsid w:val="00196451"/>
    <w:rsid w:val="001A09B1"/>
    <w:rsid w:val="001A2693"/>
    <w:rsid w:val="001A3A70"/>
    <w:rsid w:val="001A7B8D"/>
    <w:rsid w:val="001B01CF"/>
    <w:rsid w:val="001B0578"/>
    <w:rsid w:val="001B2628"/>
    <w:rsid w:val="001B43EA"/>
    <w:rsid w:val="001C0AC9"/>
    <w:rsid w:val="001C1DC0"/>
    <w:rsid w:val="001C37A8"/>
    <w:rsid w:val="001C4B48"/>
    <w:rsid w:val="001C68F3"/>
    <w:rsid w:val="001C7C7D"/>
    <w:rsid w:val="001D28C5"/>
    <w:rsid w:val="001D499B"/>
    <w:rsid w:val="001D5B8B"/>
    <w:rsid w:val="001D6372"/>
    <w:rsid w:val="001D651F"/>
    <w:rsid w:val="001E3B58"/>
    <w:rsid w:val="001F52A4"/>
    <w:rsid w:val="001F5E7B"/>
    <w:rsid w:val="001F7BAA"/>
    <w:rsid w:val="00201E2C"/>
    <w:rsid w:val="00202170"/>
    <w:rsid w:val="00202A0C"/>
    <w:rsid w:val="00204CA1"/>
    <w:rsid w:val="002061C7"/>
    <w:rsid w:val="002066D7"/>
    <w:rsid w:val="002111CC"/>
    <w:rsid w:val="002149C8"/>
    <w:rsid w:val="00214CA2"/>
    <w:rsid w:val="00217115"/>
    <w:rsid w:val="002250C5"/>
    <w:rsid w:val="002252CE"/>
    <w:rsid w:val="002303A1"/>
    <w:rsid w:val="002332D3"/>
    <w:rsid w:val="00244A8A"/>
    <w:rsid w:val="00247928"/>
    <w:rsid w:val="00251782"/>
    <w:rsid w:val="00253E88"/>
    <w:rsid w:val="0025797B"/>
    <w:rsid w:val="00262422"/>
    <w:rsid w:val="002631F0"/>
    <w:rsid w:val="00263224"/>
    <w:rsid w:val="00263D18"/>
    <w:rsid w:val="00265E58"/>
    <w:rsid w:val="002661C4"/>
    <w:rsid w:val="00267EEA"/>
    <w:rsid w:val="00271D51"/>
    <w:rsid w:val="00272782"/>
    <w:rsid w:val="00272E2F"/>
    <w:rsid w:val="00273717"/>
    <w:rsid w:val="002753FB"/>
    <w:rsid w:val="0028105A"/>
    <w:rsid w:val="002819CE"/>
    <w:rsid w:val="00286A9F"/>
    <w:rsid w:val="00286E27"/>
    <w:rsid w:val="002876CC"/>
    <w:rsid w:val="00293503"/>
    <w:rsid w:val="002962BD"/>
    <w:rsid w:val="00297B05"/>
    <w:rsid w:val="002A239F"/>
    <w:rsid w:val="002A23EF"/>
    <w:rsid w:val="002A27BB"/>
    <w:rsid w:val="002A6444"/>
    <w:rsid w:val="002B347C"/>
    <w:rsid w:val="002B3724"/>
    <w:rsid w:val="002B4048"/>
    <w:rsid w:val="002B5771"/>
    <w:rsid w:val="002C16DD"/>
    <w:rsid w:val="002C1841"/>
    <w:rsid w:val="002C1E35"/>
    <w:rsid w:val="002C76C9"/>
    <w:rsid w:val="002D11D2"/>
    <w:rsid w:val="002D2FA2"/>
    <w:rsid w:val="002D4ED8"/>
    <w:rsid w:val="002D5F4C"/>
    <w:rsid w:val="002D7451"/>
    <w:rsid w:val="002D780E"/>
    <w:rsid w:val="002E7186"/>
    <w:rsid w:val="002F108D"/>
    <w:rsid w:val="002F3E32"/>
    <w:rsid w:val="002F41ED"/>
    <w:rsid w:val="002F5EF2"/>
    <w:rsid w:val="002F731C"/>
    <w:rsid w:val="002F7521"/>
    <w:rsid w:val="00301256"/>
    <w:rsid w:val="00302D39"/>
    <w:rsid w:val="0030333E"/>
    <w:rsid w:val="00304503"/>
    <w:rsid w:val="00304D36"/>
    <w:rsid w:val="00311C1E"/>
    <w:rsid w:val="00312793"/>
    <w:rsid w:val="00312F1C"/>
    <w:rsid w:val="0031325A"/>
    <w:rsid w:val="0031398E"/>
    <w:rsid w:val="0032158D"/>
    <w:rsid w:val="00321781"/>
    <w:rsid w:val="003320C8"/>
    <w:rsid w:val="003364D1"/>
    <w:rsid w:val="003409ED"/>
    <w:rsid w:val="00343525"/>
    <w:rsid w:val="003447EE"/>
    <w:rsid w:val="00350AA2"/>
    <w:rsid w:val="00351287"/>
    <w:rsid w:val="00351B3D"/>
    <w:rsid w:val="00353467"/>
    <w:rsid w:val="0035593A"/>
    <w:rsid w:val="003564BE"/>
    <w:rsid w:val="00364967"/>
    <w:rsid w:val="00364B68"/>
    <w:rsid w:val="00382AEA"/>
    <w:rsid w:val="00382D2A"/>
    <w:rsid w:val="00383485"/>
    <w:rsid w:val="0038543F"/>
    <w:rsid w:val="003917E4"/>
    <w:rsid w:val="003A1B02"/>
    <w:rsid w:val="003A297D"/>
    <w:rsid w:val="003A312E"/>
    <w:rsid w:val="003A37A3"/>
    <w:rsid w:val="003B23DC"/>
    <w:rsid w:val="003C1C1F"/>
    <w:rsid w:val="003C3821"/>
    <w:rsid w:val="003C3E2C"/>
    <w:rsid w:val="003C6CAD"/>
    <w:rsid w:val="003D6DE5"/>
    <w:rsid w:val="003E1D22"/>
    <w:rsid w:val="003E4DE2"/>
    <w:rsid w:val="003E56FE"/>
    <w:rsid w:val="003F0928"/>
    <w:rsid w:val="003F13AF"/>
    <w:rsid w:val="003F39CC"/>
    <w:rsid w:val="003F5795"/>
    <w:rsid w:val="003F66E6"/>
    <w:rsid w:val="00402D23"/>
    <w:rsid w:val="00405305"/>
    <w:rsid w:val="00406A82"/>
    <w:rsid w:val="0040753A"/>
    <w:rsid w:val="00412286"/>
    <w:rsid w:val="00412EB8"/>
    <w:rsid w:val="00413905"/>
    <w:rsid w:val="00417339"/>
    <w:rsid w:val="00420315"/>
    <w:rsid w:val="00425DC5"/>
    <w:rsid w:val="004261C5"/>
    <w:rsid w:val="00434A7A"/>
    <w:rsid w:val="00446FBF"/>
    <w:rsid w:val="00447254"/>
    <w:rsid w:val="00451C77"/>
    <w:rsid w:val="00457702"/>
    <w:rsid w:val="00461D37"/>
    <w:rsid w:val="0046281B"/>
    <w:rsid w:val="004634FC"/>
    <w:rsid w:val="0046575C"/>
    <w:rsid w:val="00466B70"/>
    <w:rsid w:val="00471ABA"/>
    <w:rsid w:val="00476F8B"/>
    <w:rsid w:val="00480E97"/>
    <w:rsid w:val="00482F5F"/>
    <w:rsid w:val="00483EAD"/>
    <w:rsid w:val="00485D39"/>
    <w:rsid w:val="00492221"/>
    <w:rsid w:val="00495907"/>
    <w:rsid w:val="004959B8"/>
    <w:rsid w:val="00497456"/>
    <w:rsid w:val="004B2EF0"/>
    <w:rsid w:val="004B5713"/>
    <w:rsid w:val="004C349D"/>
    <w:rsid w:val="004C566D"/>
    <w:rsid w:val="004D0A4F"/>
    <w:rsid w:val="004D2897"/>
    <w:rsid w:val="004D6A66"/>
    <w:rsid w:val="004E2F06"/>
    <w:rsid w:val="004E3C9D"/>
    <w:rsid w:val="004E3CDD"/>
    <w:rsid w:val="004E4216"/>
    <w:rsid w:val="004F3B77"/>
    <w:rsid w:val="004F4301"/>
    <w:rsid w:val="004F44EC"/>
    <w:rsid w:val="004F4691"/>
    <w:rsid w:val="004F7C7B"/>
    <w:rsid w:val="005006B6"/>
    <w:rsid w:val="005008E2"/>
    <w:rsid w:val="0050366C"/>
    <w:rsid w:val="00503CE2"/>
    <w:rsid w:val="00506DA5"/>
    <w:rsid w:val="00510BE5"/>
    <w:rsid w:val="005112B0"/>
    <w:rsid w:val="0051309E"/>
    <w:rsid w:val="00513C1D"/>
    <w:rsid w:val="0051606A"/>
    <w:rsid w:val="00516096"/>
    <w:rsid w:val="0052203A"/>
    <w:rsid w:val="005240AA"/>
    <w:rsid w:val="00527CB4"/>
    <w:rsid w:val="00546920"/>
    <w:rsid w:val="005528BB"/>
    <w:rsid w:val="005563B0"/>
    <w:rsid w:val="0055774B"/>
    <w:rsid w:val="005602FC"/>
    <w:rsid w:val="0056371F"/>
    <w:rsid w:val="005676FE"/>
    <w:rsid w:val="00571BA1"/>
    <w:rsid w:val="0057552B"/>
    <w:rsid w:val="0057595A"/>
    <w:rsid w:val="00582625"/>
    <w:rsid w:val="005849D1"/>
    <w:rsid w:val="00585C5D"/>
    <w:rsid w:val="005921B5"/>
    <w:rsid w:val="005964A1"/>
    <w:rsid w:val="005A16EA"/>
    <w:rsid w:val="005A1FDC"/>
    <w:rsid w:val="005A2410"/>
    <w:rsid w:val="005B62CC"/>
    <w:rsid w:val="005B7C61"/>
    <w:rsid w:val="005C4113"/>
    <w:rsid w:val="005C5ECF"/>
    <w:rsid w:val="005C7125"/>
    <w:rsid w:val="005D0D9B"/>
    <w:rsid w:val="005D7AA0"/>
    <w:rsid w:val="005D7E70"/>
    <w:rsid w:val="005E27FF"/>
    <w:rsid w:val="005E29FF"/>
    <w:rsid w:val="005E4E81"/>
    <w:rsid w:val="005F3413"/>
    <w:rsid w:val="005F3643"/>
    <w:rsid w:val="005F58F4"/>
    <w:rsid w:val="005F6F35"/>
    <w:rsid w:val="0060059D"/>
    <w:rsid w:val="00601808"/>
    <w:rsid w:val="00606FB7"/>
    <w:rsid w:val="006166D1"/>
    <w:rsid w:val="00617C4F"/>
    <w:rsid w:val="00620CC5"/>
    <w:rsid w:val="006240B5"/>
    <w:rsid w:val="00626E18"/>
    <w:rsid w:val="006276AD"/>
    <w:rsid w:val="00627724"/>
    <w:rsid w:val="006309C1"/>
    <w:rsid w:val="00634D95"/>
    <w:rsid w:val="00635440"/>
    <w:rsid w:val="00635F69"/>
    <w:rsid w:val="00642025"/>
    <w:rsid w:val="00643D29"/>
    <w:rsid w:val="00645235"/>
    <w:rsid w:val="0065538F"/>
    <w:rsid w:val="006576A2"/>
    <w:rsid w:val="00666D91"/>
    <w:rsid w:val="00670D69"/>
    <w:rsid w:val="00672E7D"/>
    <w:rsid w:val="00674DF4"/>
    <w:rsid w:val="00675F13"/>
    <w:rsid w:val="00683C93"/>
    <w:rsid w:val="00683D0E"/>
    <w:rsid w:val="00692A98"/>
    <w:rsid w:val="00693B58"/>
    <w:rsid w:val="006965B5"/>
    <w:rsid w:val="006966DF"/>
    <w:rsid w:val="00697591"/>
    <w:rsid w:val="006A0E84"/>
    <w:rsid w:val="006A242F"/>
    <w:rsid w:val="006A6FC1"/>
    <w:rsid w:val="006A75BF"/>
    <w:rsid w:val="006B56B2"/>
    <w:rsid w:val="006B7ABF"/>
    <w:rsid w:val="006B7F3E"/>
    <w:rsid w:val="006C2A3D"/>
    <w:rsid w:val="006C518E"/>
    <w:rsid w:val="006D0359"/>
    <w:rsid w:val="006E0D87"/>
    <w:rsid w:val="006E455C"/>
    <w:rsid w:val="006E52AC"/>
    <w:rsid w:val="006E74A2"/>
    <w:rsid w:val="006E7728"/>
    <w:rsid w:val="006F0E59"/>
    <w:rsid w:val="00703BAD"/>
    <w:rsid w:val="0070491A"/>
    <w:rsid w:val="00704C49"/>
    <w:rsid w:val="00710804"/>
    <w:rsid w:val="00711AC6"/>
    <w:rsid w:val="00715558"/>
    <w:rsid w:val="0071589E"/>
    <w:rsid w:val="00715914"/>
    <w:rsid w:val="00715F4B"/>
    <w:rsid w:val="00716337"/>
    <w:rsid w:val="007238C1"/>
    <w:rsid w:val="00726C4F"/>
    <w:rsid w:val="007308D0"/>
    <w:rsid w:val="007331AD"/>
    <w:rsid w:val="0073357F"/>
    <w:rsid w:val="00734306"/>
    <w:rsid w:val="007352B5"/>
    <w:rsid w:val="00735301"/>
    <w:rsid w:val="007410E7"/>
    <w:rsid w:val="00743245"/>
    <w:rsid w:val="00747B6C"/>
    <w:rsid w:val="00747D0A"/>
    <w:rsid w:val="00751B0A"/>
    <w:rsid w:val="00752D81"/>
    <w:rsid w:val="00755B38"/>
    <w:rsid w:val="00757341"/>
    <w:rsid w:val="007609EC"/>
    <w:rsid w:val="00762128"/>
    <w:rsid w:val="00763CE2"/>
    <w:rsid w:val="007716FC"/>
    <w:rsid w:val="007738D6"/>
    <w:rsid w:val="0077447D"/>
    <w:rsid w:val="00777896"/>
    <w:rsid w:val="0077792F"/>
    <w:rsid w:val="00781E25"/>
    <w:rsid w:val="00784007"/>
    <w:rsid w:val="007845A9"/>
    <w:rsid w:val="00784CE2"/>
    <w:rsid w:val="00786A7B"/>
    <w:rsid w:val="00786F20"/>
    <w:rsid w:val="007914F0"/>
    <w:rsid w:val="00791531"/>
    <w:rsid w:val="007918B0"/>
    <w:rsid w:val="007937DE"/>
    <w:rsid w:val="00795F2B"/>
    <w:rsid w:val="00797294"/>
    <w:rsid w:val="007A4309"/>
    <w:rsid w:val="007A66C8"/>
    <w:rsid w:val="007A6BFF"/>
    <w:rsid w:val="007A75D1"/>
    <w:rsid w:val="007A7B53"/>
    <w:rsid w:val="007B0E93"/>
    <w:rsid w:val="007B1D01"/>
    <w:rsid w:val="007B76A3"/>
    <w:rsid w:val="007C1419"/>
    <w:rsid w:val="007C1CE0"/>
    <w:rsid w:val="007C28ED"/>
    <w:rsid w:val="007D0415"/>
    <w:rsid w:val="007D06C0"/>
    <w:rsid w:val="007D1756"/>
    <w:rsid w:val="007D37A7"/>
    <w:rsid w:val="007D50E8"/>
    <w:rsid w:val="007D5111"/>
    <w:rsid w:val="007D6581"/>
    <w:rsid w:val="007D752E"/>
    <w:rsid w:val="007F1246"/>
    <w:rsid w:val="007F4A0D"/>
    <w:rsid w:val="007F4E60"/>
    <w:rsid w:val="007F507B"/>
    <w:rsid w:val="007F6CE9"/>
    <w:rsid w:val="00800339"/>
    <w:rsid w:val="00800F00"/>
    <w:rsid w:val="008112AE"/>
    <w:rsid w:val="00813C69"/>
    <w:rsid w:val="0082029B"/>
    <w:rsid w:val="0082034C"/>
    <w:rsid w:val="008205CE"/>
    <w:rsid w:val="008248A7"/>
    <w:rsid w:val="00830DCE"/>
    <w:rsid w:val="00833196"/>
    <w:rsid w:val="00834289"/>
    <w:rsid w:val="008359C6"/>
    <w:rsid w:val="008365AC"/>
    <w:rsid w:val="008403AD"/>
    <w:rsid w:val="00841A5C"/>
    <w:rsid w:val="00844122"/>
    <w:rsid w:val="0085118A"/>
    <w:rsid w:val="008514BA"/>
    <w:rsid w:val="0085644A"/>
    <w:rsid w:val="00863B47"/>
    <w:rsid w:val="008660BD"/>
    <w:rsid w:val="00876C5A"/>
    <w:rsid w:val="00884919"/>
    <w:rsid w:val="008857F9"/>
    <w:rsid w:val="008870B5"/>
    <w:rsid w:val="00887141"/>
    <w:rsid w:val="00890919"/>
    <w:rsid w:val="00891867"/>
    <w:rsid w:val="00897BDE"/>
    <w:rsid w:val="008A4013"/>
    <w:rsid w:val="008B1CA0"/>
    <w:rsid w:val="008C143C"/>
    <w:rsid w:val="008C24BF"/>
    <w:rsid w:val="008C652E"/>
    <w:rsid w:val="008C6833"/>
    <w:rsid w:val="008D04F9"/>
    <w:rsid w:val="008D08BC"/>
    <w:rsid w:val="008D3037"/>
    <w:rsid w:val="008D4EF3"/>
    <w:rsid w:val="008E1474"/>
    <w:rsid w:val="008E704B"/>
    <w:rsid w:val="008F0140"/>
    <w:rsid w:val="008F098A"/>
    <w:rsid w:val="008F099D"/>
    <w:rsid w:val="008F5D43"/>
    <w:rsid w:val="008F7601"/>
    <w:rsid w:val="00900D64"/>
    <w:rsid w:val="009037A8"/>
    <w:rsid w:val="00910735"/>
    <w:rsid w:val="00911026"/>
    <w:rsid w:val="0091147E"/>
    <w:rsid w:val="00911E8A"/>
    <w:rsid w:val="00914CF4"/>
    <w:rsid w:val="00914EB4"/>
    <w:rsid w:val="0091647A"/>
    <w:rsid w:val="00917159"/>
    <w:rsid w:val="009200DF"/>
    <w:rsid w:val="0092161E"/>
    <w:rsid w:val="00925061"/>
    <w:rsid w:val="0092627A"/>
    <w:rsid w:val="00926FB9"/>
    <w:rsid w:val="00933A6D"/>
    <w:rsid w:val="00933EFD"/>
    <w:rsid w:val="00935A58"/>
    <w:rsid w:val="009463D2"/>
    <w:rsid w:val="00956A63"/>
    <w:rsid w:val="00961956"/>
    <w:rsid w:val="009632AB"/>
    <w:rsid w:val="00965517"/>
    <w:rsid w:val="00967208"/>
    <w:rsid w:val="0096774A"/>
    <w:rsid w:val="00970C2A"/>
    <w:rsid w:val="00971974"/>
    <w:rsid w:val="00973791"/>
    <w:rsid w:val="00982C9A"/>
    <w:rsid w:val="00992254"/>
    <w:rsid w:val="00994183"/>
    <w:rsid w:val="009A06E2"/>
    <w:rsid w:val="009A0A05"/>
    <w:rsid w:val="009A0F47"/>
    <w:rsid w:val="009B338E"/>
    <w:rsid w:val="009B44B5"/>
    <w:rsid w:val="009B4A5A"/>
    <w:rsid w:val="009B5CCF"/>
    <w:rsid w:val="009C0112"/>
    <w:rsid w:val="009C1CCD"/>
    <w:rsid w:val="009C5427"/>
    <w:rsid w:val="009C774C"/>
    <w:rsid w:val="009D6361"/>
    <w:rsid w:val="009E1997"/>
    <w:rsid w:val="009E2D51"/>
    <w:rsid w:val="009E52C5"/>
    <w:rsid w:val="009E607A"/>
    <w:rsid w:val="009F033F"/>
    <w:rsid w:val="009F247B"/>
    <w:rsid w:val="009F274B"/>
    <w:rsid w:val="009F29B4"/>
    <w:rsid w:val="009F4461"/>
    <w:rsid w:val="009F4EDF"/>
    <w:rsid w:val="009F6A30"/>
    <w:rsid w:val="009F756F"/>
    <w:rsid w:val="00A01513"/>
    <w:rsid w:val="00A036C3"/>
    <w:rsid w:val="00A05CF9"/>
    <w:rsid w:val="00A07D09"/>
    <w:rsid w:val="00A150DD"/>
    <w:rsid w:val="00A16A03"/>
    <w:rsid w:val="00A2319E"/>
    <w:rsid w:val="00A24907"/>
    <w:rsid w:val="00A31187"/>
    <w:rsid w:val="00A374C3"/>
    <w:rsid w:val="00A4298F"/>
    <w:rsid w:val="00A56C44"/>
    <w:rsid w:val="00A712DD"/>
    <w:rsid w:val="00A73E77"/>
    <w:rsid w:val="00A778B0"/>
    <w:rsid w:val="00A80305"/>
    <w:rsid w:val="00A86EE1"/>
    <w:rsid w:val="00A912DC"/>
    <w:rsid w:val="00A91861"/>
    <w:rsid w:val="00A9397C"/>
    <w:rsid w:val="00A93FB3"/>
    <w:rsid w:val="00A9606E"/>
    <w:rsid w:val="00AC0EA9"/>
    <w:rsid w:val="00AC5F7D"/>
    <w:rsid w:val="00AD1B8F"/>
    <w:rsid w:val="00AD4C82"/>
    <w:rsid w:val="00AD76CD"/>
    <w:rsid w:val="00AE1E18"/>
    <w:rsid w:val="00AE3EE8"/>
    <w:rsid w:val="00AE59A9"/>
    <w:rsid w:val="00AE617F"/>
    <w:rsid w:val="00AE6523"/>
    <w:rsid w:val="00AF1D40"/>
    <w:rsid w:val="00AF4AEC"/>
    <w:rsid w:val="00AF5CF6"/>
    <w:rsid w:val="00AF6496"/>
    <w:rsid w:val="00AF72E4"/>
    <w:rsid w:val="00B04788"/>
    <w:rsid w:val="00B04889"/>
    <w:rsid w:val="00B05661"/>
    <w:rsid w:val="00B06F43"/>
    <w:rsid w:val="00B129AF"/>
    <w:rsid w:val="00B1471E"/>
    <w:rsid w:val="00B16CFB"/>
    <w:rsid w:val="00B20324"/>
    <w:rsid w:val="00B21319"/>
    <w:rsid w:val="00B2390E"/>
    <w:rsid w:val="00B23B59"/>
    <w:rsid w:val="00B246EF"/>
    <w:rsid w:val="00B303D7"/>
    <w:rsid w:val="00B348E3"/>
    <w:rsid w:val="00B40D06"/>
    <w:rsid w:val="00B462D7"/>
    <w:rsid w:val="00B46CD4"/>
    <w:rsid w:val="00B6217D"/>
    <w:rsid w:val="00B62762"/>
    <w:rsid w:val="00B669D3"/>
    <w:rsid w:val="00B713EB"/>
    <w:rsid w:val="00B73848"/>
    <w:rsid w:val="00B75F74"/>
    <w:rsid w:val="00B77DF4"/>
    <w:rsid w:val="00B82399"/>
    <w:rsid w:val="00B8302D"/>
    <w:rsid w:val="00B875CD"/>
    <w:rsid w:val="00B9347F"/>
    <w:rsid w:val="00B949E4"/>
    <w:rsid w:val="00BA06A8"/>
    <w:rsid w:val="00BA2311"/>
    <w:rsid w:val="00BA62A5"/>
    <w:rsid w:val="00BB13FE"/>
    <w:rsid w:val="00BB2963"/>
    <w:rsid w:val="00BB339A"/>
    <w:rsid w:val="00BB580B"/>
    <w:rsid w:val="00BB69FF"/>
    <w:rsid w:val="00BC23C5"/>
    <w:rsid w:val="00BC2D31"/>
    <w:rsid w:val="00BC54CE"/>
    <w:rsid w:val="00BC5577"/>
    <w:rsid w:val="00BC5FFB"/>
    <w:rsid w:val="00BC66B8"/>
    <w:rsid w:val="00BC7912"/>
    <w:rsid w:val="00BD0A9E"/>
    <w:rsid w:val="00BD2BF0"/>
    <w:rsid w:val="00BE1B0F"/>
    <w:rsid w:val="00BE261A"/>
    <w:rsid w:val="00BE371F"/>
    <w:rsid w:val="00BE58D2"/>
    <w:rsid w:val="00BE66D4"/>
    <w:rsid w:val="00BF06E0"/>
    <w:rsid w:val="00BF293B"/>
    <w:rsid w:val="00C02D28"/>
    <w:rsid w:val="00C079EE"/>
    <w:rsid w:val="00C07E14"/>
    <w:rsid w:val="00C12232"/>
    <w:rsid w:val="00C13CFF"/>
    <w:rsid w:val="00C14E63"/>
    <w:rsid w:val="00C171D7"/>
    <w:rsid w:val="00C20325"/>
    <w:rsid w:val="00C205A8"/>
    <w:rsid w:val="00C21DD7"/>
    <w:rsid w:val="00C2748B"/>
    <w:rsid w:val="00C317AD"/>
    <w:rsid w:val="00C32DA5"/>
    <w:rsid w:val="00C34D29"/>
    <w:rsid w:val="00C352AC"/>
    <w:rsid w:val="00C35303"/>
    <w:rsid w:val="00C37425"/>
    <w:rsid w:val="00C4715E"/>
    <w:rsid w:val="00C479A4"/>
    <w:rsid w:val="00C54D91"/>
    <w:rsid w:val="00C55491"/>
    <w:rsid w:val="00C56CF9"/>
    <w:rsid w:val="00C61576"/>
    <w:rsid w:val="00C63803"/>
    <w:rsid w:val="00C6415A"/>
    <w:rsid w:val="00C65ACC"/>
    <w:rsid w:val="00C669D0"/>
    <w:rsid w:val="00C70FD0"/>
    <w:rsid w:val="00C71C2D"/>
    <w:rsid w:val="00C80F7B"/>
    <w:rsid w:val="00C81877"/>
    <w:rsid w:val="00C81D1A"/>
    <w:rsid w:val="00C84B7A"/>
    <w:rsid w:val="00C87113"/>
    <w:rsid w:val="00C873DC"/>
    <w:rsid w:val="00C901F5"/>
    <w:rsid w:val="00C93093"/>
    <w:rsid w:val="00C93DCD"/>
    <w:rsid w:val="00C95200"/>
    <w:rsid w:val="00C96DEC"/>
    <w:rsid w:val="00C9724D"/>
    <w:rsid w:val="00C97B74"/>
    <w:rsid w:val="00CA18CE"/>
    <w:rsid w:val="00CA2622"/>
    <w:rsid w:val="00CB06AD"/>
    <w:rsid w:val="00CB6A19"/>
    <w:rsid w:val="00CC1668"/>
    <w:rsid w:val="00CC1DA7"/>
    <w:rsid w:val="00CC3455"/>
    <w:rsid w:val="00CC3B99"/>
    <w:rsid w:val="00CC4517"/>
    <w:rsid w:val="00CC7E1C"/>
    <w:rsid w:val="00CD0773"/>
    <w:rsid w:val="00CD0911"/>
    <w:rsid w:val="00CD1D73"/>
    <w:rsid w:val="00CD4129"/>
    <w:rsid w:val="00CD5E67"/>
    <w:rsid w:val="00CE1C7C"/>
    <w:rsid w:val="00CE7CBF"/>
    <w:rsid w:val="00CF3AF9"/>
    <w:rsid w:val="00D00EAE"/>
    <w:rsid w:val="00D113F3"/>
    <w:rsid w:val="00D15FF9"/>
    <w:rsid w:val="00D20771"/>
    <w:rsid w:val="00D20A51"/>
    <w:rsid w:val="00D23466"/>
    <w:rsid w:val="00D24BF3"/>
    <w:rsid w:val="00D30575"/>
    <w:rsid w:val="00D335B0"/>
    <w:rsid w:val="00D3465D"/>
    <w:rsid w:val="00D3762F"/>
    <w:rsid w:val="00D425A5"/>
    <w:rsid w:val="00D44927"/>
    <w:rsid w:val="00D44E46"/>
    <w:rsid w:val="00D54C35"/>
    <w:rsid w:val="00D5721B"/>
    <w:rsid w:val="00D57CB1"/>
    <w:rsid w:val="00D60E44"/>
    <w:rsid w:val="00D679E7"/>
    <w:rsid w:val="00D67AA0"/>
    <w:rsid w:val="00D754C2"/>
    <w:rsid w:val="00D816CE"/>
    <w:rsid w:val="00D82E6C"/>
    <w:rsid w:val="00D84846"/>
    <w:rsid w:val="00D84D6F"/>
    <w:rsid w:val="00D870C0"/>
    <w:rsid w:val="00D90385"/>
    <w:rsid w:val="00D94536"/>
    <w:rsid w:val="00D95E40"/>
    <w:rsid w:val="00DA45DF"/>
    <w:rsid w:val="00DC29C5"/>
    <w:rsid w:val="00DC472D"/>
    <w:rsid w:val="00DC6935"/>
    <w:rsid w:val="00DC76E4"/>
    <w:rsid w:val="00DD3BBD"/>
    <w:rsid w:val="00DD4032"/>
    <w:rsid w:val="00DE1C77"/>
    <w:rsid w:val="00DE3EF3"/>
    <w:rsid w:val="00DE6A03"/>
    <w:rsid w:val="00DF1E3A"/>
    <w:rsid w:val="00DF57A2"/>
    <w:rsid w:val="00DF5E59"/>
    <w:rsid w:val="00E00D8D"/>
    <w:rsid w:val="00E070DE"/>
    <w:rsid w:val="00E12061"/>
    <w:rsid w:val="00E13D25"/>
    <w:rsid w:val="00E17501"/>
    <w:rsid w:val="00E21534"/>
    <w:rsid w:val="00E26BE9"/>
    <w:rsid w:val="00E27EF2"/>
    <w:rsid w:val="00E31BCE"/>
    <w:rsid w:val="00E3405A"/>
    <w:rsid w:val="00E402C0"/>
    <w:rsid w:val="00E41781"/>
    <w:rsid w:val="00E41F05"/>
    <w:rsid w:val="00E42263"/>
    <w:rsid w:val="00E4479C"/>
    <w:rsid w:val="00E44F7E"/>
    <w:rsid w:val="00E45BC6"/>
    <w:rsid w:val="00E50678"/>
    <w:rsid w:val="00E51545"/>
    <w:rsid w:val="00E53A62"/>
    <w:rsid w:val="00E551D1"/>
    <w:rsid w:val="00E553CD"/>
    <w:rsid w:val="00E56F98"/>
    <w:rsid w:val="00E62965"/>
    <w:rsid w:val="00E6787F"/>
    <w:rsid w:val="00E67A73"/>
    <w:rsid w:val="00E72B9D"/>
    <w:rsid w:val="00E73446"/>
    <w:rsid w:val="00E76655"/>
    <w:rsid w:val="00E81B9A"/>
    <w:rsid w:val="00E8355F"/>
    <w:rsid w:val="00E855AC"/>
    <w:rsid w:val="00E91AEA"/>
    <w:rsid w:val="00E92426"/>
    <w:rsid w:val="00E930BC"/>
    <w:rsid w:val="00E931BA"/>
    <w:rsid w:val="00EA11D5"/>
    <w:rsid w:val="00EA31B3"/>
    <w:rsid w:val="00EB0703"/>
    <w:rsid w:val="00EB2FCD"/>
    <w:rsid w:val="00EC35EA"/>
    <w:rsid w:val="00EC7F3C"/>
    <w:rsid w:val="00ED37A3"/>
    <w:rsid w:val="00ED4BFB"/>
    <w:rsid w:val="00ED4C4C"/>
    <w:rsid w:val="00ED63B2"/>
    <w:rsid w:val="00EE1FBF"/>
    <w:rsid w:val="00EE3B42"/>
    <w:rsid w:val="00EE5985"/>
    <w:rsid w:val="00EE5DB3"/>
    <w:rsid w:val="00EF1C9C"/>
    <w:rsid w:val="00EF2162"/>
    <w:rsid w:val="00F00C99"/>
    <w:rsid w:val="00F126E7"/>
    <w:rsid w:val="00F16550"/>
    <w:rsid w:val="00F23932"/>
    <w:rsid w:val="00F27CA4"/>
    <w:rsid w:val="00F3104E"/>
    <w:rsid w:val="00F32219"/>
    <w:rsid w:val="00F32B0F"/>
    <w:rsid w:val="00F32E7C"/>
    <w:rsid w:val="00F33592"/>
    <w:rsid w:val="00F34FAC"/>
    <w:rsid w:val="00F43D47"/>
    <w:rsid w:val="00F4704E"/>
    <w:rsid w:val="00F502AE"/>
    <w:rsid w:val="00F50E1D"/>
    <w:rsid w:val="00F53AFB"/>
    <w:rsid w:val="00F53F33"/>
    <w:rsid w:val="00F55D9E"/>
    <w:rsid w:val="00F55F98"/>
    <w:rsid w:val="00F56877"/>
    <w:rsid w:val="00F602E6"/>
    <w:rsid w:val="00F61C74"/>
    <w:rsid w:val="00F70284"/>
    <w:rsid w:val="00F82BFD"/>
    <w:rsid w:val="00F85205"/>
    <w:rsid w:val="00F85DF0"/>
    <w:rsid w:val="00F86985"/>
    <w:rsid w:val="00F90286"/>
    <w:rsid w:val="00F924B4"/>
    <w:rsid w:val="00FA0045"/>
    <w:rsid w:val="00FA1A6E"/>
    <w:rsid w:val="00FA2B94"/>
    <w:rsid w:val="00FA58B8"/>
    <w:rsid w:val="00FB30A9"/>
    <w:rsid w:val="00FB6E5F"/>
    <w:rsid w:val="00FC0A27"/>
    <w:rsid w:val="00FC308C"/>
    <w:rsid w:val="00FC6E1A"/>
    <w:rsid w:val="00FD1BA9"/>
    <w:rsid w:val="00FD34CC"/>
    <w:rsid w:val="00FD5C4C"/>
    <w:rsid w:val="00FD794C"/>
    <w:rsid w:val="00FE043C"/>
    <w:rsid w:val="00FE2043"/>
    <w:rsid w:val="00FE286A"/>
    <w:rsid w:val="00FE6D34"/>
    <w:rsid w:val="00FF4DD2"/>
    <w:rsid w:val="00FF4F3F"/>
    <w:rsid w:val="00FF6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E59"/>
    <w:pPr>
      <w:ind w:left="720"/>
      <w:contextualSpacing/>
    </w:pPr>
  </w:style>
  <w:style w:type="paragraph" w:styleId="Header">
    <w:name w:val="header"/>
    <w:basedOn w:val="Normal"/>
    <w:link w:val="HeaderChar"/>
    <w:uiPriority w:val="99"/>
    <w:unhideWhenUsed/>
    <w:rsid w:val="005240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0AA"/>
  </w:style>
  <w:style w:type="paragraph" w:styleId="Footer">
    <w:name w:val="footer"/>
    <w:basedOn w:val="Normal"/>
    <w:link w:val="FooterChar"/>
    <w:uiPriority w:val="99"/>
    <w:unhideWhenUsed/>
    <w:rsid w:val="005240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0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E59"/>
    <w:pPr>
      <w:ind w:left="720"/>
      <w:contextualSpacing/>
    </w:pPr>
  </w:style>
  <w:style w:type="paragraph" w:styleId="Header">
    <w:name w:val="header"/>
    <w:basedOn w:val="Normal"/>
    <w:link w:val="HeaderChar"/>
    <w:uiPriority w:val="99"/>
    <w:unhideWhenUsed/>
    <w:rsid w:val="005240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0AA"/>
  </w:style>
  <w:style w:type="paragraph" w:styleId="Footer">
    <w:name w:val="footer"/>
    <w:basedOn w:val="Normal"/>
    <w:link w:val="FooterChar"/>
    <w:uiPriority w:val="99"/>
    <w:unhideWhenUsed/>
    <w:rsid w:val="005240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8</Pages>
  <Words>3645</Words>
  <Characters>20781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2026-05-15T15:25:00Z</dcterms:created>
  <dcterms:modified xsi:type="dcterms:W3CDTF">2026-05-21T09:02:00Z</dcterms:modified>
</cp:coreProperties>
</file>