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9FA41F" w14:textId="77777777" w:rsidR="00290B1A" w:rsidRPr="00290B1A" w:rsidRDefault="00290B1A" w:rsidP="004A4CAD">
      <w:pPr>
        <w:spacing w:after="66" w:line="360" w:lineRule="auto"/>
        <w:ind w:left="-284" w:right="-340"/>
        <w:jc w:val="center"/>
        <w:rPr>
          <w:rFonts w:ascii="Times New Roman" w:eastAsia="Times New Roman" w:hAnsi="Times New Roman" w:cs="Times New Roman"/>
          <w:b/>
          <w:bCs/>
          <w:w w:val="101"/>
          <w:sz w:val="24"/>
          <w:szCs w:val="24"/>
        </w:rPr>
      </w:pPr>
      <w:bookmarkStart w:id="0" w:name="_GoBack"/>
      <w:bookmarkEnd w:id="0"/>
      <w:r w:rsidRPr="00290B1A">
        <w:rPr>
          <w:rFonts w:ascii="Times New Roman" w:eastAsia="Times New Roman" w:hAnsi="Times New Roman" w:cs="Times New Roman"/>
          <w:b/>
          <w:bCs/>
          <w:w w:val="101"/>
          <w:sz w:val="24"/>
          <w:szCs w:val="24"/>
        </w:rPr>
        <w:t xml:space="preserve">НАСТАВНО - НАУЧНОМ ВЕЋУ </w:t>
      </w:r>
    </w:p>
    <w:p w14:paraId="0CC84624" w14:textId="7A19B868" w:rsidR="00290B1A" w:rsidRPr="004A4CAD" w:rsidRDefault="00290B1A" w:rsidP="004A4CAD">
      <w:pPr>
        <w:spacing w:after="66" w:line="360" w:lineRule="auto"/>
        <w:ind w:left="-284" w:right="-340"/>
        <w:jc w:val="center"/>
        <w:rPr>
          <w:rFonts w:ascii="Times New Roman" w:eastAsia="Times New Roman" w:hAnsi="Times New Roman" w:cs="Times New Roman"/>
          <w:b/>
          <w:bCs/>
          <w:w w:val="101"/>
          <w:sz w:val="24"/>
          <w:szCs w:val="24"/>
          <w:lang w:val="sr-Cyrl-RS"/>
        </w:rPr>
      </w:pPr>
      <w:r w:rsidRPr="00290B1A">
        <w:rPr>
          <w:rFonts w:ascii="Times New Roman" w:eastAsia="Times New Roman" w:hAnsi="Times New Roman" w:cs="Times New Roman"/>
          <w:b/>
          <w:bCs/>
          <w:w w:val="101"/>
          <w:sz w:val="24"/>
          <w:szCs w:val="24"/>
        </w:rPr>
        <w:t>ФИЛОЗОФСКОГ ФАКУЛТЕТА УНИВЕРЗИТЕТА У БЕОГРАДУ</w:t>
      </w:r>
    </w:p>
    <w:p w14:paraId="7A378DD2" w14:textId="77777777" w:rsidR="00290B1A" w:rsidRPr="00290B1A" w:rsidRDefault="00290B1A" w:rsidP="004A4CAD">
      <w:pPr>
        <w:spacing w:after="66" w:line="360" w:lineRule="auto"/>
        <w:ind w:left="-284" w:right="-340"/>
        <w:jc w:val="center"/>
        <w:rPr>
          <w:rFonts w:ascii="Times New Roman" w:eastAsia="Times New Roman" w:hAnsi="Times New Roman" w:cs="Times New Roman"/>
          <w:b/>
          <w:bCs/>
          <w:w w:val="101"/>
          <w:sz w:val="24"/>
          <w:szCs w:val="24"/>
        </w:rPr>
      </w:pPr>
    </w:p>
    <w:p w14:paraId="6E3AB553" w14:textId="7D2742FC" w:rsidR="0099494B" w:rsidRPr="004A4CAD" w:rsidRDefault="00290B1A" w:rsidP="004A4CAD">
      <w:pPr>
        <w:spacing w:after="66" w:line="360" w:lineRule="auto"/>
        <w:ind w:left="-284" w:right="-340"/>
        <w:jc w:val="center"/>
        <w:rPr>
          <w:rFonts w:ascii="Times New Roman" w:eastAsia="Times New Roman" w:hAnsi="Times New Roman" w:cs="Times New Roman"/>
          <w:sz w:val="24"/>
          <w:szCs w:val="24"/>
          <w:lang w:val="sr-Cyrl-RS"/>
        </w:rPr>
      </w:pPr>
      <w:proofErr w:type="spellStart"/>
      <w:r w:rsidRPr="00290B1A">
        <w:rPr>
          <w:rFonts w:ascii="Times New Roman" w:eastAsia="Times New Roman" w:hAnsi="Times New Roman" w:cs="Times New Roman"/>
          <w:b/>
          <w:bCs/>
          <w:w w:val="101"/>
          <w:sz w:val="24"/>
          <w:szCs w:val="24"/>
        </w:rPr>
        <w:t>Извештај</w:t>
      </w:r>
      <w:proofErr w:type="spellEnd"/>
      <w:r w:rsidRPr="00290B1A">
        <w:rPr>
          <w:rFonts w:ascii="Times New Roman" w:eastAsia="Times New Roman" w:hAnsi="Times New Roman" w:cs="Times New Roman"/>
          <w:b/>
          <w:bCs/>
          <w:w w:val="101"/>
          <w:sz w:val="24"/>
          <w:szCs w:val="24"/>
        </w:rPr>
        <w:t xml:space="preserve"> </w:t>
      </w:r>
      <w:proofErr w:type="spellStart"/>
      <w:r w:rsidRPr="00290B1A">
        <w:rPr>
          <w:rFonts w:ascii="Times New Roman" w:eastAsia="Times New Roman" w:hAnsi="Times New Roman" w:cs="Times New Roman"/>
          <w:b/>
          <w:bCs/>
          <w:w w:val="101"/>
          <w:sz w:val="24"/>
          <w:szCs w:val="24"/>
        </w:rPr>
        <w:t>комисије</w:t>
      </w:r>
      <w:proofErr w:type="spellEnd"/>
      <w:r w:rsidRPr="00290B1A">
        <w:rPr>
          <w:rFonts w:ascii="Times New Roman" w:eastAsia="Times New Roman" w:hAnsi="Times New Roman" w:cs="Times New Roman"/>
          <w:b/>
          <w:bCs/>
          <w:w w:val="101"/>
          <w:sz w:val="24"/>
          <w:szCs w:val="24"/>
        </w:rPr>
        <w:t xml:space="preserve"> </w:t>
      </w:r>
      <w:proofErr w:type="spellStart"/>
      <w:r w:rsidRPr="00290B1A">
        <w:rPr>
          <w:rFonts w:ascii="Times New Roman" w:eastAsia="Times New Roman" w:hAnsi="Times New Roman" w:cs="Times New Roman"/>
          <w:b/>
          <w:bCs/>
          <w:w w:val="101"/>
          <w:sz w:val="24"/>
          <w:szCs w:val="24"/>
        </w:rPr>
        <w:t>за</w:t>
      </w:r>
      <w:proofErr w:type="spellEnd"/>
      <w:r w:rsidRPr="00290B1A">
        <w:rPr>
          <w:rFonts w:ascii="Times New Roman" w:eastAsia="Times New Roman" w:hAnsi="Times New Roman" w:cs="Times New Roman"/>
          <w:b/>
          <w:bCs/>
          <w:w w:val="101"/>
          <w:sz w:val="24"/>
          <w:szCs w:val="24"/>
        </w:rPr>
        <w:t xml:space="preserve"> </w:t>
      </w:r>
      <w:proofErr w:type="spellStart"/>
      <w:r w:rsidRPr="00290B1A">
        <w:rPr>
          <w:rFonts w:ascii="Times New Roman" w:eastAsia="Times New Roman" w:hAnsi="Times New Roman" w:cs="Times New Roman"/>
          <w:b/>
          <w:bCs/>
          <w:w w:val="101"/>
          <w:sz w:val="24"/>
          <w:szCs w:val="24"/>
        </w:rPr>
        <w:t>оцену</w:t>
      </w:r>
      <w:proofErr w:type="spellEnd"/>
      <w:r w:rsidRPr="00290B1A">
        <w:rPr>
          <w:rFonts w:ascii="Times New Roman" w:eastAsia="Times New Roman" w:hAnsi="Times New Roman" w:cs="Times New Roman"/>
          <w:b/>
          <w:bCs/>
          <w:w w:val="101"/>
          <w:sz w:val="24"/>
          <w:szCs w:val="24"/>
        </w:rPr>
        <w:t xml:space="preserve"> и </w:t>
      </w:r>
      <w:proofErr w:type="spellStart"/>
      <w:r w:rsidRPr="00290B1A">
        <w:rPr>
          <w:rFonts w:ascii="Times New Roman" w:eastAsia="Times New Roman" w:hAnsi="Times New Roman" w:cs="Times New Roman"/>
          <w:b/>
          <w:bCs/>
          <w:w w:val="101"/>
          <w:sz w:val="24"/>
          <w:szCs w:val="24"/>
        </w:rPr>
        <w:t>одбрану</w:t>
      </w:r>
      <w:proofErr w:type="spellEnd"/>
      <w:r w:rsidRPr="00290B1A">
        <w:rPr>
          <w:rFonts w:ascii="Times New Roman" w:eastAsia="Times New Roman" w:hAnsi="Times New Roman" w:cs="Times New Roman"/>
          <w:b/>
          <w:bCs/>
          <w:w w:val="101"/>
          <w:sz w:val="24"/>
          <w:szCs w:val="24"/>
        </w:rPr>
        <w:t xml:space="preserve"> </w:t>
      </w:r>
      <w:proofErr w:type="spellStart"/>
      <w:r w:rsidRPr="00290B1A">
        <w:rPr>
          <w:rFonts w:ascii="Times New Roman" w:eastAsia="Times New Roman" w:hAnsi="Times New Roman" w:cs="Times New Roman"/>
          <w:b/>
          <w:bCs/>
          <w:w w:val="101"/>
          <w:sz w:val="24"/>
          <w:szCs w:val="24"/>
        </w:rPr>
        <w:t>докторске</w:t>
      </w:r>
      <w:proofErr w:type="spellEnd"/>
      <w:r w:rsidRPr="00290B1A">
        <w:rPr>
          <w:rFonts w:ascii="Times New Roman" w:eastAsia="Times New Roman" w:hAnsi="Times New Roman" w:cs="Times New Roman"/>
          <w:b/>
          <w:bCs/>
          <w:w w:val="101"/>
          <w:sz w:val="24"/>
          <w:szCs w:val="24"/>
        </w:rPr>
        <w:t xml:space="preserve"> </w:t>
      </w:r>
      <w:proofErr w:type="spellStart"/>
      <w:r w:rsidRPr="00290B1A">
        <w:rPr>
          <w:rFonts w:ascii="Times New Roman" w:eastAsia="Times New Roman" w:hAnsi="Times New Roman" w:cs="Times New Roman"/>
          <w:b/>
          <w:bCs/>
          <w:w w:val="101"/>
          <w:sz w:val="24"/>
          <w:szCs w:val="24"/>
        </w:rPr>
        <w:t>дисертације</w:t>
      </w:r>
      <w:proofErr w:type="spellEnd"/>
    </w:p>
    <w:p w14:paraId="139218F7" w14:textId="614D8F29" w:rsidR="000E20CC" w:rsidRPr="000E20CC" w:rsidRDefault="004239EC" w:rsidP="004A4CAD">
      <w:pPr>
        <w:widowControl w:val="0"/>
        <w:spacing w:line="360" w:lineRule="auto"/>
        <w:ind w:left="-284" w:right="-56"/>
        <w:jc w:val="both"/>
        <w:rPr>
          <w:rFonts w:ascii="Times New Roman" w:eastAsia="Times New Roman" w:hAnsi="Times New Roman" w:cs="Times New Roman"/>
          <w:w w:val="103"/>
          <w:sz w:val="24"/>
          <w:szCs w:val="24"/>
        </w:rPr>
      </w:pPr>
      <w:proofErr w:type="spellStart"/>
      <w:proofErr w:type="gramStart"/>
      <w:r w:rsidRPr="004239EC">
        <w:rPr>
          <w:rFonts w:ascii="Times New Roman" w:eastAsia="Times New Roman" w:hAnsi="Times New Roman" w:cs="Times New Roman"/>
          <w:spacing w:val="1"/>
          <w:w w:val="103"/>
          <w:sz w:val="24"/>
          <w:szCs w:val="24"/>
        </w:rPr>
        <w:t>На</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седници</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Наставно-научног</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већа</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Филозофског</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факултета</w:t>
      </w:r>
      <w:proofErr w:type="spellEnd"/>
      <w:r w:rsidRPr="004239EC">
        <w:rPr>
          <w:rFonts w:ascii="Times New Roman" w:eastAsia="Times New Roman" w:hAnsi="Times New Roman" w:cs="Times New Roman"/>
          <w:spacing w:val="1"/>
          <w:w w:val="103"/>
          <w:sz w:val="24"/>
          <w:szCs w:val="24"/>
        </w:rPr>
        <w:t xml:space="preserve"> у </w:t>
      </w:r>
      <w:proofErr w:type="spellStart"/>
      <w:r w:rsidRPr="004239EC">
        <w:rPr>
          <w:rFonts w:ascii="Times New Roman" w:eastAsia="Times New Roman" w:hAnsi="Times New Roman" w:cs="Times New Roman"/>
          <w:spacing w:val="1"/>
          <w:w w:val="103"/>
          <w:sz w:val="24"/>
          <w:szCs w:val="24"/>
        </w:rPr>
        <w:t>Београду</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одржаној</w:t>
      </w:r>
      <w:proofErr w:type="spellEnd"/>
      <w:r w:rsidRPr="004239EC">
        <w:rPr>
          <w:rFonts w:ascii="Times New Roman" w:eastAsia="Times New Roman" w:hAnsi="Times New Roman" w:cs="Times New Roman"/>
          <w:spacing w:val="1"/>
          <w:w w:val="103"/>
          <w:sz w:val="24"/>
          <w:szCs w:val="24"/>
        </w:rPr>
        <w:t xml:space="preserve"> </w:t>
      </w:r>
      <w:r w:rsidR="00EF5613" w:rsidRPr="00EF5613">
        <w:rPr>
          <w:rFonts w:ascii="Times New Roman" w:eastAsia="Times New Roman" w:hAnsi="Times New Roman" w:cs="Times New Roman"/>
          <w:spacing w:val="1"/>
          <w:w w:val="103"/>
          <w:sz w:val="24"/>
          <w:szCs w:val="24"/>
        </w:rPr>
        <w:t>15</w:t>
      </w:r>
      <w:r w:rsidRPr="00EF5613">
        <w:rPr>
          <w:rFonts w:ascii="Times New Roman" w:eastAsia="Times New Roman" w:hAnsi="Times New Roman" w:cs="Times New Roman"/>
          <w:spacing w:val="1"/>
          <w:w w:val="103"/>
          <w:sz w:val="24"/>
          <w:szCs w:val="24"/>
        </w:rPr>
        <w:t>.0</w:t>
      </w:r>
      <w:r w:rsidR="00EF5613" w:rsidRPr="00EF5613">
        <w:rPr>
          <w:rFonts w:ascii="Times New Roman" w:eastAsia="Times New Roman" w:hAnsi="Times New Roman" w:cs="Times New Roman"/>
          <w:spacing w:val="1"/>
          <w:w w:val="103"/>
          <w:sz w:val="24"/>
          <w:szCs w:val="24"/>
        </w:rPr>
        <w:t>5</w:t>
      </w:r>
      <w:r w:rsidRPr="00EF5613">
        <w:rPr>
          <w:rFonts w:ascii="Times New Roman" w:eastAsia="Times New Roman" w:hAnsi="Times New Roman" w:cs="Times New Roman"/>
          <w:spacing w:val="1"/>
          <w:w w:val="103"/>
          <w:sz w:val="24"/>
          <w:szCs w:val="24"/>
        </w:rPr>
        <w:t>.2025.</w:t>
      </w:r>
      <w:proofErr w:type="gramEnd"/>
      <w:r w:rsidRPr="00EF5613">
        <w:rPr>
          <w:rFonts w:ascii="Times New Roman" w:eastAsia="Times New Roman" w:hAnsi="Times New Roman" w:cs="Times New Roman"/>
          <w:spacing w:val="1"/>
          <w:w w:val="103"/>
          <w:sz w:val="24"/>
          <w:szCs w:val="24"/>
        </w:rPr>
        <w:t xml:space="preserve"> </w:t>
      </w:r>
      <w:proofErr w:type="spellStart"/>
      <w:proofErr w:type="gramStart"/>
      <w:r w:rsidRPr="00EF5613">
        <w:rPr>
          <w:rFonts w:ascii="Times New Roman" w:eastAsia="Times New Roman" w:hAnsi="Times New Roman" w:cs="Times New Roman"/>
          <w:spacing w:val="1"/>
          <w:w w:val="103"/>
          <w:sz w:val="24"/>
          <w:szCs w:val="24"/>
        </w:rPr>
        <w:t>год</w:t>
      </w:r>
      <w:proofErr w:type="spellEnd"/>
      <w:r w:rsidRPr="00EF5613">
        <w:rPr>
          <w:rFonts w:ascii="Times New Roman" w:eastAsia="Times New Roman" w:hAnsi="Times New Roman" w:cs="Times New Roman"/>
          <w:spacing w:val="1"/>
          <w:w w:val="103"/>
          <w:sz w:val="24"/>
          <w:szCs w:val="24"/>
        </w:rPr>
        <w:t>.,</w:t>
      </w:r>
      <w:proofErr w:type="gramEnd"/>
      <w:r w:rsidRPr="00EF5613">
        <w:rPr>
          <w:rFonts w:ascii="Times New Roman" w:eastAsia="Times New Roman" w:hAnsi="Times New Roman" w:cs="Times New Roman"/>
          <w:spacing w:val="1"/>
          <w:w w:val="103"/>
          <w:sz w:val="24"/>
          <w:szCs w:val="24"/>
        </w:rPr>
        <w:t xml:space="preserve"> </w:t>
      </w:r>
      <w:proofErr w:type="spellStart"/>
      <w:r w:rsidRPr="00EF5613">
        <w:rPr>
          <w:rFonts w:ascii="Times New Roman" w:eastAsia="Times New Roman" w:hAnsi="Times New Roman" w:cs="Times New Roman"/>
          <w:spacing w:val="1"/>
          <w:w w:val="103"/>
          <w:sz w:val="24"/>
          <w:szCs w:val="24"/>
        </w:rPr>
        <w:t>именована</w:t>
      </w:r>
      <w:proofErr w:type="spellEnd"/>
      <w:r w:rsidRPr="00EF5613">
        <w:rPr>
          <w:rFonts w:ascii="Times New Roman" w:eastAsia="Times New Roman" w:hAnsi="Times New Roman" w:cs="Times New Roman"/>
          <w:spacing w:val="1"/>
          <w:w w:val="103"/>
          <w:sz w:val="24"/>
          <w:szCs w:val="24"/>
        </w:rPr>
        <w:t xml:space="preserve"> </w:t>
      </w:r>
      <w:proofErr w:type="spellStart"/>
      <w:r w:rsidRPr="00EF5613">
        <w:rPr>
          <w:rFonts w:ascii="Times New Roman" w:eastAsia="Times New Roman" w:hAnsi="Times New Roman" w:cs="Times New Roman"/>
          <w:spacing w:val="1"/>
          <w:w w:val="103"/>
          <w:sz w:val="24"/>
          <w:szCs w:val="24"/>
        </w:rPr>
        <w:t>је</w:t>
      </w:r>
      <w:proofErr w:type="spellEnd"/>
      <w:r w:rsidRPr="00EF5613">
        <w:rPr>
          <w:rFonts w:ascii="Times New Roman" w:eastAsia="Times New Roman" w:hAnsi="Times New Roman" w:cs="Times New Roman"/>
          <w:spacing w:val="1"/>
          <w:w w:val="103"/>
          <w:sz w:val="24"/>
          <w:szCs w:val="24"/>
        </w:rPr>
        <w:t xml:space="preserve"> </w:t>
      </w:r>
      <w:proofErr w:type="spellStart"/>
      <w:r w:rsidRPr="00EF5613">
        <w:rPr>
          <w:rFonts w:ascii="Times New Roman" w:eastAsia="Times New Roman" w:hAnsi="Times New Roman" w:cs="Times New Roman"/>
          <w:spacing w:val="1"/>
          <w:w w:val="103"/>
          <w:sz w:val="24"/>
          <w:szCs w:val="24"/>
        </w:rPr>
        <w:t>Комисија</w:t>
      </w:r>
      <w:proofErr w:type="spellEnd"/>
      <w:r w:rsidRPr="00EF5613">
        <w:rPr>
          <w:rFonts w:ascii="Times New Roman" w:eastAsia="Times New Roman" w:hAnsi="Times New Roman" w:cs="Times New Roman"/>
          <w:spacing w:val="1"/>
          <w:w w:val="103"/>
          <w:sz w:val="24"/>
          <w:szCs w:val="24"/>
        </w:rPr>
        <w:t xml:space="preserve"> </w:t>
      </w:r>
      <w:proofErr w:type="spellStart"/>
      <w:r w:rsidRPr="00EF5613">
        <w:rPr>
          <w:rFonts w:ascii="Times New Roman" w:eastAsia="Times New Roman" w:hAnsi="Times New Roman" w:cs="Times New Roman"/>
          <w:spacing w:val="1"/>
          <w:w w:val="103"/>
          <w:sz w:val="24"/>
          <w:szCs w:val="24"/>
        </w:rPr>
        <w:t>за</w:t>
      </w:r>
      <w:proofErr w:type="spellEnd"/>
      <w:r w:rsidRPr="00EF5613">
        <w:rPr>
          <w:rFonts w:ascii="Times New Roman" w:eastAsia="Times New Roman" w:hAnsi="Times New Roman" w:cs="Times New Roman"/>
          <w:spacing w:val="1"/>
          <w:w w:val="103"/>
          <w:sz w:val="24"/>
          <w:szCs w:val="24"/>
        </w:rPr>
        <w:t xml:space="preserve"> </w:t>
      </w:r>
      <w:proofErr w:type="spellStart"/>
      <w:r w:rsidRPr="00EF5613">
        <w:rPr>
          <w:rFonts w:ascii="Times New Roman" w:eastAsia="Times New Roman" w:hAnsi="Times New Roman" w:cs="Times New Roman"/>
          <w:spacing w:val="1"/>
          <w:w w:val="103"/>
          <w:sz w:val="24"/>
          <w:szCs w:val="24"/>
        </w:rPr>
        <w:t>оцену</w:t>
      </w:r>
      <w:proofErr w:type="spellEnd"/>
      <w:r w:rsidRPr="00EF5613">
        <w:rPr>
          <w:rFonts w:ascii="Times New Roman" w:eastAsia="Times New Roman" w:hAnsi="Times New Roman" w:cs="Times New Roman"/>
          <w:spacing w:val="1"/>
          <w:w w:val="103"/>
          <w:sz w:val="24"/>
          <w:szCs w:val="24"/>
        </w:rPr>
        <w:t xml:space="preserve"> </w:t>
      </w:r>
      <w:proofErr w:type="spellStart"/>
      <w:r w:rsidRPr="00EF5613">
        <w:rPr>
          <w:rFonts w:ascii="Times New Roman" w:eastAsia="Times New Roman" w:hAnsi="Times New Roman" w:cs="Times New Roman"/>
          <w:spacing w:val="1"/>
          <w:w w:val="103"/>
          <w:sz w:val="24"/>
          <w:szCs w:val="24"/>
        </w:rPr>
        <w:t>докторске</w:t>
      </w:r>
      <w:proofErr w:type="spellEnd"/>
      <w:r w:rsidRPr="00EF5613">
        <w:rPr>
          <w:rFonts w:ascii="Times New Roman" w:eastAsia="Times New Roman" w:hAnsi="Times New Roman" w:cs="Times New Roman"/>
          <w:spacing w:val="1"/>
          <w:w w:val="103"/>
          <w:sz w:val="24"/>
          <w:szCs w:val="24"/>
        </w:rPr>
        <w:t xml:space="preserve"> </w:t>
      </w:r>
      <w:proofErr w:type="spellStart"/>
      <w:r w:rsidRPr="00EF5613">
        <w:rPr>
          <w:rFonts w:ascii="Times New Roman" w:eastAsia="Times New Roman" w:hAnsi="Times New Roman" w:cs="Times New Roman"/>
          <w:spacing w:val="1"/>
          <w:w w:val="103"/>
          <w:sz w:val="24"/>
          <w:szCs w:val="24"/>
        </w:rPr>
        <w:t>дисертације</w:t>
      </w:r>
      <w:proofErr w:type="spellEnd"/>
      <w:r w:rsidRPr="00EF5613">
        <w:rPr>
          <w:rFonts w:ascii="Times New Roman" w:eastAsia="Times New Roman" w:hAnsi="Times New Roman" w:cs="Times New Roman"/>
          <w:spacing w:val="1"/>
          <w:w w:val="103"/>
          <w:sz w:val="24"/>
          <w:szCs w:val="24"/>
        </w:rPr>
        <w:t xml:space="preserve"> </w:t>
      </w:r>
      <w:proofErr w:type="spellStart"/>
      <w:r w:rsidRPr="00EF5613">
        <w:rPr>
          <w:rFonts w:ascii="Times New Roman" w:eastAsia="Times New Roman" w:hAnsi="Times New Roman" w:cs="Times New Roman"/>
          <w:spacing w:val="1"/>
          <w:w w:val="103"/>
          <w:sz w:val="24"/>
          <w:szCs w:val="24"/>
        </w:rPr>
        <w:t>кандидата</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Јелице</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Милојичић</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под</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називом</w:t>
      </w:r>
      <w:proofErr w:type="spellEnd"/>
      <w:r w:rsidRPr="004239EC">
        <w:rPr>
          <w:rFonts w:ascii="Times New Roman" w:eastAsia="Times New Roman" w:hAnsi="Times New Roman" w:cs="Times New Roman"/>
          <w:spacing w:val="1"/>
          <w:w w:val="103"/>
          <w:sz w:val="24"/>
          <w:szCs w:val="24"/>
        </w:rPr>
        <w:t xml:space="preserve"> “КРАТКА ИНТЕРВЕНЦИЈА ПУНЕ СВЕСНОСТИ И МЕТАКОГНИЦИЈА: ЗНАЧАЈ ЗА МЕНТАЛНО ЗДРАВЉЕ СТУДЕНАТА”. </w:t>
      </w:r>
      <w:proofErr w:type="spellStart"/>
      <w:r w:rsidRPr="004239EC">
        <w:rPr>
          <w:rFonts w:ascii="Times New Roman" w:eastAsia="Times New Roman" w:hAnsi="Times New Roman" w:cs="Times New Roman"/>
          <w:spacing w:val="1"/>
          <w:w w:val="103"/>
          <w:sz w:val="24"/>
          <w:szCs w:val="24"/>
        </w:rPr>
        <w:t>Комисија</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је</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прегледала</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докторску</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дисертацију</w:t>
      </w:r>
      <w:proofErr w:type="spellEnd"/>
      <w:r w:rsidRPr="004239EC">
        <w:rPr>
          <w:rFonts w:ascii="Times New Roman" w:eastAsia="Times New Roman" w:hAnsi="Times New Roman" w:cs="Times New Roman"/>
          <w:spacing w:val="1"/>
          <w:w w:val="103"/>
          <w:sz w:val="24"/>
          <w:szCs w:val="24"/>
        </w:rPr>
        <w:t xml:space="preserve"> и </w:t>
      </w:r>
      <w:proofErr w:type="spellStart"/>
      <w:r w:rsidRPr="004239EC">
        <w:rPr>
          <w:rFonts w:ascii="Times New Roman" w:eastAsia="Times New Roman" w:hAnsi="Times New Roman" w:cs="Times New Roman"/>
          <w:spacing w:val="1"/>
          <w:w w:val="103"/>
          <w:sz w:val="24"/>
          <w:szCs w:val="24"/>
        </w:rPr>
        <w:t>подноси</w:t>
      </w:r>
      <w:proofErr w:type="spellEnd"/>
      <w:r w:rsidRPr="004239EC">
        <w:rPr>
          <w:rFonts w:ascii="Times New Roman" w:eastAsia="Times New Roman" w:hAnsi="Times New Roman" w:cs="Times New Roman"/>
          <w:spacing w:val="1"/>
          <w:w w:val="103"/>
          <w:sz w:val="24"/>
          <w:szCs w:val="24"/>
        </w:rPr>
        <w:t xml:space="preserve"> </w:t>
      </w:r>
      <w:proofErr w:type="spellStart"/>
      <w:r w:rsidRPr="004239EC">
        <w:rPr>
          <w:rFonts w:ascii="Times New Roman" w:eastAsia="Times New Roman" w:hAnsi="Times New Roman" w:cs="Times New Roman"/>
          <w:spacing w:val="1"/>
          <w:w w:val="103"/>
          <w:sz w:val="24"/>
          <w:szCs w:val="24"/>
        </w:rPr>
        <w:t>следећи</w:t>
      </w:r>
      <w:proofErr w:type="spellEnd"/>
    </w:p>
    <w:p w14:paraId="23D752C2" w14:textId="77777777" w:rsidR="0099494B" w:rsidRPr="000E20CC" w:rsidRDefault="0099494B" w:rsidP="004A4CAD">
      <w:pPr>
        <w:widowControl w:val="0"/>
        <w:spacing w:line="360" w:lineRule="auto"/>
        <w:ind w:left="-284" w:right="-340"/>
        <w:jc w:val="both"/>
        <w:rPr>
          <w:rFonts w:ascii="Times New Roman" w:eastAsia="Times New Roman" w:hAnsi="Times New Roman" w:cs="Times New Roman"/>
          <w:w w:val="103"/>
          <w:sz w:val="24"/>
          <w:szCs w:val="24"/>
        </w:rPr>
      </w:pPr>
    </w:p>
    <w:p w14:paraId="5A9AB003" w14:textId="23F61DB8" w:rsidR="00104828" w:rsidRDefault="004239EC" w:rsidP="004A4CAD">
      <w:pPr>
        <w:widowControl w:val="0"/>
        <w:spacing w:line="360" w:lineRule="auto"/>
        <w:ind w:left="-284" w:right="-340"/>
        <w:jc w:val="center"/>
        <w:rPr>
          <w:rFonts w:ascii="Times New Roman" w:eastAsia="Times New Roman" w:hAnsi="Times New Roman" w:cs="Times New Roman"/>
          <w:w w:val="103"/>
          <w:sz w:val="24"/>
          <w:szCs w:val="24"/>
          <w:lang w:val="sr-Cyrl-RS"/>
        </w:rPr>
      </w:pPr>
      <w:r>
        <w:rPr>
          <w:rFonts w:ascii="Times New Roman" w:eastAsia="Times New Roman" w:hAnsi="Times New Roman" w:cs="Times New Roman"/>
          <w:w w:val="103"/>
          <w:sz w:val="24"/>
          <w:szCs w:val="24"/>
          <w:lang w:val="sr-Cyrl-RS"/>
        </w:rPr>
        <w:t>ИЗВЕШТАЈ</w:t>
      </w:r>
    </w:p>
    <w:p w14:paraId="4CE16883" w14:textId="77777777" w:rsidR="004A4CAD" w:rsidRPr="004A4CAD" w:rsidRDefault="004A4CAD" w:rsidP="004A4CAD">
      <w:pPr>
        <w:widowControl w:val="0"/>
        <w:spacing w:line="360" w:lineRule="auto"/>
        <w:ind w:left="-284" w:right="-340"/>
        <w:jc w:val="center"/>
        <w:rPr>
          <w:rFonts w:ascii="Times New Roman" w:eastAsia="Times New Roman" w:hAnsi="Times New Roman" w:cs="Times New Roman"/>
          <w:sz w:val="24"/>
          <w:szCs w:val="24"/>
          <w:lang w:val="sr-Cyrl-RS"/>
        </w:rPr>
      </w:pPr>
    </w:p>
    <w:p w14:paraId="7B5F514E" w14:textId="2804F789" w:rsidR="00104828" w:rsidRPr="004239EC" w:rsidRDefault="004239EC" w:rsidP="004A4CAD">
      <w:pPr>
        <w:widowControl w:val="0"/>
        <w:spacing w:line="360" w:lineRule="auto"/>
        <w:ind w:left="-284" w:right="-340"/>
        <w:rPr>
          <w:rFonts w:ascii="Times New Roman" w:eastAsia="Times New Roman" w:hAnsi="Times New Roman" w:cs="Times New Roman"/>
          <w:b/>
          <w:bCs/>
          <w:w w:val="103"/>
          <w:sz w:val="24"/>
          <w:szCs w:val="24"/>
          <w:lang w:val="sr-Cyrl-RS"/>
          <w14:ligatures w14:val="none"/>
        </w:rPr>
      </w:pPr>
      <w:r>
        <w:rPr>
          <w:rFonts w:ascii="Times New Roman" w:eastAsia="Times New Roman" w:hAnsi="Times New Roman" w:cs="Times New Roman"/>
          <w:b/>
          <w:bCs/>
          <w:w w:val="103"/>
          <w:sz w:val="24"/>
          <w:szCs w:val="24"/>
          <w:lang w:val="sr-Cyrl-RS"/>
          <w14:ligatures w14:val="none"/>
        </w:rPr>
        <w:t>Основни подаци о кандидаткињи</w:t>
      </w:r>
    </w:p>
    <w:p w14:paraId="21BEB9B5" w14:textId="77777777" w:rsidR="00104828" w:rsidRPr="000E20CC" w:rsidRDefault="00104828" w:rsidP="004A4CAD">
      <w:pPr>
        <w:widowControl w:val="0"/>
        <w:spacing w:line="360" w:lineRule="auto"/>
        <w:ind w:left="-284" w:right="-340"/>
        <w:jc w:val="both"/>
        <w:rPr>
          <w:rFonts w:ascii="Times New Roman" w:eastAsia="Times New Roman" w:hAnsi="Times New Roman" w:cs="Times New Roman"/>
          <w:sz w:val="24"/>
          <w:szCs w:val="24"/>
        </w:rPr>
      </w:pPr>
    </w:p>
    <w:p w14:paraId="1C08A485" w14:textId="77777777" w:rsidR="004239EC" w:rsidRPr="00576872" w:rsidRDefault="004239EC" w:rsidP="004A4CAD">
      <w:pPr>
        <w:spacing w:line="360" w:lineRule="auto"/>
        <w:ind w:left="-142"/>
        <w:jc w:val="both"/>
        <w:rPr>
          <w:rFonts w:ascii="Times New Roman" w:hAnsi="Times New Roman" w:cs="Times New Roman"/>
          <w:sz w:val="24"/>
          <w:szCs w:val="24"/>
        </w:rPr>
      </w:pPr>
      <w:proofErr w:type="spellStart"/>
      <w:proofErr w:type="gramStart"/>
      <w:r w:rsidRPr="00576872">
        <w:rPr>
          <w:rFonts w:ascii="Times New Roman" w:hAnsi="Times New Roman" w:cs="Times New Roman"/>
          <w:sz w:val="24"/>
          <w:szCs w:val="24"/>
        </w:rPr>
        <w:t>Јелица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Милојичић</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рођена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је</w:t>
      </w:r>
      <w:proofErr w:type="spellEnd"/>
      <w:r w:rsidRPr="00576872">
        <w:rPr>
          <w:rFonts w:ascii="Times New Roman" w:hAnsi="Times New Roman" w:cs="Times New Roman"/>
          <w:sz w:val="24"/>
          <w:szCs w:val="24"/>
        </w:rPr>
        <w:t xml:space="preserve"> 26.08.1997.</w:t>
      </w:r>
      <w:proofErr w:type="gramEnd"/>
      <w:r w:rsidRPr="00576872">
        <w:rPr>
          <w:rFonts w:ascii="Times New Roman" w:hAnsi="Times New Roman" w:cs="Times New Roman"/>
          <w:sz w:val="24"/>
          <w:szCs w:val="24"/>
        </w:rPr>
        <w:t xml:space="preserve"> </w:t>
      </w:r>
      <w:proofErr w:type="spellStart"/>
      <w:proofErr w:type="gramStart"/>
      <w:r w:rsidRPr="00576872">
        <w:rPr>
          <w:rFonts w:ascii="Times New Roman" w:hAnsi="Times New Roman" w:cs="Times New Roman"/>
          <w:sz w:val="24"/>
          <w:szCs w:val="24"/>
        </w:rPr>
        <w:t>године</w:t>
      </w:r>
      <w:proofErr w:type="spellEnd"/>
      <w:proofErr w:type="gramEnd"/>
      <w:r w:rsidRPr="00576872">
        <w:rPr>
          <w:rFonts w:ascii="Times New Roman" w:hAnsi="Times New Roman" w:cs="Times New Roman"/>
          <w:sz w:val="24"/>
          <w:szCs w:val="24"/>
        </w:rPr>
        <w:t xml:space="preserve"> у </w:t>
      </w:r>
      <w:proofErr w:type="spellStart"/>
      <w:r w:rsidRPr="00576872">
        <w:rPr>
          <w:rFonts w:ascii="Times New Roman" w:hAnsi="Times New Roman" w:cs="Times New Roman"/>
          <w:sz w:val="24"/>
          <w:szCs w:val="24"/>
        </w:rPr>
        <w:t>Крагујевцу</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где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завршила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основну</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школу</w:t>
      </w:r>
      <w:proofErr w:type="spellEnd"/>
      <w:r w:rsidRPr="00576872">
        <w:rPr>
          <w:rFonts w:ascii="Times New Roman" w:hAnsi="Times New Roman" w:cs="Times New Roman"/>
          <w:sz w:val="24"/>
          <w:szCs w:val="24"/>
        </w:rPr>
        <w:t xml:space="preserve"> и </w:t>
      </w:r>
      <w:proofErr w:type="spellStart"/>
      <w:r w:rsidRPr="00576872">
        <w:rPr>
          <w:rFonts w:ascii="Times New Roman" w:hAnsi="Times New Roman" w:cs="Times New Roman"/>
          <w:sz w:val="24"/>
          <w:szCs w:val="24"/>
        </w:rPr>
        <w:t>Другу</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крагујевачку</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гимназију</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као</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носилац</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Вукове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дипломе</w:t>
      </w:r>
      <w:proofErr w:type="spellEnd"/>
      <w:r w:rsidRPr="00576872">
        <w:rPr>
          <w:rFonts w:ascii="Times New Roman" w:hAnsi="Times New Roman" w:cs="Times New Roman"/>
          <w:sz w:val="24"/>
          <w:szCs w:val="24"/>
        </w:rPr>
        <w:t xml:space="preserve">. </w:t>
      </w:r>
      <w:proofErr w:type="gramStart"/>
      <w:r w:rsidRPr="00576872">
        <w:rPr>
          <w:rFonts w:ascii="Times New Roman" w:hAnsi="Times New Roman" w:cs="Times New Roman"/>
          <w:sz w:val="24"/>
          <w:szCs w:val="24"/>
        </w:rPr>
        <w:t xml:space="preserve">У </w:t>
      </w:r>
      <w:proofErr w:type="spellStart"/>
      <w:r w:rsidRPr="00576872">
        <w:rPr>
          <w:rFonts w:ascii="Times New Roman" w:hAnsi="Times New Roman" w:cs="Times New Roman"/>
          <w:sz w:val="24"/>
          <w:szCs w:val="24"/>
        </w:rPr>
        <w:t>четвртој</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години</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гимназије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освојила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треће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место</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на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Републичком</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такмичењу</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из</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психологије</w:t>
      </w:r>
      <w:proofErr w:type="spellEnd"/>
      <w:r w:rsidRPr="00576872">
        <w:rPr>
          <w:rFonts w:ascii="Times New Roman" w:hAnsi="Times New Roman" w:cs="Times New Roman"/>
          <w:sz w:val="24"/>
          <w:szCs w:val="24"/>
        </w:rPr>
        <w:t>.</w:t>
      </w:r>
      <w:proofErr w:type="gramEnd"/>
      <w:r w:rsidRPr="00576872">
        <w:rPr>
          <w:rFonts w:ascii="Times New Roman" w:hAnsi="Times New Roman" w:cs="Times New Roman"/>
          <w:sz w:val="24"/>
          <w:szCs w:val="24"/>
        </w:rPr>
        <w:t xml:space="preserve"> </w:t>
      </w:r>
      <w:proofErr w:type="spellStart"/>
      <w:proofErr w:type="gramStart"/>
      <w:r w:rsidRPr="00576872">
        <w:rPr>
          <w:rFonts w:ascii="Times New Roman" w:hAnsi="Times New Roman" w:cs="Times New Roman"/>
          <w:sz w:val="24"/>
          <w:szCs w:val="24"/>
        </w:rPr>
        <w:t>Била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чланица</w:t>
      </w:r>
      <w:proofErr w:type="spellEnd"/>
      <w:r w:rsidRPr="00576872">
        <w:rPr>
          <w:rFonts w:ascii="Times New Roman" w:hAnsi="Times New Roman" w:cs="Times New Roman"/>
          <w:sz w:val="24"/>
          <w:szCs w:val="24"/>
        </w:rPr>
        <w:t xml:space="preserve"> ИСП “</w:t>
      </w:r>
      <w:proofErr w:type="spellStart"/>
      <w:r w:rsidRPr="00576872">
        <w:rPr>
          <w:rFonts w:ascii="Times New Roman" w:hAnsi="Times New Roman" w:cs="Times New Roman"/>
          <w:sz w:val="24"/>
          <w:szCs w:val="24"/>
        </w:rPr>
        <w:t>Петница</w:t>
      </w:r>
      <w:proofErr w:type="spellEnd"/>
      <w:r w:rsidRPr="00576872">
        <w:rPr>
          <w:rFonts w:ascii="Times New Roman" w:hAnsi="Times New Roman" w:cs="Times New Roman"/>
          <w:sz w:val="24"/>
          <w:szCs w:val="24"/>
        </w:rPr>
        <w:t xml:space="preserve">” и </w:t>
      </w:r>
      <w:proofErr w:type="spellStart"/>
      <w:r w:rsidRPr="00576872">
        <w:rPr>
          <w:rFonts w:ascii="Times New Roman" w:hAnsi="Times New Roman" w:cs="Times New Roman"/>
          <w:sz w:val="24"/>
          <w:szCs w:val="24"/>
        </w:rPr>
        <w:t>Регионалног</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центра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за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таленте</w:t>
      </w:r>
      <w:proofErr w:type="spellEnd"/>
      <w:r w:rsidRPr="00576872">
        <w:rPr>
          <w:rFonts w:ascii="Times New Roman" w:hAnsi="Times New Roman" w:cs="Times New Roman"/>
          <w:sz w:val="24"/>
          <w:szCs w:val="24"/>
        </w:rPr>
        <w:t>.</w:t>
      </w:r>
      <w:proofErr w:type="gramEnd"/>
      <w:r w:rsidRPr="00576872">
        <w:rPr>
          <w:rFonts w:ascii="Times New Roman" w:hAnsi="Times New Roman" w:cs="Times New Roman"/>
          <w:sz w:val="24"/>
          <w:szCs w:val="24"/>
        </w:rPr>
        <w:t xml:space="preserve"> </w:t>
      </w:r>
      <w:proofErr w:type="spellStart"/>
      <w:proofErr w:type="gramStart"/>
      <w:r w:rsidRPr="00576872">
        <w:rPr>
          <w:rFonts w:ascii="Times New Roman" w:hAnsi="Times New Roman" w:cs="Times New Roman"/>
          <w:sz w:val="24"/>
          <w:szCs w:val="24"/>
        </w:rPr>
        <w:t>Уписала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основне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студије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психологије</w:t>
      </w:r>
      <w:proofErr w:type="spellEnd"/>
      <w:r w:rsidRPr="00576872">
        <w:rPr>
          <w:rFonts w:ascii="Times New Roman" w:hAnsi="Times New Roman" w:cs="Times New Roman"/>
          <w:sz w:val="24"/>
          <w:szCs w:val="24"/>
        </w:rPr>
        <w:t xml:space="preserve"> 2016.</w:t>
      </w:r>
      <w:proofErr w:type="gramEnd"/>
      <w:r w:rsidRPr="00576872">
        <w:rPr>
          <w:rFonts w:ascii="Times New Roman" w:hAnsi="Times New Roman" w:cs="Times New Roman"/>
          <w:sz w:val="24"/>
          <w:szCs w:val="24"/>
        </w:rPr>
        <w:t xml:space="preserve"> </w:t>
      </w:r>
      <w:proofErr w:type="spellStart"/>
      <w:proofErr w:type="gramStart"/>
      <w:r w:rsidRPr="00576872">
        <w:rPr>
          <w:rFonts w:ascii="Times New Roman" w:hAnsi="Times New Roman" w:cs="Times New Roman"/>
          <w:sz w:val="24"/>
          <w:szCs w:val="24"/>
        </w:rPr>
        <w:t>године</w:t>
      </w:r>
      <w:proofErr w:type="spellEnd"/>
      <w:proofErr w:type="gramEnd"/>
      <w:r w:rsidRPr="00576872">
        <w:rPr>
          <w:rFonts w:ascii="Times New Roman" w:hAnsi="Times New Roman" w:cs="Times New Roman"/>
          <w:sz w:val="24"/>
          <w:szCs w:val="24"/>
        </w:rPr>
        <w:t xml:space="preserve"> и </w:t>
      </w:r>
      <w:proofErr w:type="spellStart"/>
      <w:r w:rsidRPr="00576872">
        <w:rPr>
          <w:rFonts w:ascii="Times New Roman" w:hAnsi="Times New Roman" w:cs="Times New Roman"/>
          <w:sz w:val="24"/>
          <w:szCs w:val="24"/>
        </w:rPr>
        <w:t>завршила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их</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је</w:t>
      </w:r>
      <w:proofErr w:type="spellEnd"/>
      <w:r w:rsidRPr="00576872">
        <w:rPr>
          <w:rFonts w:ascii="Times New Roman" w:hAnsi="Times New Roman" w:cs="Times New Roman"/>
          <w:sz w:val="24"/>
          <w:szCs w:val="24"/>
        </w:rPr>
        <w:t xml:space="preserve"> 2020, </w:t>
      </w:r>
      <w:proofErr w:type="spellStart"/>
      <w:r w:rsidRPr="00576872">
        <w:rPr>
          <w:rFonts w:ascii="Times New Roman" w:hAnsi="Times New Roman" w:cs="Times New Roman"/>
          <w:sz w:val="24"/>
          <w:szCs w:val="24"/>
        </w:rPr>
        <w:t>са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просечном</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оценом</w:t>
      </w:r>
      <w:proofErr w:type="spellEnd"/>
      <w:r w:rsidRPr="00576872">
        <w:rPr>
          <w:rFonts w:ascii="Times New Roman" w:hAnsi="Times New Roman" w:cs="Times New Roman"/>
          <w:sz w:val="24"/>
          <w:szCs w:val="24"/>
        </w:rPr>
        <w:t xml:space="preserve"> 8,93. </w:t>
      </w:r>
      <w:proofErr w:type="spellStart"/>
      <w:r w:rsidRPr="00576872">
        <w:rPr>
          <w:rFonts w:ascii="Times New Roman" w:hAnsi="Times New Roman" w:cs="Times New Roman"/>
          <w:sz w:val="24"/>
          <w:szCs w:val="24"/>
        </w:rPr>
        <w:t>Одмах</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након</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завршетка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основних</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студија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уписује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мастер</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студије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психологије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које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завршава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са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одбраном</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теме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Пуна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свесност</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надолазеће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одрасле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популације</w:t>
      </w:r>
      <w:proofErr w:type="spellEnd"/>
      <w:r w:rsidRPr="00576872">
        <w:rPr>
          <w:rFonts w:ascii="Times New Roman" w:hAnsi="Times New Roman" w:cs="Times New Roman"/>
          <w:sz w:val="24"/>
          <w:szCs w:val="24"/>
        </w:rPr>
        <w:t xml:space="preserve"> у </w:t>
      </w:r>
      <w:proofErr w:type="spellStart"/>
      <w:r w:rsidRPr="00576872">
        <w:rPr>
          <w:rFonts w:ascii="Times New Roman" w:hAnsi="Times New Roman" w:cs="Times New Roman"/>
          <w:sz w:val="24"/>
          <w:szCs w:val="24"/>
        </w:rPr>
        <w:t>Србији</w:t>
      </w:r>
      <w:proofErr w:type="spellEnd"/>
      <w:r w:rsidRPr="00576872">
        <w:rPr>
          <w:rFonts w:ascii="Times New Roman" w:hAnsi="Times New Roman" w:cs="Times New Roman"/>
          <w:sz w:val="24"/>
          <w:szCs w:val="24"/>
        </w:rPr>
        <w:t xml:space="preserve">” и </w:t>
      </w:r>
      <w:proofErr w:type="spellStart"/>
      <w:r w:rsidRPr="00576872">
        <w:rPr>
          <w:rFonts w:ascii="Times New Roman" w:hAnsi="Times New Roman" w:cs="Times New Roman"/>
          <w:sz w:val="24"/>
          <w:szCs w:val="24"/>
        </w:rPr>
        <w:t>просечном</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оценом</w:t>
      </w:r>
      <w:proofErr w:type="spellEnd"/>
      <w:r w:rsidRPr="00576872">
        <w:rPr>
          <w:rFonts w:ascii="Times New Roman" w:hAnsi="Times New Roman" w:cs="Times New Roman"/>
          <w:sz w:val="24"/>
          <w:szCs w:val="24"/>
        </w:rPr>
        <w:t xml:space="preserve"> 10</w:t>
      </w:r>
      <w:proofErr w:type="gramStart"/>
      <w:r w:rsidRPr="00576872">
        <w:rPr>
          <w:rFonts w:ascii="Times New Roman" w:hAnsi="Times New Roman" w:cs="Times New Roman"/>
          <w:sz w:val="24"/>
          <w:szCs w:val="24"/>
        </w:rPr>
        <w:t>,0</w:t>
      </w:r>
      <w:proofErr w:type="gramEnd"/>
      <w:r w:rsidRPr="00576872">
        <w:rPr>
          <w:rFonts w:ascii="Times New Roman" w:hAnsi="Times New Roman" w:cs="Times New Roman"/>
          <w:sz w:val="24"/>
          <w:szCs w:val="24"/>
        </w:rPr>
        <w:t xml:space="preserve"> 2021. </w:t>
      </w:r>
      <w:proofErr w:type="spellStart"/>
      <w:proofErr w:type="gramStart"/>
      <w:r w:rsidRPr="00576872">
        <w:rPr>
          <w:rFonts w:ascii="Times New Roman" w:hAnsi="Times New Roman" w:cs="Times New Roman"/>
          <w:sz w:val="24"/>
          <w:szCs w:val="24"/>
        </w:rPr>
        <w:t>године</w:t>
      </w:r>
      <w:proofErr w:type="spellEnd"/>
      <w:proofErr w:type="gramEnd"/>
      <w:r w:rsidRPr="00576872">
        <w:rPr>
          <w:rFonts w:ascii="Times New Roman" w:hAnsi="Times New Roman" w:cs="Times New Roman"/>
          <w:sz w:val="24"/>
          <w:szCs w:val="24"/>
        </w:rPr>
        <w:t xml:space="preserve">. </w:t>
      </w:r>
      <w:proofErr w:type="spellStart"/>
      <w:proofErr w:type="gramStart"/>
      <w:r w:rsidRPr="00576872">
        <w:rPr>
          <w:rFonts w:ascii="Times New Roman" w:hAnsi="Times New Roman" w:cs="Times New Roman"/>
          <w:sz w:val="24"/>
          <w:szCs w:val="24"/>
        </w:rPr>
        <w:t>Исте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године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уписује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докторске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студије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психологије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на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Одељењу</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за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Психологију</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Филозофског</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факултета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Универзитета</w:t>
      </w:r>
      <w:proofErr w:type="spellEnd"/>
      <w:r w:rsidRPr="00576872">
        <w:rPr>
          <w:rFonts w:ascii="Times New Roman" w:hAnsi="Times New Roman" w:cs="Times New Roman"/>
          <w:sz w:val="24"/>
          <w:szCs w:val="24"/>
        </w:rPr>
        <w:t xml:space="preserve"> у </w:t>
      </w:r>
      <w:proofErr w:type="spellStart"/>
      <w:r w:rsidRPr="00576872">
        <w:rPr>
          <w:rFonts w:ascii="Times New Roman" w:hAnsi="Times New Roman" w:cs="Times New Roman"/>
          <w:sz w:val="24"/>
          <w:szCs w:val="24"/>
        </w:rPr>
        <w:t>Београду</w:t>
      </w:r>
      <w:proofErr w:type="spellEnd"/>
      <w:r w:rsidRPr="00576872">
        <w:rPr>
          <w:rFonts w:ascii="Times New Roman" w:hAnsi="Times New Roman" w:cs="Times New Roman"/>
          <w:sz w:val="24"/>
          <w:szCs w:val="24"/>
        </w:rPr>
        <w:t>.</w:t>
      </w:r>
      <w:proofErr w:type="gramEnd"/>
      <w:r w:rsidRPr="00576872">
        <w:rPr>
          <w:rFonts w:ascii="Times New Roman" w:hAnsi="Times New Roman" w:cs="Times New Roman"/>
          <w:sz w:val="24"/>
          <w:szCs w:val="24"/>
        </w:rPr>
        <w:t xml:space="preserve"> </w:t>
      </w:r>
    </w:p>
    <w:p w14:paraId="4198EA25" w14:textId="77777777" w:rsidR="004239EC" w:rsidRDefault="004239EC" w:rsidP="004A4CAD">
      <w:pPr>
        <w:spacing w:line="360" w:lineRule="auto"/>
        <w:ind w:left="-142" w:firstLine="720"/>
        <w:jc w:val="both"/>
        <w:rPr>
          <w:rFonts w:ascii="Times New Roman" w:hAnsi="Times New Roman" w:cs="Times New Roman"/>
          <w:sz w:val="24"/>
          <w:szCs w:val="24"/>
          <w:lang w:val="sr-Cyrl-RS"/>
        </w:rPr>
      </w:pPr>
      <w:r w:rsidRPr="00576872">
        <w:rPr>
          <w:rFonts w:ascii="Times New Roman" w:hAnsi="Times New Roman" w:cs="Times New Roman"/>
          <w:sz w:val="24"/>
          <w:szCs w:val="24"/>
          <w:lang w:val="sr-Cyrl-RS"/>
        </w:rPr>
        <w:t xml:space="preserve">Током основних и мастер студија психологије </w:t>
      </w:r>
      <w:proofErr w:type="spellStart"/>
      <w:r w:rsidRPr="00576872">
        <w:rPr>
          <w:rFonts w:ascii="Times New Roman" w:hAnsi="Times New Roman" w:cs="Times New Roman"/>
          <w:sz w:val="24"/>
          <w:szCs w:val="24"/>
        </w:rPr>
        <w:t>била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сарадник</w:t>
      </w:r>
      <w:proofErr w:type="spellEnd"/>
      <w:r w:rsidRPr="00576872">
        <w:rPr>
          <w:rFonts w:ascii="Times New Roman" w:hAnsi="Times New Roman" w:cs="Times New Roman"/>
          <w:sz w:val="24"/>
          <w:szCs w:val="24"/>
          <w:lang w:val="sr-Cyrl-RS"/>
        </w:rPr>
        <w:t xml:space="preserve"> у Лабораториј</w:t>
      </w:r>
      <w:r w:rsidRPr="00576872">
        <w:rPr>
          <w:rFonts w:ascii="Times New Roman" w:hAnsi="Times New Roman" w:cs="Times New Roman"/>
          <w:sz w:val="24"/>
          <w:szCs w:val="24"/>
        </w:rPr>
        <w:t>и</w:t>
      </w:r>
      <w:r w:rsidRPr="00576872">
        <w:rPr>
          <w:rFonts w:ascii="Times New Roman" w:hAnsi="Times New Roman" w:cs="Times New Roman"/>
          <w:sz w:val="24"/>
          <w:szCs w:val="24"/>
          <w:lang w:val="sr-Cyrl-RS"/>
        </w:rPr>
        <w:t xml:space="preserve"> за експерименталну психологију (2017-), Лабораториј</w:t>
      </w:r>
      <w:r w:rsidRPr="00576872">
        <w:rPr>
          <w:rFonts w:ascii="Times New Roman" w:hAnsi="Times New Roman" w:cs="Times New Roman"/>
          <w:sz w:val="24"/>
          <w:szCs w:val="24"/>
        </w:rPr>
        <w:t>и</w:t>
      </w:r>
      <w:r w:rsidRPr="00576872">
        <w:rPr>
          <w:rFonts w:ascii="Times New Roman" w:hAnsi="Times New Roman" w:cs="Times New Roman"/>
          <w:sz w:val="24"/>
          <w:szCs w:val="24"/>
          <w:lang w:val="sr-Cyrl-RS"/>
        </w:rPr>
        <w:t xml:space="preserve"> за развојну психологију (2018-) и Лабораториј</w:t>
      </w:r>
      <w:r w:rsidRPr="00576872">
        <w:rPr>
          <w:rFonts w:ascii="Times New Roman" w:hAnsi="Times New Roman" w:cs="Times New Roman"/>
          <w:sz w:val="24"/>
          <w:szCs w:val="24"/>
        </w:rPr>
        <w:t>и</w:t>
      </w:r>
      <w:r w:rsidRPr="00576872">
        <w:rPr>
          <w:rFonts w:ascii="Times New Roman" w:hAnsi="Times New Roman" w:cs="Times New Roman"/>
          <w:sz w:val="24"/>
          <w:szCs w:val="24"/>
          <w:lang w:val="sr-Cyrl-RS"/>
        </w:rPr>
        <w:t xml:space="preserve"> за истраживањ</w:t>
      </w:r>
      <w:r w:rsidRPr="00576872">
        <w:rPr>
          <w:rFonts w:ascii="Times New Roman" w:hAnsi="Times New Roman" w:cs="Times New Roman"/>
          <w:sz w:val="24"/>
          <w:szCs w:val="24"/>
        </w:rPr>
        <w:t>а</w:t>
      </w:r>
      <w:r w:rsidRPr="00576872">
        <w:rPr>
          <w:rFonts w:ascii="Times New Roman" w:hAnsi="Times New Roman" w:cs="Times New Roman"/>
          <w:sz w:val="24"/>
          <w:szCs w:val="24"/>
          <w:lang w:val="sr-Cyrl-RS"/>
        </w:rPr>
        <w:t xml:space="preserve"> индивидуалних разлика (2018-2020). </w:t>
      </w:r>
      <w:proofErr w:type="spellStart"/>
      <w:r w:rsidRPr="00576872">
        <w:rPr>
          <w:rFonts w:ascii="Times New Roman" w:hAnsi="Times New Roman" w:cs="Times New Roman"/>
          <w:sz w:val="24"/>
          <w:szCs w:val="24"/>
        </w:rPr>
        <w:t>Истовремено</w:t>
      </w:r>
      <w:proofErr w:type="spellEnd"/>
      <w:r w:rsidRPr="00576872">
        <w:rPr>
          <w:rFonts w:ascii="Times New Roman" w:hAnsi="Times New Roman" w:cs="Times New Roman"/>
          <w:sz w:val="24"/>
          <w:szCs w:val="24"/>
        </w:rPr>
        <w:t>,</w:t>
      </w:r>
      <w:r w:rsidRPr="00576872">
        <w:rPr>
          <w:rFonts w:ascii="Times New Roman" w:hAnsi="Times New Roman" w:cs="Times New Roman"/>
          <w:sz w:val="24"/>
          <w:szCs w:val="24"/>
          <w:lang w:val="sr-Cyrl-RS"/>
        </w:rPr>
        <w:t xml:space="preserve"> имала је прилику да буде демонстратор на предметима Психологија индвидуалних разлика, Психометрија 1 и Психометрија 2 (2018-2020), Практикум 1 и Практикум 2 (2021</w:t>
      </w:r>
      <w:proofErr w:type="gramStart"/>
      <w:r w:rsidRPr="00576872">
        <w:rPr>
          <w:rFonts w:ascii="Times New Roman" w:hAnsi="Times New Roman" w:cs="Times New Roman"/>
          <w:sz w:val="24"/>
          <w:szCs w:val="24"/>
          <w:lang w:val="sr-Cyrl-RS"/>
        </w:rPr>
        <w:t>-)</w:t>
      </w:r>
      <w:proofErr w:type="gramEnd"/>
      <w:r w:rsidRPr="00576872">
        <w:rPr>
          <w:rFonts w:ascii="Times New Roman" w:hAnsi="Times New Roman" w:cs="Times New Roman"/>
          <w:sz w:val="24"/>
          <w:szCs w:val="24"/>
          <w:lang w:val="sr-Cyrl-RS"/>
        </w:rPr>
        <w:t xml:space="preserve">. Обављала је волонтерски и координаторски посао у Удружењу Студената Психологије “Стимулус” (2016-2020) у Европском Удружењу Студената Психологије (ЕФПСА; 2017-2021). Током основних и мастер студија учествовала је на истраживачким пројектима из психологије опажања, развојне психологије, психометрије. Учествује на </w:t>
      </w:r>
      <w:proofErr w:type="spellStart"/>
      <w:r w:rsidRPr="00576872">
        <w:rPr>
          <w:rFonts w:ascii="Times New Roman" w:hAnsi="Times New Roman" w:cs="Times New Roman"/>
          <w:sz w:val="24"/>
          <w:szCs w:val="24"/>
        </w:rPr>
        <w:t>међународној</w:t>
      </w:r>
      <w:proofErr w:type="spellEnd"/>
      <w:r w:rsidRPr="00576872">
        <w:rPr>
          <w:rFonts w:ascii="Times New Roman" w:hAnsi="Times New Roman" w:cs="Times New Roman"/>
          <w:sz w:val="24"/>
          <w:szCs w:val="24"/>
        </w:rPr>
        <w:t xml:space="preserve"> </w:t>
      </w:r>
      <w:r w:rsidRPr="00576872">
        <w:rPr>
          <w:rFonts w:ascii="Times New Roman" w:hAnsi="Times New Roman" w:cs="Times New Roman"/>
          <w:sz w:val="24"/>
          <w:szCs w:val="24"/>
          <w:lang w:val="sr-Cyrl-RS"/>
        </w:rPr>
        <w:t>конференциј</w:t>
      </w:r>
      <w:r w:rsidRPr="00576872">
        <w:rPr>
          <w:rFonts w:ascii="Times New Roman" w:hAnsi="Times New Roman" w:cs="Times New Roman"/>
          <w:sz w:val="24"/>
          <w:szCs w:val="24"/>
        </w:rPr>
        <w:t>и</w:t>
      </w:r>
      <w:r w:rsidRPr="00576872">
        <w:rPr>
          <w:rFonts w:ascii="Times New Roman" w:hAnsi="Times New Roman" w:cs="Times New Roman"/>
          <w:sz w:val="24"/>
          <w:szCs w:val="24"/>
          <w:lang w:val="sr-Cyrl-RS"/>
        </w:rPr>
        <w:t xml:space="preserve"> Емпиријска истраживања у психологији (2019, 2021) и 2021. осваја </w:t>
      </w:r>
      <w:r w:rsidRPr="00576872">
        <w:rPr>
          <w:rFonts w:ascii="Times New Roman" w:hAnsi="Times New Roman" w:cs="Times New Roman"/>
          <w:sz w:val="24"/>
          <w:szCs w:val="24"/>
          <w:lang w:val="sr-Cyrl-RS"/>
        </w:rPr>
        <w:lastRenderedPageBreak/>
        <w:t>награду за најбољи постер на конференцији. Учествује на међунарнодим конгресима студената психологије (ЕФПСА 2018, 2019, 2021).</w:t>
      </w:r>
    </w:p>
    <w:p w14:paraId="6A3620C2" w14:textId="62CCD88D" w:rsidR="0099494B" w:rsidRDefault="004239EC" w:rsidP="004A4CAD">
      <w:pPr>
        <w:spacing w:line="360" w:lineRule="auto"/>
        <w:ind w:left="-142" w:firstLine="720"/>
        <w:jc w:val="both"/>
        <w:rPr>
          <w:rFonts w:ascii="Times New Roman" w:hAnsi="Times New Roman" w:cs="Times New Roman"/>
          <w:sz w:val="24"/>
          <w:szCs w:val="24"/>
          <w:lang w:val="sr-Cyrl-RS"/>
        </w:rPr>
      </w:pPr>
      <w:proofErr w:type="spellStart"/>
      <w:proofErr w:type="gramStart"/>
      <w:r w:rsidRPr="00576872">
        <w:rPr>
          <w:rFonts w:ascii="Times New Roman" w:hAnsi="Times New Roman" w:cs="Times New Roman"/>
          <w:sz w:val="24"/>
          <w:szCs w:val="24"/>
        </w:rPr>
        <w:t>Од</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уписивања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на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докторске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студије</w:t>
      </w:r>
      <w:proofErr w:type="spellEnd"/>
      <w:r w:rsidRPr="00576872">
        <w:rPr>
          <w:rFonts w:ascii="Times New Roman" w:hAnsi="Times New Roman" w:cs="Times New Roman"/>
          <w:sz w:val="24"/>
          <w:szCs w:val="24"/>
        </w:rPr>
        <w:t>,</w:t>
      </w:r>
      <w:r w:rsidRPr="00576872">
        <w:rPr>
          <w:rFonts w:ascii="Times New Roman" w:hAnsi="Times New Roman" w:cs="Times New Roman"/>
          <w:sz w:val="24"/>
          <w:szCs w:val="24"/>
          <w:lang w:val="sr-Cyrl-RS"/>
        </w:rPr>
        <w:t xml:space="preserve"> </w:t>
      </w:r>
      <w:proofErr w:type="spellStart"/>
      <w:r w:rsidRPr="00576872">
        <w:rPr>
          <w:rFonts w:ascii="Times New Roman" w:hAnsi="Times New Roman" w:cs="Times New Roman"/>
          <w:sz w:val="24"/>
          <w:szCs w:val="24"/>
        </w:rPr>
        <w:t>запослена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је</w:t>
      </w:r>
      <w:proofErr w:type="spellEnd"/>
      <w:r w:rsidRPr="00576872">
        <w:rPr>
          <w:rFonts w:ascii="Times New Roman" w:hAnsi="Times New Roman" w:cs="Times New Roman"/>
          <w:sz w:val="24"/>
          <w:szCs w:val="24"/>
          <w:lang w:val="sr-Cyrl-RS"/>
        </w:rPr>
        <w:t xml:space="preserve"> на Одељењу за психологију Филозофског факултета Универзитета у Београду, као истраживач приправник у оквиру пројекта “Млади истраживачи”.</w:t>
      </w:r>
      <w:proofErr w:type="gramEnd"/>
      <w:r w:rsidRPr="00576872">
        <w:rPr>
          <w:rFonts w:ascii="Times New Roman" w:hAnsi="Times New Roman" w:cs="Times New Roman"/>
          <w:sz w:val="24"/>
          <w:szCs w:val="24"/>
          <w:lang w:val="sr-Cyrl-RS"/>
        </w:rPr>
        <w:t xml:space="preserve"> </w:t>
      </w:r>
      <w:proofErr w:type="spellStart"/>
      <w:proofErr w:type="gramStart"/>
      <w:r w:rsidRPr="00576872">
        <w:rPr>
          <w:rFonts w:ascii="Times New Roman" w:hAnsi="Times New Roman" w:cs="Times New Roman"/>
          <w:sz w:val="24"/>
          <w:szCs w:val="24"/>
        </w:rPr>
        <w:t>Добитница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је</w:t>
      </w:r>
      <w:proofErr w:type="spellEnd"/>
      <w:r w:rsidRPr="00576872">
        <w:rPr>
          <w:rFonts w:ascii="Times New Roman" w:hAnsi="Times New Roman" w:cs="Times New Roman"/>
          <w:sz w:val="24"/>
          <w:szCs w:val="24"/>
          <w:lang w:val="sr-Cyrl-RS"/>
        </w:rPr>
        <w:t xml:space="preserve"> стипендију Професора др Борислава Лоренца за тромесечни боравак у иностранству</w:t>
      </w:r>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који</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је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провела</w:t>
      </w:r>
      <w:proofErr w:type="spellEnd"/>
      <w:r w:rsidRPr="00576872">
        <w:rPr>
          <w:rFonts w:ascii="Times New Roman" w:hAnsi="Times New Roman" w:cs="Times New Roman"/>
          <w:sz w:val="24"/>
          <w:szCs w:val="24"/>
          <w:lang w:val="sr-Cyrl-RS"/>
        </w:rPr>
        <w:t xml:space="preserve"> на одељење за психологију Универзитета у Амстердаму, код др Иване Бурић (2023)</w:t>
      </w:r>
      <w:r w:rsidRPr="00576872">
        <w:rPr>
          <w:rFonts w:ascii="Times New Roman" w:hAnsi="Times New Roman" w:cs="Times New Roman"/>
          <w:sz w:val="24"/>
          <w:szCs w:val="24"/>
        </w:rPr>
        <w:t>.</w:t>
      </w:r>
      <w:proofErr w:type="gramEnd"/>
      <w:r w:rsidRPr="00576872">
        <w:rPr>
          <w:rFonts w:ascii="Times New Roman" w:hAnsi="Times New Roman" w:cs="Times New Roman"/>
          <w:sz w:val="24"/>
          <w:szCs w:val="24"/>
        </w:rPr>
        <w:t xml:space="preserve"> </w:t>
      </w:r>
      <w:proofErr w:type="spellStart"/>
      <w:proofErr w:type="gramStart"/>
      <w:r w:rsidRPr="00576872">
        <w:rPr>
          <w:rFonts w:ascii="Times New Roman" w:hAnsi="Times New Roman" w:cs="Times New Roman"/>
          <w:sz w:val="24"/>
          <w:szCs w:val="24"/>
        </w:rPr>
        <w:t>Током</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овог</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студијског</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боравка</w:t>
      </w:r>
      <w:proofErr w:type="spellEnd"/>
      <w:r w:rsidRPr="00576872">
        <w:rPr>
          <w:rFonts w:ascii="Times New Roman" w:hAnsi="Times New Roman" w:cs="Times New Roman"/>
          <w:sz w:val="24"/>
          <w:szCs w:val="24"/>
          <w:lang w:val="sr-Cyrl-RS"/>
        </w:rPr>
        <w:t xml:space="preserve"> </w:t>
      </w:r>
      <w:proofErr w:type="spellStart"/>
      <w:r w:rsidRPr="00576872">
        <w:rPr>
          <w:rFonts w:ascii="Times New Roman" w:hAnsi="Times New Roman" w:cs="Times New Roman"/>
          <w:sz w:val="24"/>
          <w:szCs w:val="24"/>
        </w:rPr>
        <w:t>сарађивала</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је</w:t>
      </w:r>
      <w:proofErr w:type="spellEnd"/>
      <w:r w:rsidRPr="00576872">
        <w:rPr>
          <w:rFonts w:ascii="Times New Roman" w:hAnsi="Times New Roman" w:cs="Times New Roman"/>
          <w:sz w:val="24"/>
          <w:szCs w:val="24"/>
          <w:lang w:val="sr-Cyrl-RS"/>
        </w:rPr>
        <w:t xml:space="preserve"> на истраживањима пуне свесности</w:t>
      </w:r>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те</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стекла</w:t>
      </w:r>
      <w:proofErr w:type="spellEnd"/>
      <w:r w:rsidRPr="00576872">
        <w:rPr>
          <w:rFonts w:ascii="Times New Roman" w:hAnsi="Times New Roman" w:cs="Times New Roman"/>
          <w:sz w:val="24"/>
          <w:szCs w:val="24"/>
          <w:lang w:val="sr-Cyrl-RS"/>
        </w:rPr>
        <w:t xml:space="preserve"> вештине рада у лабораторији за фМРИ.</w:t>
      </w:r>
      <w:proofErr w:type="gramEnd"/>
      <w:r w:rsidRPr="00576872">
        <w:rPr>
          <w:rFonts w:ascii="Times New Roman" w:hAnsi="Times New Roman" w:cs="Times New Roman"/>
          <w:sz w:val="24"/>
          <w:szCs w:val="24"/>
          <w:lang w:val="sr-Cyrl-RS"/>
        </w:rPr>
        <w:t xml:space="preserve"> Такође пролази осмонедељни курс пуне свесности др Иване Бурић. Након Амстердама</w:t>
      </w:r>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током</w:t>
      </w:r>
      <w:proofErr w:type="spellEnd"/>
      <w:r w:rsidRPr="00576872">
        <w:rPr>
          <w:rFonts w:ascii="Times New Roman" w:hAnsi="Times New Roman" w:cs="Times New Roman"/>
          <w:sz w:val="24"/>
          <w:szCs w:val="24"/>
        </w:rPr>
        <w:t xml:space="preserve"> 2023. </w:t>
      </w:r>
      <w:proofErr w:type="spellStart"/>
      <w:proofErr w:type="gramStart"/>
      <w:r w:rsidRPr="00576872">
        <w:rPr>
          <w:rFonts w:ascii="Times New Roman" w:hAnsi="Times New Roman" w:cs="Times New Roman"/>
          <w:sz w:val="24"/>
          <w:szCs w:val="24"/>
        </w:rPr>
        <w:t>године</w:t>
      </w:r>
      <w:proofErr w:type="spellEnd"/>
      <w:proofErr w:type="gramEnd"/>
      <w:r w:rsidRPr="00576872">
        <w:rPr>
          <w:rFonts w:ascii="Times New Roman" w:hAnsi="Times New Roman" w:cs="Times New Roman"/>
          <w:sz w:val="24"/>
          <w:szCs w:val="24"/>
          <w:lang w:val="sr-Cyrl-RS"/>
        </w:rPr>
        <w:t xml:space="preserve"> одлази на ЕРАСМУС размену студената на одељење за психологију Филозофског факултета</w:t>
      </w:r>
      <w:r w:rsidRPr="00576872">
        <w:rPr>
          <w:rFonts w:ascii="Times New Roman" w:hAnsi="Times New Roman" w:cs="Times New Roman"/>
          <w:sz w:val="24"/>
          <w:szCs w:val="24"/>
        </w:rPr>
        <w:t xml:space="preserve"> </w:t>
      </w:r>
      <w:r w:rsidRPr="00576872">
        <w:rPr>
          <w:rFonts w:ascii="Times New Roman" w:hAnsi="Times New Roman" w:cs="Times New Roman"/>
          <w:sz w:val="24"/>
          <w:szCs w:val="24"/>
          <w:lang w:val="sr-Cyrl-RS"/>
        </w:rPr>
        <w:t>Свеучилишт</w:t>
      </w:r>
      <w:r w:rsidRPr="00576872">
        <w:rPr>
          <w:rFonts w:ascii="Times New Roman" w:hAnsi="Times New Roman" w:cs="Times New Roman"/>
          <w:sz w:val="24"/>
          <w:szCs w:val="24"/>
        </w:rPr>
        <w:t>а</w:t>
      </w:r>
      <w:r w:rsidRPr="00576872">
        <w:rPr>
          <w:rFonts w:ascii="Times New Roman" w:hAnsi="Times New Roman" w:cs="Times New Roman"/>
          <w:sz w:val="24"/>
          <w:szCs w:val="24"/>
          <w:lang w:val="sr-Cyrl-RS"/>
        </w:rPr>
        <w:t xml:space="preserve"> у Загребу. Започиње едукацију из когнитивно-бихејвиоралн</w:t>
      </w:r>
      <w:r w:rsidRPr="00576872">
        <w:rPr>
          <w:rFonts w:ascii="Times New Roman" w:hAnsi="Times New Roman" w:cs="Times New Roman"/>
          <w:sz w:val="24"/>
          <w:szCs w:val="24"/>
        </w:rPr>
        <w:t>е</w:t>
      </w:r>
      <w:r w:rsidRPr="00576872">
        <w:rPr>
          <w:rFonts w:ascii="Times New Roman" w:hAnsi="Times New Roman" w:cs="Times New Roman"/>
          <w:sz w:val="24"/>
          <w:szCs w:val="24"/>
          <w:lang w:val="sr-Cyrl-RS"/>
        </w:rPr>
        <w:t xml:space="preserve"> терапиј</w:t>
      </w:r>
      <w:r w:rsidRPr="00576872">
        <w:rPr>
          <w:rFonts w:ascii="Times New Roman" w:hAnsi="Times New Roman" w:cs="Times New Roman"/>
          <w:sz w:val="24"/>
          <w:szCs w:val="24"/>
        </w:rPr>
        <w:t>е</w:t>
      </w:r>
      <w:r w:rsidRPr="00576872">
        <w:rPr>
          <w:rFonts w:ascii="Times New Roman" w:hAnsi="Times New Roman" w:cs="Times New Roman"/>
          <w:sz w:val="24"/>
          <w:szCs w:val="24"/>
          <w:lang w:val="sr-Cyrl-RS"/>
        </w:rPr>
        <w:t xml:space="preserve"> (2022- ). Учествује на конференцијама: Емпиријска истраживања у психологији (Београд; 2022, 2023, 2024), Дани Зорана и Рамира Бујаса (Хрватска, 2023), Дани психологије у Задру (Хрватска, 2022, 2024), </w:t>
      </w:r>
      <w:proofErr w:type="spellStart"/>
      <w:r w:rsidRPr="00576872">
        <w:rPr>
          <w:rFonts w:ascii="Times New Roman" w:hAnsi="Times New Roman" w:cs="Times New Roman"/>
          <w:sz w:val="24"/>
          <w:szCs w:val="24"/>
        </w:rPr>
        <w:t>као</w:t>
      </w:r>
      <w:proofErr w:type="spellEnd"/>
      <w:r w:rsidRPr="00576872">
        <w:rPr>
          <w:rFonts w:ascii="Times New Roman" w:hAnsi="Times New Roman" w:cs="Times New Roman"/>
          <w:sz w:val="24"/>
          <w:szCs w:val="24"/>
        </w:rPr>
        <w:t xml:space="preserve"> и </w:t>
      </w:r>
      <w:proofErr w:type="spellStart"/>
      <w:r w:rsidRPr="00576872">
        <w:rPr>
          <w:rFonts w:ascii="Times New Roman" w:hAnsi="Times New Roman" w:cs="Times New Roman"/>
          <w:sz w:val="24"/>
          <w:szCs w:val="24"/>
        </w:rPr>
        <w:t>међународној</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конференцији</w:t>
      </w:r>
      <w:proofErr w:type="spellEnd"/>
      <w:r w:rsidRPr="00576872">
        <w:rPr>
          <w:rFonts w:ascii="Times New Roman" w:hAnsi="Times New Roman" w:cs="Times New Roman"/>
          <w:sz w:val="24"/>
          <w:szCs w:val="24"/>
        </w:rPr>
        <w:t xml:space="preserve"> о </w:t>
      </w:r>
      <w:proofErr w:type="spellStart"/>
      <w:r w:rsidRPr="00576872">
        <w:rPr>
          <w:rFonts w:ascii="Times New Roman" w:hAnsi="Times New Roman" w:cs="Times New Roman"/>
          <w:sz w:val="24"/>
          <w:szCs w:val="24"/>
        </w:rPr>
        <w:t>пуној</w:t>
      </w:r>
      <w:proofErr w:type="spellEnd"/>
      <w:r w:rsidRPr="00576872">
        <w:rPr>
          <w:rFonts w:ascii="Times New Roman" w:hAnsi="Times New Roman" w:cs="Times New Roman"/>
          <w:sz w:val="24"/>
          <w:szCs w:val="24"/>
        </w:rPr>
        <w:t xml:space="preserve"> </w:t>
      </w:r>
      <w:proofErr w:type="spellStart"/>
      <w:r w:rsidRPr="00576872">
        <w:rPr>
          <w:rFonts w:ascii="Times New Roman" w:hAnsi="Times New Roman" w:cs="Times New Roman"/>
          <w:sz w:val="24"/>
          <w:szCs w:val="24"/>
        </w:rPr>
        <w:t>свесности</w:t>
      </w:r>
      <w:proofErr w:type="spellEnd"/>
      <w:r w:rsidRPr="00576872">
        <w:rPr>
          <w:rFonts w:ascii="Times New Roman" w:hAnsi="Times New Roman" w:cs="Times New Roman"/>
          <w:sz w:val="24"/>
          <w:szCs w:val="24"/>
        </w:rPr>
        <w:t xml:space="preserve"> (IX International Congress of Mindfulness, </w:t>
      </w:r>
      <w:r w:rsidRPr="00576872">
        <w:rPr>
          <w:rFonts w:ascii="Times New Roman" w:hAnsi="Times New Roman" w:cs="Times New Roman"/>
          <w:sz w:val="24"/>
          <w:szCs w:val="24"/>
          <w:lang w:val="sr-Cyrl-RS"/>
        </w:rPr>
        <w:t>Шпанија, 2023).</w:t>
      </w:r>
      <w:r w:rsidR="00290B1A">
        <w:rPr>
          <w:rFonts w:ascii="Times New Roman" w:hAnsi="Times New Roman" w:cs="Times New Roman"/>
          <w:sz w:val="24"/>
          <w:szCs w:val="24"/>
          <w:lang w:val="sr-Cyrl-RS"/>
        </w:rPr>
        <w:t xml:space="preserve"> </w:t>
      </w:r>
    </w:p>
    <w:p w14:paraId="11D0C9BB" w14:textId="1F293395" w:rsidR="00290B1A" w:rsidRPr="004A4CAD" w:rsidRDefault="00290B1A" w:rsidP="004A4CAD">
      <w:pPr>
        <w:spacing w:line="360" w:lineRule="auto"/>
        <w:ind w:left="-142" w:firstLine="720"/>
        <w:jc w:val="both"/>
        <w:rPr>
          <w:rFonts w:ascii="Times New Roman" w:eastAsia="Times New Roman" w:hAnsi="Times New Roman" w:cs="Times New Roman"/>
          <w:sz w:val="24"/>
          <w:szCs w:val="24"/>
          <w:lang w:val="sr-Cyrl-RS"/>
        </w:rPr>
      </w:pPr>
      <w:proofErr w:type="spellStart"/>
      <w:proofErr w:type="gramStart"/>
      <w:r w:rsidRPr="00290B1A">
        <w:rPr>
          <w:rFonts w:ascii="Times New Roman" w:eastAsia="Times New Roman" w:hAnsi="Times New Roman" w:cs="Times New Roman"/>
          <w:sz w:val="24"/>
          <w:szCs w:val="24"/>
        </w:rPr>
        <w:t>На</w:t>
      </w:r>
      <w:proofErr w:type="spellEnd"/>
      <w:r w:rsidRPr="00290B1A">
        <w:rPr>
          <w:rFonts w:ascii="Times New Roman" w:eastAsia="Times New Roman" w:hAnsi="Times New Roman" w:cs="Times New Roman"/>
          <w:sz w:val="24"/>
          <w:szCs w:val="24"/>
        </w:rPr>
        <w:t xml:space="preserve"> </w:t>
      </w:r>
      <w:proofErr w:type="spellStart"/>
      <w:r w:rsidRPr="00290B1A">
        <w:rPr>
          <w:rFonts w:ascii="Times New Roman" w:eastAsia="Times New Roman" w:hAnsi="Times New Roman" w:cs="Times New Roman"/>
          <w:sz w:val="24"/>
          <w:szCs w:val="24"/>
        </w:rPr>
        <w:t>седници</w:t>
      </w:r>
      <w:proofErr w:type="spellEnd"/>
      <w:r w:rsidRPr="00290B1A">
        <w:rPr>
          <w:rFonts w:ascii="Times New Roman" w:eastAsia="Times New Roman" w:hAnsi="Times New Roman" w:cs="Times New Roman"/>
          <w:sz w:val="24"/>
          <w:szCs w:val="24"/>
        </w:rPr>
        <w:t xml:space="preserve"> </w:t>
      </w:r>
      <w:proofErr w:type="spellStart"/>
      <w:r w:rsidRPr="00290B1A">
        <w:rPr>
          <w:rFonts w:ascii="Times New Roman" w:eastAsia="Times New Roman" w:hAnsi="Times New Roman" w:cs="Times New Roman"/>
          <w:sz w:val="24"/>
          <w:szCs w:val="24"/>
        </w:rPr>
        <w:t>Универзитетског</w:t>
      </w:r>
      <w:proofErr w:type="spellEnd"/>
      <w:r w:rsidRPr="00290B1A">
        <w:rPr>
          <w:rFonts w:ascii="Times New Roman" w:eastAsia="Times New Roman" w:hAnsi="Times New Roman" w:cs="Times New Roman"/>
          <w:sz w:val="24"/>
          <w:szCs w:val="24"/>
        </w:rPr>
        <w:t xml:space="preserve"> </w:t>
      </w:r>
      <w:proofErr w:type="spellStart"/>
      <w:r w:rsidRPr="00290B1A">
        <w:rPr>
          <w:rFonts w:ascii="Times New Roman" w:eastAsia="Times New Roman" w:hAnsi="Times New Roman" w:cs="Times New Roman"/>
          <w:sz w:val="24"/>
          <w:szCs w:val="24"/>
        </w:rPr>
        <w:t>Већа</w:t>
      </w:r>
      <w:proofErr w:type="spellEnd"/>
      <w:r w:rsidRPr="00290B1A">
        <w:rPr>
          <w:rFonts w:ascii="Times New Roman" w:eastAsia="Times New Roman" w:hAnsi="Times New Roman" w:cs="Times New Roman"/>
          <w:sz w:val="24"/>
          <w:szCs w:val="24"/>
        </w:rPr>
        <w:t xml:space="preserve"> </w:t>
      </w:r>
      <w:proofErr w:type="spellStart"/>
      <w:r w:rsidRPr="00290B1A">
        <w:rPr>
          <w:rFonts w:ascii="Times New Roman" w:eastAsia="Times New Roman" w:hAnsi="Times New Roman" w:cs="Times New Roman"/>
          <w:sz w:val="24"/>
          <w:szCs w:val="24"/>
        </w:rPr>
        <w:t>научних</w:t>
      </w:r>
      <w:proofErr w:type="spellEnd"/>
      <w:r w:rsidRPr="00290B1A">
        <w:rPr>
          <w:rFonts w:ascii="Times New Roman" w:eastAsia="Times New Roman" w:hAnsi="Times New Roman" w:cs="Times New Roman"/>
          <w:sz w:val="24"/>
          <w:szCs w:val="24"/>
        </w:rPr>
        <w:t xml:space="preserve"> </w:t>
      </w:r>
      <w:proofErr w:type="spellStart"/>
      <w:r w:rsidRPr="00290B1A">
        <w:rPr>
          <w:rFonts w:ascii="Times New Roman" w:eastAsia="Times New Roman" w:hAnsi="Times New Roman" w:cs="Times New Roman"/>
          <w:sz w:val="24"/>
          <w:szCs w:val="24"/>
        </w:rPr>
        <w:t>области</w:t>
      </w:r>
      <w:proofErr w:type="spellEnd"/>
      <w:r w:rsidRPr="00290B1A">
        <w:rPr>
          <w:rFonts w:ascii="Times New Roman" w:eastAsia="Times New Roman" w:hAnsi="Times New Roman" w:cs="Times New Roman"/>
          <w:sz w:val="24"/>
          <w:szCs w:val="24"/>
        </w:rPr>
        <w:t xml:space="preserve"> </w:t>
      </w:r>
      <w:proofErr w:type="spellStart"/>
      <w:r w:rsidRPr="00290B1A">
        <w:rPr>
          <w:rFonts w:ascii="Times New Roman" w:eastAsia="Times New Roman" w:hAnsi="Times New Roman" w:cs="Times New Roman"/>
          <w:sz w:val="24"/>
          <w:szCs w:val="24"/>
        </w:rPr>
        <w:t>друштвено-хуманистичких</w:t>
      </w:r>
      <w:proofErr w:type="spellEnd"/>
      <w:r w:rsidRPr="00290B1A">
        <w:rPr>
          <w:rFonts w:ascii="Times New Roman" w:eastAsia="Times New Roman" w:hAnsi="Times New Roman" w:cs="Times New Roman"/>
          <w:sz w:val="24"/>
          <w:szCs w:val="24"/>
        </w:rPr>
        <w:t xml:space="preserve"> </w:t>
      </w:r>
      <w:proofErr w:type="spellStart"/>
      <w:r w:rsidRPr="00290B1A">
        <w:rPr>
          <w:rFonts w:ascii="Times New Roman" w:eastAsia="Times New Roman" w:hAnsi="Times New Roman" w:cs="Times New Roman"/>
          <w:sz w:val="24"/>
          <w:szCs w:val="24"/>
        </w:rPr>
        <w:t>наука</w:t>
      </w:r>
      <w:proofErr w:type="spellEnd"/>
      <w:r w:rsidRPr="00290B1A">
        <w:rPr>
          <w:rFonts w:ascii="Times New Roman" w:eastAsia="Times New Roman" w:hAnsi="Times New Roman" w:cs="Times New Roman"/>
          <w:sz w:val="24"/>
          <w:szCs w:val="24"/>
        </w:rPr>
        <w:t xml:space="preserve"> </w:t>
      </w:r>
      <w:proofErr w:type="spellStart"/>
      <w:r w:rsidRPr="00290B1A">
        <w:rPr>
          <w:rFonts w:ascii="Times New Roman" w:eastAsia="Times New Roman" w:hAnsi="Times New Roman" w:cs="Times New Roman"/>
          <w:sz w:val="24"/>
          <w:szCs w:val="24"/>
        </w:rPr>
        <w:t>одржаној</w:t>
      </w:r>
      <w:proofErr w:type="spellEnd"/>
      <w:r w:rsidRPr="00290B1A">
        <w:rPr>
          <w:rFonts w:ascii="Times New Roman" w:eastAsia="Times New Roman" w:hAnsi="Times New Roman" w:cs="Times New Roman"/>
          <w:sz w:val="24"/>
          <w:szCs w:val="24"/>
        </w:rPr>
        <w:t xml:space="preserve"> </w:t>
      </w:r>
      <w:r w:rsidR="00EF5613">
        <w:rPr>
          <w:rFonts w:ascii="Times New Roman" w:hAnsi="Times New Roman" w:cs="Times New Roman"/>
          <w:sz w:val="24"/>
          <w:szCs w:val="24"/>
        </w:rPr>
        <w:t>09.04.2024</w:t>
      </w:r>
      <w:r w:rsidRPr="00290B1A">
        <w:rPr>
          <w:rFonts w:ascii="Times New Roman" w:eastAsia="Times New Roman" w:hAnsi="Times New Roman" w:cs="Times New Roman"/>
          <w:sz w:val="24"/>
          <w:szCs w:val="24"/>
        </w:rPr>
        <w:t>.</w:t>
      </w:r>
      <w:proofErr w:type="gramEnd"/>
      <w:r w:rsidRPr="00290B1A">
        <w:rPr>
          <w:rFonts w:ascii="Times New Roman" w:eastAsia="Times New Roman" w:hAnsi="Times New Roman" w:cs="Times New Roman"/>
          <w:sz w:val="24"/>
          <w:szCs w:val="24"/>
        </w:rPr>
        <w:t xml:space="preserve"> </w:t>
      </w:r>
      <w:proofErr w:type="spellStart"/>
      <w:proofErr w:type="gramStart"/>
      <w:r w:rsidRPr="00290B1A">
        <w:rPr>
          <w:rFonts w:ascii="Times New Roman" w:eastAsia="Times New Roman" w:hAnsi="Times New Roman" w:cs="Times New Roman"/>
          <w:sz w:val="24"/>
          <w:szCs w:val="24"/>
        </w:rPr>
        <w:t>одобрен</w:t>
      </w:r>
      <w:proofErr w:type="spellEnd"/>
      <w:proofErr w:type="gramEnd"/>
      <w:r w:rsidRPr="00290B1A">
        <w:rPr>
          <w:rFonts w:ascii="Times New Roman" w:eastAsia="Times New Roman" w:hAnsi="Times New Roman" w:cs="Times New Roman"/>
          <w:sz w:val="24"/>
          <w:szCs w:val="24"/>
        </w:rPr>
        <w:t xml:space="preserve"> </w:t>
      </w:r>
      <w:proofErr w:type="spellStart"/>
      <w:r w:rsidRPr="00290B1A">
        <w:rPr>
          <w:rFonts w:ascii="Times New Roman" w:eastAsia="Times New Roman" w:hAnsi="Times New Roman" w:cs="Times New Roman"/>
          <w:sz w:val="24"/>
          <w:szCs w:val="24"/>
        </w:rPr>
        <w:t>је</w:t>
      </w:r>
      <w:proofErr w:type="spellEnd"/>
      <w:r w:rsidRPr="00290B1A">
        <w:rPr>
          <w:rFonts w:ascii="Times New Roman" w:eastAsia="Times New Roman" w:hAnsi="Times New Roman" w:cs="Times New Roman"/>
          <w:sz w:val="24"/>
          <w:szCs w:val="24"/>
        </w:rPr>
        <w:t xml:space="preserve"> и </w:t>
      </w:r>
      <w:proofErr w:type="spellStart"/>
      <w:r w:rsidRPr="00290B1A">
        <w:rPr>
          <w:rFonts w:ascii="Times New Roman" w:eastAsia="Times New Roman" w:hAnsi="Times New Roman" w:cs="Times New Roman"/>
          <w:sz w:val="24"/>
          <w:szCs w:val="24"/>
        </w:rPr>
        <w:t>предлог</w:t>
      </w:r>
      <w:proofErr w:type="spellEnd"/>
      <w:r w:rsidRPr="00290B1A">
        <w:rPr>
          <w:rFonts w:ascii="Times New Roman" w:eastAsia="Times New Roman" w:hAnsi="Times New Roman" w:cs="Times New Roman"/>
          <w:sz w:val="24"/>
          <w:szCs w:val="24"/>
        </w:rPr>
        <w:t xml:space="preserve"> </w:t>
      </w:r>
      <w:proofErr w:type="spellStart"/>
      <w:r w:rsidRPr="00290B1A">
        <w:rPr>
          <w:rFonts w:ascii="Times New Roman" w:eastAsia="Times New Roman" w:hAnsi="Times New Roman" w:cs="Times New Roman"/>
          <w:sz w:val="24"/>
          <w:szCs w:val="24"/>
        </w:rPr>
        <w:t>теме</w:t>
      </w:r>
      <w:proofErr w:type="spellEnd"/>
      <w:r w:rsidRPr="00290B1A">
        <w:rPr>
          <w:rFonts w:ascii="Times New Roman" w:eastAsia="Times New Roman" w:hAnsi="Times New Roman" w:cs="Times New Roman"/>
          <w:sz w:val="24"/>
          <w:szCs w:val="24"/>
        </w:rPr>
        <w:t xml:space="preserve"> </w:t>
      </w:r>
      <w:proofErr w:type="spellStart"/>
      <w:r w:rsidRPr="00290B1A">
        <w:rPr>
          <w:rFonts w:ascii="Times New Roman" w:hAnsi="Times New Roman" w:cs="Times New Roman"/>
          <w:sz w:val="24"/>
          <w:szCs w:val="24"/>
        </w:rPr>
        <w:t>докторске</w:t>
      </w:r>
      <w:proofErr w:type="spellEnd"/>
      <w:r w:rsidRPr="00290B1A">
        <w:rPr>
          <w:rFonts w:ascii="Times New Roman" w:hAnsi="Times New Roman" w:cs="Times New Roman"/>
          <w:sz w:val="24"/>
          <w:szCs w:val="24"/>
        </w:rPr>
        <w:t xml:space="preserve"> </w:t>
      </w:r>
      <w:proofErr w:type="spellStart"/>
      <w:r w:rsidRPr="00290B1A">
        <w:rPr>
          <w:rFonts w:ascii="Times New Roman" w:hAnsi="Times New Roman" w:cs="Times New Roman"/>
          <w:sz w:val="24"/>
          <w:szCs w:val="24"/>
        </w:rPr>
        <w:t>дисертације</w:t>
      </w:r>
      <w:proofErr w:type="spellEnd"/>
      <w:r w:rsidRPr="00290B1A">
        <w:rPr>
          <w:rFonts w:ascii="Times New Roman" w:hAnsi="Times New Roman" w:cs="Times New Roman"/>
          <w:sz w:val="24"/>
          <w:szCs w:val="24"/>
        </w:rPr>
        <w:t xml:space="preserve"> </w:t>
      </w:r>
      <w:proofErr w:type="spellStart"/>
      <w:r w:rsidRPr="00290B1A">
        <w:rPr>
          <w:rFonts w:ascii="Times New Roman" w:hAnsi="Times New Roman" w:cs="Times New Roman"/>
          <w:sz w:val="24"/>
          <w:szCs w:val="24"/>
        </w:rPr>
        <w:t>под</w:t>
      </w:r>
      <w:proofErr w:type="spellEnd"/>
      <w:r w:rsidRPr="00290B1A">
        <w:rPr>
          <w:rFonts w:ascii="Times New Roman" w:hAnsi="Times New Roman" w:cs="Times New Roman"/>
          <w:sz w:val="24"/>
          <w:szCs w:val="24"/>
        </w:rPr>
        <w:t xml:space="preserve"> </w:t>
      </w:r>
      <w:proofErr w:type="spellStart"/>
      <w:r w:rsidRPr="00290B1A">
        <w:rPr>
          <w:rFonts w:ascii="Times New Roman" w:hAnsi="Times New Roman" w:cs="Times New Roman"/>
          <w:sz w:val="24"/>
          <w:szCs w:val="24"/>
        </w:rPr>
        <w:t>називом</w:t>
      </w:r>
      <w:proofErr w:type="spellEnd"/>
      <w:r w:rsidRPr="00290B1A">
        <w:rPr>
          <w:rFonts w:ascii="Times New Roman" w:hAnsi="Times New Roman" w:cs="Times New Roman"/>
          <w:sz w:val="24"/>
          <w:szCs w:val="24"/>
          <w:lang w:val="sr-Cyrl-RS"/>
        </w:rPr>
        <w:t xml:space="preserve"> </w:t>
      </w:r>
      <w:r w:rsidRPr="00290B1A">
        <w:rPr>
          <w:rFonts w:ascii="Times New Roman" w:eastAsia="Times New Roman" w:hAnsi="Times New Roman" w:cs="Times New Roman"/>
          <w:i/>
          <w:iCs/>
          <w:spacing w:val="1"/>
          <w:w w:val="103"/>
          <w:sz w:val="24"/>
          <w:szCs w:val="24"/>
          <w:lang w:val="sr-Cyrl-RS"/>
        </w:rPr>
        <w:t>К</w:t>
      </w:r>
      <w:proofErr w:type="spellStart"/>
      <w:r w:rsidRPr="00290B1A">
        <w:rPr>
          <w:rFonts w:ascii="Times New Roman" w:eastAsia="Times New Roman" w:hAnsi="Times New Roman" w:cs="Times New Roman"/>
          <w:i/>
          <w:iCs/>
          <w:spacing w:val="1"/>
          <w:w w:val="103"/>
          <w:sz w:val="24"/>
          <w:szCs w:val="24"/>
        </w:rPr>
        <w:t>ратка</w:t>
      </w:r>
      <w:proofErr w:type="spellEnd"/>
      <w:r w:rsidRPr="00290B1A">
        <w:rPr>
          <w:rFonts w:ascii="Times New Roman" w:eastAsia="Times New Roman" w:hAnsi="Times New Roman" w:cs="Times New Roman"/>
          <w:i/>
          <w:iCs/>
          <w:spacing w:val="1"/>
          <w:w w:val="103"/>
          <w:sz w:val="24"/>
          <w:szCs w:val="24"/>
        </w:rPr>
        <w:t xml:space="preserve"> </w:t>
      </w:r>
      <w:proofErr w:type="spellStart"/>
      <w:r w:rsidRPr="00290B1A">
        <w:rPr>
          <w:rFonts w:ascii="Times New Roman" w:eastAsia="Times New Roman" w:hAnsi="Times New Roman" w:cs="Times New Roman"/>
          <w:i/>
          <w:iCs/>
          <w:spacing w:val="1"/>
          <w:w w:val="103"/>
          <w:sz w:val="24"/>
          <w:szCs w:val="24"/>
        </w:rPr>
        <w:t>интервенција</w:t>
      </w:r>
      <w:proofErr w:type="spellEnd"/>
      <w:r w:rsidRPr="00290B1A">
        <w:rPr>
          <w:rFonts w:ascii="Times New Roman" w:eastAsia="Times New Roman" w:hAnsi="Times New Roman" w:cs="Times New Roman"/>
          <w:i/>
          <w:iCs/>
          <w:spacing w:val="1"/>
          <w:w w:val="103"/>
          <w:sz w:val="24"/>
          <w:szCs w:val="24"/>
        </w:rPr>
        <w:t xml:space="preserve"> </w:t>
      </w:r>
      <w:proofErr w:type="spellStart"/>
      <w:r w:rsidRPr="00290B1A">
        <w:rPr>
          <w:rFonts w:ascii="Times New Roman" w:eastAsia="Times New Roman" w:hAnsi="Times New Roman" w:cs="Times New Roman"/>
          <w:i/>
          <w:iCs/>
          <w:spacing w:val="1"/>
          <w:w w:val="103"/>
          <w:sz w:val="24"/>
          <w:szCs w:val="24"/>
        </w:rPr>
        <w:t>пуне</w:t>
      </w:r>
      <w:proofErr w:type="spellEnd"/>
      <w:r w:rsidRPr="00290B1A">
        <w:rPr>
          <w:rFonts w:ascii="Times New Roman" w:eastAsia="Times New Roman" w:hAnsi="Times New Roman" w:cs="Times New Roman"/>
          <w:i/>
          <w:iCs/>
          <w:spacing w:val="1"/>
          <w:w w:val="103"/>
          <w:sz w:val="24"/>
          <w:szCs w:val="24"/>
        </w:rPr>
        <w:t xml:space="preserve"> </w:t>
      </w:r>
      <w:proofErr w:type="spellStart"/>
      <w:r w:rsidRPr="00290B1A">
        <w:rPr>
          <w:rFonts w:ascii="Times New Roman" w:eastAsia="Times New Roman" w:hAnsi="Times New Roman" w:cs="Times New Roman"/>
          <w:i/>
          <w:iCs/>
          <w:spacing w:val="1"/>
          <w:w w:val="103"/>
          <w:sz w:val="24"/>
          <w:szCs w:val="24"/>
        </w:rPr>
        <w:t>свесности</w:t>
      </w:r>
      <w:proofErr w:type="spellEnd"/>
      <w:r w:rsidRPr="00290B1A">
        <w:rPr>
          <w:rFonts w:ascii="Times New Roman" w:eastAsia="Times New Roman" w:hAnsi="Times New Roman" w:cs="Times New Roman"/>
          <w:i/>
          <w:iCs/>
          <w:spacing w:val="1"/>
          <w:w w:val="103"/>
          <w:sz w:val="24"/>
          <w:szCs w:val="24"/>
        </w:rPr>
        <w:t xml:space="preserve"> и </w:t>
      </w:r>
      <w:proofErr w:type="spellStart"/>
      <w:r w:rsidRPr="00290B1A">
        <w:rPr>
          <w:rFonts w:ascii="Times New Roman" w:eastAsia="Times New Roman" w:hAnsi="Times New Roman" w:cs="Times New Roman"/>
          <w:i/>
          <w:iCs/>
          <w:spacing w:val="1"/>
          <w:w w:val="103"/>
          <w:sz w:val="24"/>
          <w:szCs w:val="24"/>
        </w:rPr>
        <w:t>метакогниција</w:t>
      </w:r>
      <w:proofErr w:type="spellEnd"/>
      <w:r w:rsidRPr="00290B1A">
        <w:rPr>
          <w:rFonts w:ascii="Times New Roman" w:eastAsia="Times New Roman" w:hAnsi="Times New Roman" w:cs="Times New Roman"/>
          <w:i/>
          <w:iCs/>
          <w:spacing w:val="1"/>
          <w:w w:val="103"/>
          <w:sz w:val="24"/>
          <w:szCs w:val="24"/>
        </w:rPr>
        <w:t xml:space="preserve">: </w:t>
      </w:r>
      <w:proofErr w:type="spellStart"/>
      <w:r w:rsidRPr="00290B1A">
        <w:rPr>
          <w:rFonts w:ascii="Times New Roman" w:eastAsia="Times New Roman" w:hAnsi="Times New Roman" w:cs="Times New Roman"/>
          <w:i/>
          <w:iCs/>
          <w:spacing w:val="1"/>
          <w:w w:val="103"/>
          <w:sz w:val="24"/>
          <w:szCs w:val="24"/>
        </w:rPr>
        <w:t>значај</w:t>
      </w:r>
      <w:proofErr w:type="spellEnd"/>
      <w:r w:rsidRPr="00290B1A">
        <w:rPr>
          <w:rFonts w:ascii="Times New Roman" w:eastAsia="Times New Roman" w:hAnsi="Times New Roman" w:cs="Times New Roman"/>
          <w:i/>
          <w:iCs/>
          <w:spacing w:val="1"/>
          <w:w w:val="103"/>
          <w:sz w:val="24"/>
          <w:szCs w:val="24"/>
        </w:rPr>
        <w:t xml:space="preserve"> </w:t>
      </w:r>
      <w:proofErr w:type="spellStart"/>
      <w:r w:rsidRPr="00290B1A">
        <w:rPr>
          <w:rFonts w:ascii="Times New Roman" w:eastAsia="Times New Roman" w:hAnsi="Times New Roman" w:cs="Times New Roman"/>
          <w:i/>
          <w:iCs/>
          <w:spacing w:val="1"/>
          <w:w w:val="103"/>
          <w:sz w:val="24"/>
          <w:szCs w:val="24"/>
        </w:rPr>
        <w:t>за</w:t>
      </w:r>
      <w:proofErr w:type="spellEnd"/>
      <w:r w:rsidRPr="00290B1A">
        <w:rPr>
          <w:rFonts w:ascii="Times New Roman" w:eastAsia="Times New Roman" w:hAnsi="Times New Roman" w:cs="Times New Roman"/>
          <w:i/>
          <w:iCs/>
          <w:spacing w:val="1"/>
          <w:w w:val="103"/>
          <w:sz w:val="24"/>
          <w:szCs w:val="24"/>
        </w:rPr>
        <w:t xml:space="preserve"> </w:t>
      </w:r>
      <w:proofErr w:type="spellStart"/>
      <w:r w:rsidRPr="00290B1A">
        <w:rPr>
          <w:rFonts w:ascii="Times New Roman" w:eastAsia="Times New Roman" w:hAnsi="Times New Roman" w:cs="Times New Roman"/>
          <w:i/>
          <w:iCs/>
          <w:spacing w:val="1"/>
          <w:w w:val="103"/>
          <w:sz w:val="24"/>
          <w:szCs w:val="24"/>
        </w:rPr>
        <w:t>ментално</w:t>
      </w:r>
      <w:proofErr w:type="spellEnd"/>
      <w:r w:rsidRPr="00290B1A">
        <w:rPr>
          <w:rFonts w:ascii="Times New Roman" w:eastAsia="Times New Roman" w:hAnsi="Times New Roman" w:cs="Times New Roman"/>
          <w:i/>
          <w:iCs/>
          <w:spacing w:val="1"/>
          <w:w w:val="103"/>
          <w:sz w:val="24"/>
          <w:szCs w:val="24"/>
        </w:rPr>
        <w:t xml:space="preserve"> </w:t>
      </w:r>
      <w:proofErr w:type="spellStart"/>
      <w:r w:rsidRPr="00290B1A">
        <w:rPr>
          <w:rFonts w:ascii="Times New Roman" w:eastAsia="Times New Roman" w:hAnsi="Times New Roman" w:cs="Times New Roman"/>
          <w:i/>
          <w:iCs/>
          <w:spacing w:val="1"/>
          <w:w w:val="103"/>
          <w:sz w:val="24"/>
          <w:szCs w:val="24"/>
        </w:rPr>
        <w:t>здравље</w:t>
      </w:r>
      <w:proofErr w:type="spellEnd"/>
      <w:r w:rsidRPr="00290B1A">
        <w:rPr>
          <w:rFonts w:ascii="Times New Roman" w:eastAsia="Times New Roman" w:hAnsi="Times New Roman" w:cs="Times New Roman"/>
          <w:i/>
          <w:iCs/>
          <w:spacing w:val="1"/>
          <w:w w:val="103"/>
          <w:sz w:val="24"/>
          <w:szCs w:val="24"/>
        </w:rPr>
        <w:t xml:space="preserve"> </w:t>
      </w:r>
      <w:proofErr w:type="spellStart"/>
      <w:r w:rsidRPr="00290B1A">
        <w:rPr>
          <w:rFonts w:ascii="Times New Roman" w:eastAsia="Times New Roman" w:hAnsi="Times New Roman" w:cs="Times New Roman"/>
          <w:i/>
          <w:iCs/>
          <w:spacing w:val="1"/>
          <w:w w:val="103"/>
          <w:sz w:val="24"/>
          <w:szCs w:val="24"/>
        </w:rPr>
        <w:t>студената</w:t>
      </w:r>
      <w:proofErr w:type="spellEnd"/>
      <w:r w:rsidRPr="00290B1A">
        <w:rPr>
          <w:rFonts w:ascii="Times New Roman" w:eastAsia="Times New Roman" w:hAnsi="Times New Roman" w:cs="Times New Roman"/>
          <w:spacing w:val="1"/>
          <w:w w:val="103"/>
          <w:sz w:val="24"/>
          <w:szCs w:val="24"/>
          <w:lang w:val="sr-Cyrl-RS"/>
        </w:rPr>
        <w:t>. Током докторских студија, објавила је ко-ауторски рад о инструменту за испитивање стилова учења (</w:t>
      </w:r>
      <w:proofErr w:type="spellStart"/>
      <w:r w:rsidRPr="00290B1A">
        <w:rPr>
          <w:rFonts w:ascii="Times New Roman" w:eastAsia="Times New Roman" w:hAnsi="Times New Roman" w:cs="Times New Roman"/>
          <w:sz w:val="24"/>
          <w:szCs w:val="24"/>
          <w:lang w:val="en-GB"/>
        </w:rPr>
        <w:t>Manojlović</w:t>
      </w:r>
      <w:proofErr w:type="spellEnd"/>
      <w:r w:rsidRPr="00290B1A">
        <w:rPr>
          <w:rFonts w:ascii="Times New Roman" w:eastAsia="Times New Roman" w:hAnsi="Times New Roman" w:cs="Times New Roman"/>
          <w:sz w:val="24"/>
          <w:szCs w:val="24"/>
          <w:lang w:val="en-GB"/>
        </w:rPr>
        <w:t xml:space="preserve">, M. </w:t>
      </w:r>
      <w:proofErr w:type="gramStart"/>
      <w:r w:rsidRPr="00290B1A">
        <w:rPr>
          <w:rFonts w:ascii="Times New Roman" w:eastAsia="Times New Roman" w:hAnsi="Times New Roman" w:cs="Times New Roman"/>
          <w:sz w:val="24"/>
          <w:szCs w:val="24"/>
          <w:lang w:val="en-GB"/>
        </w:rPr>
        <w:t xml:space="preserve">R., </w:t>
      </w:r>
      <w:proofErr w:type="spellStart"/>
      <w:r w:rsidRPr="00290B1A">
        <w:rPr>
          <w:rFonts w:ascii="Times New Roman" w:eastAsia="Times New Roman" w:hAnsi="Times New Roman" w:cs="Times New Roman"/>
          <w:sz w:val="24"/>
          <w:szCs w:val="24"/>
          <w:lang w:val="en-GB"/>
        </w:rPr>
        <w:t>Gvozden</w:t>
      </w:r>
      <w:proofErr w:type="spellEnd"/>
      <w:r w:rsidRPr="00290B1A">
        <w:rPr>
          <w:rFonts w:ascii="Times New Roman" w:eastAsia="Times New Roman" w:hAnsi="Times New Roman" w:cs="Times New Roman"/>
          <w:sz w:val="24"/>
          <w:szCs w:val="24"/>
          <w:lang w:val="en-GB"/>
        </w:rPr>
        <w:t xml:space="preserve">, M. U., &amp; </w:t>
      </w:r>
      <w:proofErr w:type="spellStart"/>
      <w:r w:rsidRPr="00290B1A">
        <w:rPr>
          <w:rFonts w:ascii="Times New Roman" w:eastAsia="Times New Roman" w:hAnsi="Times New Roman" w:cs="Times New Roman"/>
          <w:b/>
          <w:bCs/>
          <w:sz w:val="24"/>
          <w:szCs w:val="24"/>
          <w:lang w:val="en-GB"/>
        </w:rPr>
        <w:t>Milojičić</w:t>
      </w:r>
      <w:proofErr w:type="spellEnd"/>
      <w:r w:rsidRPr="00290B1A">
        <w:rPr>
          <w:rFonts w:ascii="Times New Roman" w:eastAsia="Times New Roman" w:hAnsi="Times New Roman" w:cs="Times New Roman"/>
          <w:b/>
          <w:bCs/>
          <w:sz w:val="24"/>
          <w:szCs w:val="24"/>
          <w:lang w:val="en-GB"/>
        </w:rPr>
        <w:t>, J. Ž</w:t>
      </w:r>
      <w:r w:rsidRPr="00290B1A">
        <w:rPr>
          <w:rFonts w:ascii="Times New Roman" w:eastAsia="Times New Roman" w:hAnsi="Times New Roman" w:cs="Times New Roman"/>
          <w:sz w:val="24"/>
          <w:szCs w:val="24"/>
          <w:lang w:val="en-GB"/>
        </w:rPr>
        <w:t>. (2023).</w:t>
      </w:r>
      <w:proofErr w:type="gramEnd"/>
      <w:r w:rsidRPr="00290B1A">
        <w:rPr>
          <w:rFonts w:ascii="Times New Roman" w:eastAsia="Times New Roman" w:hAnsi="Times New Roman" w:cs="Times New Roman"/>
          <w:sz w:val="24"/>
          <w:szCs w:val="24"/>
          <w:lang w:val="en-GB"/>
        </w:rPr>
        <w:t xml:space="preserve"> Construction and validation of learning style assessment instrument SU-19. </w:t>
      </w:r>
      <w:proofErr w:type="spellStart"/>
      <w:proofErr w:type="gramStart"/>
      <w:r w:rsidRPr="00290B1A">
        <w:rPr>
          <w:rFonts w:ascii="Times New Roman" w:eastAsia="Times New Roman" w:hAnsi="Times New Roman" w:cs="Times New Roman"/>
          <w:i/>
          <w:iCs/>
          <w:sz w:val="24"/>
          <w:szCs w:val="24"/>
          <w:lang w:val="en-GB"/>
        </w:rPr>
        <w:t>Inovacije</w:t>
      </w:r>
      <w:proofErr w:type="spellEnd"/>
      <w:r w:rsidRPr="00290B1A">
        <w:rPr>
          <w:rFonts w:ascii="Times New Roman" w:eastAsia="Times New Roman" w:hAnsi="Times New Roman" w:cs="Times New Roman"/>
          <w:i/>
          <w:iCs/>
          <w:sz w:val="24"/>
          <w:szCs w:val="24"/>
          <w:lang w:val="en-GB"/>
        </w:rPr>
        <w:t xml:space="preserve"> u </w:t>
      </w:r>
      <w:proofErr w:type="spellStart"/>
      <w:r w:rsidRPr="00290B1A">
        <w:rPr>
          <w:rFonts w:ascii="Times New Roman" w:eastAsia="Times New Roman" w:hAnsi="Times New Roman" w:cs="Times New Roman"/>
          <w:i/>
          <w:iCs/>
          <w:sz w:val="24"/>
          <w:szCs w:val="24"/>
          <w:lang w:val="en-GB"/>
        </w:rPr>
        <w:t>nastavi-časopis</w:t>
      </w:r>
      <w:proofErr w:type="spellEnd"/>
      <w:r w:rsidRPr="00290B1A">
        <w:rPr>
          <w:rFonts w:ascii="Times New Roman" w:eastAsia="Times New Roman" w:hAnsi="Times New Roman" w:cs="Times New Roman"/>
          <w:i/>
          <w:iCs/>
          <w:sz w:val="24"/>
          <w:szCs w:val="24"/>
          <w:lang w:val="en-GB"/>
        </w:rPr>
        <w:t xml:space="preserve"> </w:t>
      </w:r>
      <w:proofErr w:type="spellStart"/>
      <w:r w:rsidRPr="00290B1A">
        <w:rPr>
          <w:rFonts w:ascii="Times New Roman" w:eastAsia="Times New Roman" w:hAnsi="Times New Roman" w:cs="Times New Roman"/>
          <w:i/>
          <w:iCs/>
          <w:sz w:val="24"/>
          <w:szCs w:val="24"/>
          <w:lang w:val="en-GB"/>
        </w:rPr>
        <w:t>za</w:t>
      </w:r>
      <w:proofErr w:type="spellEnd"/>
      <w:r w:rsidRPr="00290B1A">
        <w:rPr>
          <w:rFonts w:ascii="Times New Roman" w:eastAsia="Times New Roman" w:hAnsi="Times New Roman" w:cs="Times New Roman"/>
          <w:i/>
          <w:iCs/>
          <w:sz w:val="24"/>
          <w:szCs w:val="24"/>
          <w:lang w:val="en-GB"/>
        </w:rPr>
        <w:t xml:space="preserve"> </w:t>
      </w:r>
      <w:proofErr w:type="spellStart"/>
      <w:r w:rsidRPr="00290B1A">
        <w:rPr>
          <w:rFonts w:ascii="Times New Roman" w:eastAsia="Times New Roman" w:hAnsi="Times New Roman" w:cs="Times New Roman"/>
          <w:i/>
          <w:iCs/>
          <w:sz w:val="24"/>
          <w:szCs w:val="24"/>
          <w:lang w:val="en-GB"/>
        </w:rPr>
        <w:t>savremenu</w:t>
      </w:r>
      <w:proofErr w:type="spellEnd"/>
      <w:r w:rsidRPr="00290B1A">
        <w:rPr>
          <w:rFonts w:ascii="Times New Roman" w:eastAsia="Times New Roman" w:hAnsi="Times New Roman" w:cs="Times New Roman"/>
          <w:i/>
          <w:iCs/>
          <w:sz w:val="24"/>
          <w:szCs w:val="24"/>
          <w:lang w:val="en-GB"/>
        </w:rPr>
        <w:t xml:space="preserve"> </w:t>
      </w:r>
      <w:proofErr w:type="spellStart"/>
      <w:r w:rsidRPr="00290B1A">
        <w:rPr>
          <w:rFonts w:ascii="Times New Roman" w:eastAsia="Times New Roman" w:hAnsi="Times New Roman" w:cs="Times New Roman"/>
          <w:i/>
          <w:iCs/>
          <w:sz w:val="24"/>
          <w:szCs w:val="24"/>
          <w:lang w:val="en-GB"/>
        </w:rPr>
        <w:t>nastavu</w:t>
      </w:r>
      <w:proofErr w:type="spellEnd"/>
      <w:r w:rsidRPr="00290B1A">
        <w:rPr>
          <w:rFonts w:ascii="Times New Roman" w:eastAsia="Times New Roman" w:hAnsi="Times New Roman" w:cs="Times New Roman"/>
          <w:i/>
          <w:iCs/>
          <w:sz w:val="24"/>
          <w:szCs w:val="24"/>
          <w:lang w:val="en-GB"/>
        </w:rPr>
        <w:t>, 36</w:t>
      </w:r>
      <w:r w:rsidRPr="00290B1A">
        <w:rPr>
          <w:rFonts w:ascii="Times New Roman" w:eastAsia="Times New Roman" w:hAnsi="Times New Roman" w:cs="Times New Roman"/>
          <w:sz w:val="24"/>
          <w:szCs w:val="24"/>
          <w:lang w:val="en-GB"/>
        </w:rPr>
        <w:t>(1), 1-20.</w:t>
      </w:r>
      <w:r w:rsidRPr="00290B1A">
        <w:rPr>
          <w:rFonts w:ascii="Times New Roman" w:eastAsia="Times New Roman" w:hAnsi="Times New Roman" w:cs="Times New Roman"/>
          <w:sz w:val="24"/>
          <w:szCs w:val="24"/>
          <w:lang w:val="sr-Cyrl-RS"/>
        </w:rPr>
        <w:t>)</w:t>
      </w:r>
      <w:proofErr w:type="gramEnd"/>
    </w:p>
    <w:p w14:paraId="5C4A94B8" w14:textId="77777777" w:rsidR="004239EC" w:rsidRPr="000E20CC" w:rsidRDefault="004239EC" w:rsidP="004A4CAD">
      <w:pPr>
        <w:widowControl w:val="0"/>
        <w:spacing w:line="360" w:lineRule="auto"/>
        <w:ind w:left="-284" w:right="-340" w:firstLine="567"/>
        <w:jc w:val="both"/>
        <w:rPr>
          <w:rFonts w:ascii="Times New Roman" w:hAnsi="Times New Roman" w:cs="Times New Roman"/>
          <w:sz w:val="24"/>
          <w:szCs w:val="24"/>
        </w:rPr>
      </w:pPr>
    </w:p>
    <w:p w14:paraId="7248EE3C" w14:textId="2DCB9F25" w:rsidR="0099494B" w:rsidRPr="00FF31B2" w:rsidRDefault="00FF31B2" w:rsidP="004A4CAD">
      <w:pPr>
        <w:spacing w:line="360" w:lineRule="auto"/>
        <w:ind w:left="-284" w:right="-340"/>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Основни подаци о дисертацији</w:t>
      </w:r>
    </w:p>
    <w:p w14:paraId="06E296B9" w14:textId="77777777" w:rsidR="00F963C8" w:rsidRPr="000E20CC" w:rsidRDefault="00F963C8" w:rsidP="004A4CAD">
      <w:pPr>
        <w:widowControl w:val="0"/>
        <w:spacing w:line="360" w:lineRule="auto"/>
        <w:ind w:left="-284" w:right="-340"/>
        <w:jc w:val="both"/>
        <w:rPr>
          <w:rFonts w:ascii="Times New Roman" w:hAnsi="Times New Roman" w:cs="Times New Roman"/>
          <w:b/>
          <w:sz w:val="24"/>
          <w:szCs w:val="24"/>
        </w:rPr>
      </w:pPr>
    </w:p>
    <w:p w14:paraId="75D638AC" w14:textId="6EA6CBC3" w:rsidR="00493C94" w:rsidRPr="000E20CC" w:rsidRDefault="00FF31B2" w:rsidP="004A4CAD">
      <w:pPr>
        <w:widowControl w:val="0"/>
        <w:spacing w:line="360" w:lineRule="auto"/>
        <w:ind w:left="-284" w:right="-340"/>
        <w:jc w:val="both"/>
        <w:rPr>
          <w:rFonts w:ascii="Times New Roman" w:hAnsi="Times New Roman" w:cs="Times New Roman"/>
          <w:sz w:val="24"/>
          <w:szCs w:val="24"/>
          <w:lang w:val="sr-Latn-RS"/>
        </w:rPr>
      </w:pPr>
      <w:r w:rsidRPr="00476F29">
        <w:rPr>
          <w:rFonts w:ascii="Times New Roman" w:eastAsia="Times New Roman" w:hAnsi="Times New Roman" w:cs="Times New Roman"/>
          <w:bCs/>
          <w:sz w:val="24"/>
          <w:szCs w:val="24"/>
          <w:lang w:val="sr-Cyrl-RS"/>
        </w:rPr>
        <w:t xml:space="preserve">Практиковање пуне свесности </w:t>
      </w:r>
      <w:r>
        <w:rPr>
          <w:rFonts w:ascii="Times New Roman" w:eastAsia="Times New Roman" w:hAnsi="Times New Roman" w:cs="Times New Roman"/>
          <w:bCs/>
          <w:sz w:val="24"/>
          <w:szCs w:val="24"/>
          <w:lang w:val="sr-Cyrl-RS"/>
        </w:rPr>
        <w:t>у оквиру различитих</w:t>
      </w:r>
      <w:r w:rsidRPr="00476F29">
        <w:rPr>
          <w:rFonts w:ascii="Times New Roman" w:eastAsia="Times New Roman" w:hAnsi="Times New Roman" w:cs="Times New Roman"/>
          <w:bCs/>
          <w:sz w:val="24"/>
          <w:szCs w:val="24"/>
          <w:lang w:val="sr-Cyrl-RS"/>
        </w:rPr>
        <w:t xml:space="preserve"> </w:t>
      </w:r>
      <w:r>
        <w:rPr>
          <w:rFonts w:ascii="Times New Roman" w:eastAsia="Times New Roman" w:hAnsi="Times New Roman" w:cs="Times New Roman"/>
          <w:bCs/>
          <w:sz w:val="24"/>
          <w:szCs w:val="24"/>
          <w:lang w:val="sr-Cyrl-RS"/>
        </w:rPr>
        <w:t xml:space="preserve">интервенција или психотерапијских модалитета се </w:t>
      </w:r>
      <w:r w:rsidRPr="00476F29">
        <w:rPr>
          <w:rFonts w:ascii="Times New Roman" w:eastAsia="Times New Roman" w:hAnsi="Times New Roman" w:cs="Times New Roman"/>
          <w:bCs/>
          <w:sz w:val="24"/>
          <w:szCs w:val="24"/>
          <w:lang w:val="sr-Cyrl-RS"/>
        </w:rPr>
        <w:t xml:space="preserve">показало делотворно у смањењу симптома депресије, анксиозности, пост-трауматског стресног поремећаја, симптома стреса, </w:t>
      </w:r>
      <w:r>
        <w:rPr>
          <w:rFonts w:ascii="Times New Roman" w:eastAsia="Times New Roman" w:hAnsi="Times New Roman" w:cs="Times New Roman"/>
          <w:bCs/>
          <w:sz w:val="24"/>
          <w:szCs w:val="24"/>
          <w:lang w:val="sr-Cyrl-RS"/>
        </w:rPr>
        <w:t>академског изгарања</w:t>
      </w:r>
      <w:r w:rsidRPr="00476F29">
        <w:rPr>
          <w:rFonts w:ascii="Times New Roman" w:eastAsia="Times New Roman" w:hAnsi="Times New Roman" w:cs="Times New Roman"/>
          <w:bCs/>
          <w:sz w:val="24"/>
          <w:szCs w:val="24"/>
          <w:lang w:val="sr-Cyrl-RS"/>
        </w:rPr>
        <w:t xml:space="preserve"> и других менталних потешкоћа</w:t>
      </w:r>
      <w:r>
        <w:rPr>
          <w:rFonts w:ascii="Times New Roman" w:eastAsia="Times New Roman" w:hAnsi="Times New Roman" w:cs="Times New Roman"/>
          <w:bCs/>
          <w:sz w:val="24"/>
          <w:szCs w:val="24"/>
          <w:lang w:val="sr-Cyrl-RS"/>
        </w:rPr>
        <w:t xml:space="preserve">. </w:t>
      </w:r>
      <w:r w:rsidRPr="001070AA">
        <w:rPr>
          <w:rFonts w:ascii="Times New Roman" w:eastAsia="Times New Roman" w:hAnsi="Times New Roman" w:cs="Times New Roman"/>
          <w:bCs/>
          <w:sz w:val="24"/>
          <w:szCs w:val="24"/>
          <w:lang w:val="sr-Cyrl-RS"/>
        </w:rPr>
        <w:t>Досадашња истраживања интервенција пуне свесности су показала да осмонедељни курс пуне свесности побољшава ментално здравље, смањује симптоме менталних поремећаја и има позитивног учинка на когницију</w:t>
      </w:r>
      <w:r>
        <w:rPr>
          <w:rFonts w:ascii="Times New Roman" w:eastAsia="Times New Roman" w:hAnsi="Times New Roman" w:cs="Times New Roman"/>
          <w:bCs/>
          <w:sz w:val="24"/>
          <w:szCs w:val="24"/>
          <w:lang w:val="sr-Cyrl-RS"/>
        </w:rPr>
        <w:t xml:space="preserve">. Пратећи потребе али и тенденције коришћења техника пуне свесности и истраживачи трагају за емпиријским потврдама о ефикасности различитих третмана и модалитета програма пуне свесности. У том </w:t>
      </w:r>
      <w:r>
        <w:rPr>
          <w:rFonts w:ascii="Times New Roman" w:eastAsia="Times New Roman" w:hAnsi="Times New Roman" w:cs="Times New Roman"/>
          <w:bCs/>
          <w:sz w:val="24"/>
          <w:szCs w:val="24"/>
          <w:lang w:val="sr-Cyrl-RS"/>
        </w:rPr>
        <w:lastRenderedPageBreak/>
        <w:t xml:space="preserve">правцу и кандидаткиња у својој докторској дисертацији у фокус ставља истраживање ефеката кратке интервенције пуне свесности на ментално здравље студената. Дисертација је написана на 62 стране основног текста, уз литературу и прилоге на још 45 страна. Коришћена литература броји 93 извора. Дисертација садржи 47 слика и 30 табела. </w:t>
      </w:r>
    </w:p>
    <w:p w14:paraId="0F6C2EB8" w14:textId="77777777" w:rsidR="000E20CC" w:rsidRPr="000E20CC" w:rsidRDefault="000E20CC" w:rsidP="004A4CAD">
      <w:pPr>
        <w:widowControl w:val="0"/>
        <w:spacing w:line="360" w:lineRule="auto"/>
        <w:ind w:right="-340"/>
        <w:rPr>
          <w:rFonts w:ascii="Times New Roman" w:eastAsia="Times New Roman" w:hAnsi="Times New Roman" w:cs="Times New Roman"/>
          <w:b/>
          <w:bCs/>
          <w:w w:val="103"/>
          <w:sz w:val="24"/>
          <w:szCs w:val="24"/>
          <w14:ligatures w14:val="none"/>
        </w:rPr>
      </w:pPr>
      <w:bookmarkStart w:id="1" w:name="_page_1_0"/>
    </w:p>
    <w:p w14:paraId="618D3855" w14:textId="4A80CEBE" w:rsidR="00493C94" w:rsidRPr="00FF31B2" w:rsidRDefault="00FF31B2" w:rsidP="004A4CAD">
      <w:pPr>
        <w:widowControl w:val="0"/>
        <w:spacing w:line="360" w:lineRule="auto"/>
        <w:ind w:left="-284" w:right="-340"/>
        <w:rPr>
          <w:rFonts w:ascii="Times New Roman" w:eastAsia="Times New Roman" w:hAnsi="Times New Roman" w:cs="Times New Roman"/>
          <w:b/>
          <w:bCs/>
          <w:sz w:val="24"/>
          <w:szCs w:val="24"/>
          <w:lang w:val="sr-Cyrl-RS"/>
          <w14:ligatures w14:val="none"/>
        </w:rPr>
      </w:pPr>
      <w:r>
        <w:rPr>
          <w:rFonts w:ascii="Times New Roman" w:eastAsia="Times New Roman" w:hAnsi="Times New Roman" w:cs="Times New Roman"/>
          <w:b/>
          <w:bCs/>
          <w:w w:val="103"/>
          <w:sz w:val="24"/>
          <w:szCs w:val="24"/>
          <w:lang w:val="sr-Cyrl-RS"/>
          <w14:ligatures w14:val="none"/>
        </w:rPr>
        <w:t>Предмет и циљ дисертације</w:t>
      </w:r>
    </w:p>
    <w:p w14:paraId="01B70CB2" w14:textId="77777777" w:rsidR="00493C94" w:rsidRPr="000E20CC" w:rsidRDefault="00493C94" w:rsidP="004A4CAD">
      <w:pPr>
        <w:widowControl w:val="0"/>
        <w:spacing w:before="6" w:line="360" w:lineRule="auto"/>
        <w:ind w:left="-284" w:right="-340" w:firstLine="677"/>
        <w:jc w:val="both"/>
        <w:rPr>
          <w:rFonts w:ascii="Times New Roman" w:eastAsia="Times New Roman" w:hAnsi="Times New Roman" w:cs="Times New Roman"/>
          <w:w w:val="103"/>
          <w:sz w:val="24"/>
          <w:szCs w:val="24"/>
          <w14:ligatures w14:val="none"/>
        </w:rPr>
      </w:pPr>
    </w:p>
    <w:p w14:paraId="084255AD" w14:textId="6B2B2A6C" w:rsidR="00FF31B2" w:rsidRPr="004A4CAD" w:rsidRDefault="00FF31B2" w:rsidP="004A4CAD">
      <w:pPr>
        <w:widowControl w:val="0"/>
        <w:spacing w:line="360" w:lineRule="auto"/>
        <w:ind w:left="-284" w:right="-340" w:firstLine="666"/>
        <w:jc w:val="both"/>
        <w:rPr>
          <w:rFonts w:ascii="Times New Roman" w:eastAsia="Times New Roman" w:hAnsi="Times New Roman" w:cs="Times New Roman"/>
          <w:sz w:val="24"/>
          <w:szCs w:val="24"/>
          <w:lang w:val="sr-Cyrl-RS"/>
          <w14:ligatures w14:val="none"/>
        </w:rPr>
      </w:pPr>
      <w:proofErr w:type="spellStart"/>
      <w:proofErr w:type="gramStart"/>
      <w:r w:rsidRPr="00FF31B2">
        <w:rPr>
          <w:rFonts w:ascii="Times New Roman" w:eastAsia="Times New Roman" w:hAnsi="Times New Roman" w:cs="Times New Roman"/>
          <w:sz w:val="24"/>
          <w:szCs w:val="24"/>
          <w14:ligatures w14:val="none"/>
        </w:rPr>
        <w:t>Предмет</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истраживања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је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испитивање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ефеката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кратке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свакодневне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интервенције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пуне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свесности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на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ментално</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здравље</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академско</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изгарање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студената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као</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разумевање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улоге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метакогниције</w:t>
      </w:r>
      <w:proofErr w:type="spellEnd"/>
      <w:r w:rsidRPr="00FF31B2">
        <w:rPr>
          <w:rFonts w:ascii="Times New Roman" w:eastAsia="Times New Roman" w:hAnsi="Times New Roman" w:cs="Times New Roman"/>
          <w:sz w:val="24"/>
          <w:szCs w:val="24"/>
          <w14:ligatures w14:val="none"/>
        </w:rPr>
        <w:t xml:space="preserve"> у </w:t>
      </w:r>
      <w:proofErr w:type="spellStart"/>
      <w:r w:rsidRPr="00FF31B2">
        <w:rPr>
          <w:rFonts w:ascii="Times New Roman" w:eastAsia="Times New Roman" w:hAnsi="Times New Roman" w:cs="Times New Roman"/>
          <w:sz w:val="24"/>
          <w:szCs w:val="24"/>
          <w14:ligatures w14:val="none"/>
        </w:rPr>
        <w:t>тим</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ефектима</w:t>
      </w:r>
      <w:proofErr w:type="spellEnd"/>
      <w:r w:rsidRPr="00FF31B2">
        <w:rPr>
          <w:rFonts w:ascii="Times New Roman" w:eastAsia="Times New Roman" w:hAnsi="Times New Roman" w:cs="Times New Roman"/>
          <w:sz w:val="24"/>
          <w:szCs w:val="24"/>
          <w14:ligatures w14:val="none"/>
        </w:rPr>
        <w:t>.</w:t>
      </w:r>
      <w:proofErr w:type="gramEnd"/>
      <w:r w:rsidRPr="00FF31B2">
        <w:rPr>
          <w:rFonts w:ascii="Times New Roman" w:eastAsia="Times New Roman" w:hAnsi="Times New Roman" w:cs="Times New Roman"/>
          <w:sz w:val="24"/>
          <w:szCs w:val="24"/>
          <w14:ligatures w14:val="none"/>
        </w:rPr>
        <w:t xml:space="preserve"> </w:t>
      </w:r>
      <w:proofErr w:type="spellStart"/>
      <w:proofErr w:type="gramStart"/>
      <w:r w:rsidRPr="00FF31B2">
        <w:rPr>
          <w:rFonts w:ascii="Times New Roman" w:eastAsia="Times New Roman" w:hAnsi="Times New Roman" w:cs="Times New Roman"/>
          <w:sz w:val="24"/>
          <w:szCs w:val="24"/>
          <w14:ligatures w14:val="none"/>
        </w:rPr>
        <w:t>Истраживање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ослања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на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претходне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налазе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који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повезују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пуну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свесност</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метакогницију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депресијом</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анксиозношћу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стресом</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изгарањем</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али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указује</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на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теоријске</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методолошке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недоумице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које</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даље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постоје</w:t>
      </w:r>
      <w:proofErr w:type="spellEnd"/>
      <w:r w:rsidRPr="00FF31B2">
        <w:rPr>
          <w:rFonts w:ascii="Times New Roman" w:eastAsia="Times New Roman" w:hAnsi="Times New Roman" w:cs="Times New Roman"/>
          <w:sz w:val="24"/>
          <w:szCs w:val="24"/>
          <w14:ligatures w14:val="none"/>
        </w:rPr>
        <w:t>.</w:t>
      </w:r>
      <w:proofErr w:type="gramEnd"/>
    </w:p>
    <w:p w14:paraId="16A55D13" w14:textId="684E71EA" w:rsidR="00FF31B2" w:rsidRPr="00FF31B2" w:rsidRDefault="00FF31B2" w:rsidP="004A4CAD">
      <w:pPr>
        <w:widowControl w:val="0"/>
        <w:spacing w:line="360" w:lineRule="auto"/>
        <w:ind w:left="-284" w:right="-340" w:firstLine="666"/>
        <w:jc w:val="both"/>
        <w:rPr>
          <w:rFonts w:ascii="Times New Roman" w:eastAsia="Times New Roman" w:hAnsi="Times New Roman" w:cs="Times New Roman"/>
          <w:sz w:val="24"/>
          <w:szCs w:val="24"/>
          <w14:ligatures w14:val="none"/>
        </w:rPr>
      </w:pPr>
      <w:proofErr w:type="spellStart"/>
      <w:r w:rsidRPr="00FF31B2">
        <w:rPr>
          <w:rFonts w:ascii="Times New Roman" w:eastAsia="Times New Roman" w:hAnsi="Times New Roman" w:cs="Times New Roman"/>
          <w:sz w:val="24"/>
          <w:szCs w:val="24"/>
          <w14:ligatures w14:val="none"/>
        </w:rPr>
        <w:t>Циљеви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истраживања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двојаки</w:t>
      </w:r>
      <w:proofErr w:type="spellEnd"/>
      <w:r w:rsidRPr="00FF31B2">
        <w:rPr>
          <w:rFonts w:ascii="Times New Roman" w:eastAsia="Times New Roman" w:hAnsi="Times New Roman" w:cs="Times New Roman"/>
          <w:sz w:val="24"/>
          <w:szCs w:val="24"/>
          <w14:ligatures w14:val="none"/>
        </w:rPr>
        <w:t>:</w:t>
      </w:r>
    </w:p>
    <w:p w14:paraId="7EC33F03" w14:textId="5A697DB5" w:rsidR="00FF31B2" w:rsidRPr="00FF31B2" w:rsidRDefault="00FF31B2" w:rsidP="004A4CAD">
      <w:pPr>
        <w:widowControl w:val="0"/>
        <w:spacing w:line="360" w:lineRule="auto"/>
        <w:ind w:left="-284" w:right="-340" w:firstLine="666"/>
        <w:jc w:val="both"/>
        <w:rPr>
          <w:rFonts w:ascii="Times New Roman" w:eastAsia="Times New Roman" w:hAnsi="Times New Roman" w:cs="Times New Roman"/>
          <w:sz w:val="24"/>
          <w:szCs w:val="24"/>
          <w14:ligatures w14:val="none"/>
        </w:rPr>
      </w:pPr>
      <w:proofErr w:type="spellStart"/>
      <w:proofErr w:type="gramStart"/>
      <w:r w:rsidRPr="00FF31B2">
        <w:rPr>
          <w:rFonts w:ascii="Times New Roman" w:eastAsia="Times New Roman" w:hAnsi="Times New Roman" w:cs="Times New Roman"/>
          <w:sz w:val="24"/>
          <w:szCs w:val="24"/>
          <w14:ligatures w14:val="none"/>
        </w:rPr>
        <w:t>Први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циљ</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је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испита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ли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седмодневна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десетоминутна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интервенција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пуне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свесности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доводи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до</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смањења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симптома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депресије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анксиозности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стреса</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академског</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изгарања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као</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да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ли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утиче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на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повећање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пуне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свесности</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промену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метакогнитивних</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уверења</w:t>
      </w:r>
      <w:proofErr w:type="spellEnd"/>
      <w:r w:rsidRPr="00FF31B2">
        <w:rPr>
          <w:rFonts w:ascii="Times New Roman" w:eastAsia="Times New Roman" w:hAnsi="Times New Roman" w:cs="Times New Roman"/>
          <w:sz w:val="24"/>
          <w:szCs w:val="24"/>
          <w14:ligatures w14:val="none"/>
        </w:rPr>
        <w:t>.</w:t>
      </w:r>
      <w:proofErr w:type="gramEnd"/>
      <w:r w:rsidRPr="00FF31B2">
        <w:rPr>
          <w:rFonts w:ascii="Times New Roman" w:eastAsia="Times New Roman" w:hAnsi="Times New Roman" w:cs="Times New Roman"/>
          <w:sz w:val="24"/>
          <w:szCs w:val="24"/>
          <w14:ligatures w14:val="none"/>
        </w:rPr>
        <w:t xml:space="preserve"> </w:t>
      </w:r>
      <w:proofErr w:type="spellStart"/>
      <w:proofErr w:type="gramStart"/>
      <w:r w:rsidRPr="00FF31B2">
        <w:rPr>
          <w:rFonts w:ascii="Times New Roman" w:eastAsia="Times New Roman" w:hAnsi="Times New Roman" w:cs="Times New Roman"/>
          <w:sz w:val="24"/>
          <w:szCs w:val="24"/>
          <w14:ligatures w14:val="none"/>
        </w:rPr>
        <w:t>Такође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истражује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ли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ефекти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такве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интервенције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специфични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за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пуну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свесност</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или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резултат</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општих</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релаксационих</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пажњом</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посредованих</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механизама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који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могу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јавити</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код</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једноставних</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вежби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попут</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свесног</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дисања</w:t>
      </w:r>
      <w:proofErr w:type="spellEnd"/>
      <w:r w:rsidRPr="00FF31B2">
        <w:rPr>
          <w:rFonts w:ascii="Times New Roman" w:eastAsia="Times New Roman" w:hAnsi="Times New Roman" w:cs="Times New Roman"/>
          <w:sz w:val="24"/>
          <w:szCs w:val="24"/>
          <w14:ligatures w14:val="none"/>
        </w:rPr>
        <w:t>.</w:t>
      </w:r>
      <w:proofErr w:type="gramEnd"/>
    </w:p>
    <w:p w14:paraId="195E29B5" w14:textId="3C09D323" w:rsidR="00FF31B2" w:rsidRPr="00FF31B2" w:rsidRDefault="00FF31B2" w:rsidP="004A4CAD">
      <w:pPr>
        <w:widowControl w:val="0"/>
        <w:spacing w:line="360" w:lineRule="auto"/>
        <w:ind w:left="-284" w:right="-340" w:firstLine="666"/>
        <w:jc w:val="both"/>
        <w:rPr>
          <w:rFonts w:ascii="Times New Roman" w:eastAsia="Times New Roman" w:hAnsi="Times New Roman" w:cs="Times New Roman"/>
          <w:sz w:val="24"/>
          <w:szCs w:val="24"/>
          <w14:ligatures w14:val="none"/>
        </w:rPr>
      </w:pPr>
      <w:proofErr w:type="spellStart"/>
      <w:proofErr w:type="gramStart"/>
      <w:r w:rsidRPr="00FF31B2">
        <w:rPr>
          <w:rFonts w:ascii="Times New Roman" w:eastAsia="Times New Roman" w:hAnsi="Times New Roman" w:cs="Times New Roman"/>
          <w:sz w:val="24"/>
          <w:szCs w:val="24"/>
          <w14:ligatures w14:val="none"/>
        </w:rPr>
        <w:t>Други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циљ</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је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истраже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односи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између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пуне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свесности</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метакогниције</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да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тестира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хипотеза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промена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метакогнитивних</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уверења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представља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механизам</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деловања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интервенције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пуне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свесности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на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ментално</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здравље</w:t>
      </w:r>
      <w:proofErr w:type="spellEnd"/>
      <w:r w:rsidRPr="00FF31B2">
        <w:rPr>
          <w:rFonts w:ascii="Times New Roman" w:eastAsia="Times New Roman" w:hAnsi="Times New Roman" w:cs="Times New Roman"/>
          <w:sz w:val="24"/>
          <w:szCs w:val="24"/>
          <w14:ligatures w14:val="none"/>
        </w:rPr>
        <w:t>.</w:t>
      </w:r>
      <w:proofErr w:type="gramEnd"/>
      <w:r w:rsidRPr="00FF31B2">
        <w:rPr>
          <w:rFonts w:ascii="Times New Roman" w:eastAsia="Times New Roman" w:hAnsi="Times New Roman" w:cs="Times New Roman"/>
          <w:sz w:val="24"/>
          <w:szCs w:val="24"/>
          <w14:ligatures w14:val="none"/>
        </w:rPr>
        <w:t xml:space="preserve"> </w:t>
      </w:r>
      <w:proofErr w:type="gramStart"/>
      <w:r w:rsidRPr="00FF31B2">
        <w:rPr>
          <w:rFonts w:ascii="Times New Roman" w:eastAsia="Times New Roman" w:hAnsi="Times New Roman" w:cs="Times New Roman"/>
          <w:sz w:val="24"/>
          <w:szCs w:val="24"/>
          <w14:ligatures w14:val="none"/>
        </w:rPr>
        <w:t xml:space="preserve">У </w:t>
      </w:r>
      <w:proofErr w:type="spellStart"/>
      <w:r w:rsidRPr="00FF31B2">
        <w:rPr>
          <w:rFonts w:ascii="Times New Roman" w:eastAsia="Times New Roman" w:hAnsi="Times New Roman" w:cs="Times New Roman"/>
          <w:sz w:val="24"/>
          <w:szCs w:val="24"/>
          <w14:ligatures w14:val="none"/>
        </w:rPr>
        <w:t>том</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контексту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истраживање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тежи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интегрише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приступе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метакогнитивне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терапије</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концепта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пуне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свесности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како</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би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разјаснили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међусобни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утицаји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ових</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конструката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на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симптоме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психолошких</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тешкоћа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код</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студената</w:t>
      </w:r>
      <w:proofErr w:type="spellEnd"/>
      <w:r w:rsidRPr="00FF31B2">
        <w:rPr>
          <w:rFonts w:ascii="Times New Roman" w:eastAsia="Times New Roman" w:hAnsi="Times New Roman" w:cs="Times New Roman"/>
          <w:sz w:val="24"/>
          <w:szCs w:val="24"/>
          <w14:ligatures w14:val="none"/>
        </w:rPr>
        <w:t>.</w:t>
      </w:r>
      <w:proofErr w:type="gramEnd"/>
    </w:p>
    <w:p w14:paraId="727C36CF" w14:textId="4C72B8E7" w:rsidR="00493C94" w:rsidRPr="000E20CC" w:rsidRDefault="00FF31B2" w:rsidP="004A4CAD">
      <w:pPr>
        <w:widowControl w:val="0"/>
        <w:spacing w:line="360" w:lineRule="auto"/>
        <w:ind w:left="-284" w:right="-340" w:firstLine="666"/>
        <w:jc w:val="both"/>
        <w:rPr>
          <w:rFonts w:ascii="Times New Roman" w:eastAsia="Times New Roman" w:hAnsi="Times New Roman" w:cs="Times New Roman"/>
          <w:spacing w:val="10"/>
          <w:sz w:val="24"/>
          <w:szCs w:val="24"/>
          <w14:ligatures w14:val="none"/>
        </w:rPr>
      </w:pPr>
      <w:proofErr w:type="gramStart"/>
      <w:r w:rsidRPr="00FF31B2">
        <w:rPr>
          <w:rFonts w:ascii="Times New Roman" w:eastAsia="Times New Roman" w:hAnsi="Times New Roman" w:cs="Times New Roman"/>
          <w:sz w:val="24"/>
          <w:szCs w:val="24"/>
          <w14:ligatures w14:val="none"/>
        </w:rPr>
        <w:t xml:space="preserve">У </w:t>
      </w:r>
      <w:proofErr w:type="spellStart"/>
      <w:r w:rsidRPr="00FF31B2">
        <w:rPr>
          <w:rFonts w:ascii="Times New Roman" w:eastAsia="Times New Roman" w:hAnsi="Times New Roman" w:cs="Times New Roman"/>
          <w:sz w:val="24"/>
          <w:szCs w:val="24"/>
          <w14:ligatures w14:val="none"/>
        </w:rPr>
        <w:t>суштини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истраживање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тежи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одговори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на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питање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шта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тачно</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делује</w:t>
      </w:r>
      <w:proofErr w:type="spellEnd"/>
      <w:r w:rsidRPr="00FF31B2">
        <w:rPr>
          <w:rFonts w:ascii="Times New Roman" w:eastAsia="Times New Roman" w:hAnsi="Times New Roman" w:cs="Times New Roman"/>
          <w:sz w:val="24"/>
          <w:szCs w:val="24"/>
          <w14:ligatures w14:val="none"/>
        </w:rPr>
        <w:t xml:space="preserve"> у </w:t>
      </w:r>
      <w:proofErr w:type="spellStart"/>
      <w:r w:rsidRPr="00FF31B2">
        <w:rPr>
          <w:rFonts w:ascii="Times New Roman" w:eastAsia="Times New Roman" w:hAnsi="Times New Roman" w:cs="Times New Roman"/>
          <w:sz w:val="24"/>
          <w:szCs w:val="24"/>
          <w14:ligatures w14:val="none"/>
        </w:rPr>
        <w:t>кратким</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интервенцијама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пуне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свесности</w:t>
      </w:r>
      <w:proofErr w:type="spellEnd"/>
      <w:r w:rsidRPr="00FF31B2">
        <w:rPr>
          <w:rFonts w:ascii="Times New Roman" w:eastAsia="Times New Roman" w:hAnsi="Times New Roman" w:cs="Times New Roman"/>
          <w:sz w:val="24"/>
          <w:szCs w:val="24"/>
          <w14:ligatures w14:val="none"/>
        </w:rPr>
        <w:t xml:space="preserve"> и </w:t>
      </w:r>
      <w:proofErr w:type="spellStart"/>
      <w:r w:rsidRPr="00FF31B2">
        <w:rPr>
          <w:rFonts w:ascii="Times New Roman" w:eastAsia="Times New Roman" w:hAnsi="Times New Roman" w:cs="Times New Roman"/>
          <w:sz w:val="24"/>
          <w:szCs w:val="24"/>
          <w14:ligatures w14:val="none"/>
        </w:rPr>
        <w:t>како</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ти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процеси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утичу</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на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ментално</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здравље</w:t>
      </w:r>
      <w:proofErr w:type="spellEnd"/>
      <w:r w:rsidRPr="00FF31B2">
        <w:rPr>
          <w:rFonts w:ascii="Times New Roman" w:eastAsia="Times New Roman" w:hAnsi="Times New Roman" w:cs="Times New Roman"/>
          <w:sz w:val="24"/>
          <w:szCs w:val="24"/>
          <w14:ligatures w14:val="none"/>
        </w:rPr>
        <w:t xml:space="preserve"> – </w:t>
      </w:r>
      <w:proofErr w:type="spellStart"/>
      <w:r w:rsidRPr="00FF31B2">
        <w:rPr>
          <w:rFonts w:ascii="Times New Roman" w:eastAsia="Times New Roman" w:hAnsi="Times New Roman" w:cs="Times New Roman"/>
          <w:sz w:val="24"/>
          <w:szCs w:val="24"/>
          <w14:ligatures w14:val="none"/>
        </w:rPr>
        <w:t>путем</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директног</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ефекта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пуне</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свесности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или</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кроз</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промену</w:t>
      </w:r>
      <w:proofErr w:type="spellEnd"/>
      <w:r w:rsidRPr="00FF31B2">
        <w:rPr>
          <w:rFonts w:ascii="Times New Roman" w:eastAsia="Times New Roman" w:hAnsi="Times New Roman" w:cs="Times New Roman"/>
          <w:sz w:val="24"/>
          <w:szCs w:val="24"/>
          <w14:ligatures w14:val="none"/>
        </w:rPr>
        <w:t xml:space="preserve"> у </w:t>
      </w:r>
      <w:proofErr w:type="spellStart"/>
      <w:r w:rsidRPr="00FF31B2">
        <w:rPr>
          <w:rFonts w:ascii="Times New Roman" w:eastAsia="Times New Roman" w:hAnsi="Times New Roman" w:cs="Times New Roman"/>
          <w:sz w:val="24"/>
          <w:szCs w:val="24"/>
          <w14:ligatures w14:val="none"/>
        </w:rPr>
        <w:t>метакогнитивним</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обрасцима</w:t>
      </w:r>
      <w:proofErr w:type="spellEnd"/>
      <w:r w:rsidRPr="00FF31B2">
        <w:rPr>
          <w:rFonts w:ascii="Times New Roman" w:eastAsia="Times New Roman" w:hAnsi="Times New Roman" w:cs="Times New Roman"/>
          <w:sz w:val="24"/>
          <w:szCs w:val="24"/>
          <w14:ligatures w14:val="none"/>
        </w:rPr>
        <w:t xml:space="preserve"> </w:t>
      </w:r>
      <w:proofErr w:type="spellStart"/>
      <w:r w:rsidRPr="00FF31B2">
        <w:rPr>
          <w:rFonts w:ascii="Times New Roman" w:eastAsia="Times New Roman" w:hAnsi="Times New Roman" w:cs="Times New Roman"/>
          <w:sz w:val="24"/>
          <w:szCs w:val="24"/>
          <w14:ligatures w14:val="none"/>
        </w:rPr>
        <w:t>мишљења</w:t>
      </w:r>
      <w:proofErr w:type="spellEnd"/>
      <w:r w:rsidRPr="00FF31B2">
        <w:rPr>
          <w:rFonts w:ascii="Times New Roman" w:eastAsia="Times New Roman" w:hAnsi="Times New Roman" w:cs="Times New Roman"/>
          <w:sz w:val="24"/>
          <w:szCs w:val="24"/>
          <w14:ligatures w14:val="none"/>
        </w:rPr>
        <w:t>.</w:t>
      </w:r>
      <w:proofErr w:type="gramEnd"/>
    </w:p>
    <w:p w14:paraId="5EB67864" w14:textId="77777777" w:rsidR="004B4542" w:rsidRPr="000E20CC" w:rsidRDefault="004B4542" w:rsidP="004A4CAD">
      <w:pPr>
        <w:spacing w:after="22" w:line="360" w:lineRule="auto"/>
        <w:ind w:right="-340"/>
        <w:rPr>
          <w:rFonts w:ascii="Times New Roman" w:eastAsia="Times New Roman" w:hAnsi="Times New Roman" w:cs="Times New Roman"/>
          <w:sz w:val="24"/>
          <w:szCs w:val="24"/>
          <w14:ligatures w14:val="none"/>
        </w:rPr>
      </w:pPr>
    </w:p>
    <w:p w14:paraId="32145267" w14:textId="668C68E7" w:rsidR="00493C94" w:rsidRPr="00FF31B2" w:rsidRDefault="00FF31B2" w:rsidP="004A4CAD">
      <w:pPr>
        <w:widowControl w:val="0"/>
        <w:spacing w:line="360" w:lineRule="auto"/>
        <w:ind w:left="-284" w:right="-340"/>
        <w:rPr>
          <w:rFonts w:ascii="Times New Roman" w:eastAsia="Times New Roman" w:hAnsi="Times New Roman" w:cs="Times New Roman"/>
          <w:b/>
          <w:bCs/>
          <w:w w:val="103"/>
          <w:sz w:val="24"/>
          <w:szCs w:val="24"/>
          <w:lang w:val="sr-Cyrl-RS"/>
          <w14:ligatures w14:val="none"/>
        </w:rPr>
      </w:pPr>
      <w:r>
        <w:rPr>
          <w:rFonts w:ascii="Times New Roman" w:eastAsia="Times New Roman" w:hAnsi="Times New Roman" w:cs="Times New Roman"/>
          <w:b/>
          <w:bCs/>
          <w:w w:val="103"/>
          <w:sz w:val="24"/>
          <w:szCs w:val="24"/>
          <w14:ligatures w14:val="none"/>
        </w:rPr>
        <w:t>O</w:t>
      </w:r>
      <w:r>
        <w:rPr>
          <w:rFonts w:ascii="Times New Roman" w:eastAsia="Times New Roman" w:hAnsi="Times New Roman" w:cs="Times New Roman"/>
          <w:b/>
          <w:bCs/>
          <w:w w:val="103"/>
          <w:sz w:val="24"/>
          <w:szCs w:val="24"/>
          <w:lang w:val="sr-Cyrl-RS"/>
          <w14:ligatures w14:val="none"/>
        </w:rPr>
        <w:t>сновне хипотезе</w:t>
      </w:r>
    </w:p>
    <w:bookmarkEnd w:id="1"/>
    <w:p w14:paraId="34FBAA6E" w14:textId="77777777" w:rsidR="00FF31B2" w:rsidRDefault="00FF31B2" w:rsidP="004A4CAD">
      <w:pPr>
        <w:widowControl w:val="0"/>
        <w:spacing w:before="5" w:line="360" w:lineRule="auto"/>
        <w:ind w:right="-340"/>
        <w:jc w:val="both"/>
        <w:rPr>
          <w:rFonts w:ascii="Times New Roman" w:eastAsiaTheme="minorHAnsi" w:hAnsi="Times New Roman" w:cs="Times New Roman"/>
          <w:bCs/>
          <w:noProof/>
          <w:kern w:val="2"/>
          <w:sz w:val="24"/>
          <w:szCs w:val="24"/>
          <w:lang w:val="sr-Cyrl-RS"/>
          <w14:ligatures w14:val="none"/>
        </w:rPr>
      </w:pPr>
    </w:p>
    <w:p w14:paraId="55DD815F" w14:textId="6BC9787E" w:rsidR="00FF31B2" w:rsidRPr="00FF31B2" w:rsidRDefault="00FF31B2" w:rsidP="004A4CAD">
      <w:pPr>
        <w:widowControl w:val="0"/>
        <w:spacing w:before="5" w:line="360" w:lineRule="auto"/>
        <w:ind w:left="-284" w:right="-340"/>
        <w:jc w:val="both"/>
        <w:rPr>
          <w:rFonts w:ascii="Times New Roman" w:eastAsia="Times New Roman" w:hAnsi="Times New Roman" w:cs="Times New Roman"/>
          <w:bCs/>
          <w:w w:val="103"/>
          <w:sz w:val="24"/>
          <w:szCs w:val="24"/>
          <w:lang w:val="sr-Cyrl-RS"/>
          <w14:ligatures w14:val="none"/>
        </w:rPr>
      </w:pPr>
      <w:r w:rsidRPr="00FF31B2">
        <w:rPr>
          <w:rFonts w:ascii="Times New Roman" w:eastAsia="Times New Roman" w:hAnsi="Times New Roman" w:cs="Times New Roman"/>
          <w:bCs/>
          <w:w w:val="103"/>
          <w:sz w:val="24"/>
          <w:szCs w:val="24"/>
          <w:lang w:val="sr-Cyrl-RS"/>
          <w14:ligatures w14:val="none"/>
        </w:rPr>
        <w:t xml:space="preserve">Полазећи од налаза претходних истраживања, </w:t>
      </w:r>
      <w:r>
        <w:rPr>
          <w:rFonts w:ascii="Times New Roman" w:eastAsia="Times New Roman" w:hAnsi="Times New Roman" w:cs="Times New Roman"/>
          <w:bCs/>
          <w:w w:val="103"/>
          <w:sz w:val="24"/>
          <w:szCs w:val="24"/>
          <w:lang w:val="sr-Cyrl-RS"/>
          <w14:ligatures w14:val="none"/>
        </w:rPr>
        <w:t xml:space="preserve">основна претпоставка ове докторске </w:t>
      </w:r>
      <w:r>
        <w:rPr>
          <w:rFonts w:ascii="Times New Roman" w:eastAsia="Times New Roman" w:hAnsi="Times New Roman" w:cs="Times New Roman"/>
          <w:bCs/>
          <w:w w:val="103"/>
          <w:sz w:val="24"/>
          <w:szCs w:val="24"/>
          <w:lang w:val="sr-Cyrl-RS"/>
          <w14:ligatures w14:val="none"/>
        </w:rPr>
        <w:lastRenderedPageBreak/>
        <w:t xml:space="preserve">дисертације </w:t>
      </w:r>
      <w:r w:rsidRPr="00FF31B2">
        <w:rPr>
          <w:rFonts w:ascii="Times New Roman" w:eastAsia="Times New Roman" w:hAnsi="Times New Roman" w:cs="Times New Roman"/>
          <w:bCs/>
          <w:w w:val="103"/>
          <w:sz w:val="24"/>
          <w:szCs w:val="24"/>
          <w:lang w:val="sr-Cyrl-RS"/>
          <w14:ligatures w14:val="none"/>
        </w:rPr>
        <w:t>је да чак и кратке интервенције пуне свесности могу допринети смањењу различитих показатеља психолошког дистреса, попут депресије, анксиозности и стреса</w:t>
      </w:r>
      <w:r>
        <w:rPr>
          <w:rFonts w:ascii="Times New Roman" w:eastAsia="Times New Roman" w:hAnsi="Times New Roman" w:cs="Times New Roman"/>
          <w:bCs/>
          <w:w w:val="103"/>
          <w:sz w:val="24"/>
          <w:szCs w:val="24"/>
          <w:lang w:val="sr-Cyrl-RS"/>
          <w14:ligatures w14:val="none"/>
        </w:rPr>
        <w:t xml:space="preserve">. Иако је циљ да се тестира ефекат интервенције пуне свесности, </w:t>
      </w:r>
      <w:r w:rsidRPr="00FF31B2">
        <w:rPr>
          <w:rFonts w:ascii="Times New Roman" w:eastAsia="Times New Roman" w:hAnsi="Times New Roman" w:cs="Times New Roman"/>
          <w:bCs/>
          <w:w w:val="103"/>
          <w:sz w:val="24"/>
          <w:szCs w:val="24"/>
          <w:lang w:val="sr-Cyrl-RS"/>
          <w14:ligatures w14:val="none"/>
        </w:rPr>
        <w:t xml:space="preserve">у складу са налазима који указују да краће интервенције не утичу увек на црту пуне свесности, предвиђа се да у овом случају можда неће доћи до промена у тој димензији. </w:t>
      </w:r>
      <w:r>
        <w:rPr>
          <w:rFonts w:ascii="Times New Roman" w:eastAsia="Times New Roman" w:hAnsi="Times New Roman" w:cs="Times New Roman"/>
          <w:bCs/>
          <w:w w:val="103"/>
          <w:sz w:val="24"/>
          <w:szCs w:val="24"/>
          <w:lang w:val="sr-Cyrl-RS"/>
          <w14:ligatures w14:val="none"/>
        </w:rPr>
        <w:t xml:space="preserve">У складу са проблемом и циљевима истраживања, </w:t>
      </w:r>
      <w:r w:rsidRPr="00FF31B2">
        <w:rPr>
          <w:rFonts w:ascii="Times New Roman" w:eastAsia="Times New Roman" w:hAnsi="Times New Roman" w:cs="Times New Roman"/>
          <w:bCs/>
          <w:w w:val="103"/>
          <w:sz w:val="24"/>
          <w:szCs w:val="24"/>
          <w:lang w:val="sr-Cyrl-RS"/>
          <w14:ligatures w14:val="none"/>
        </w:rPr>
        <w:t xml:space="preserve">уз први циљ </w:t>
      </w:r>
      <w:r>
        <w:rPr>
          <w:rFonts w:ascii="Times New Roman" w:eastAsia="Times New Roman" w:hAnsi="Times New Roman" w:cs="Times New Roman"/>
          <w:bCs/>
          <w:w w:val="103"/>
          <w:sz w:val="24"/>
          <w:szCs w:val="24"/>
          <w:lang w:val="sr-Cyrl-RS"/>
          <w14:ligatures w14:val="none"/>
        </w:rPr>
        <w:t>ове дисертације постављене су</w:t>
      </w:r>
      <w:r w:rsidRPr="00FF31B2">
        <w:rPr>
          <w:rFonts w:ascii="Times New Roman" w:eastAsia="Times New Roman" w:hAnsi="Times New Roman" w:cs="Times New Roman"/>
          <w:bCs/>
          <w:w w:val="103"/>
          <w:sz w:val="24"/>
          <w:szCs w:val="24"/>
          <w:lang w:val="sr-Cyrl-RS"/>
          <w14:ligatures w14:val="none"/>
        </w:rPr>
        <w:t xml:space="preserve"> три хипотезе: </w:t>
      </w:r>
    </w:p>
    <w:p w14:paraId="2DB8EB43" w14:textId="6C329B5A" w:rsidR="00FF31B2" w:rsidRPr="00FF31B2" w:rsidRDefault="00FF31B2" w:rsidP="004A4CAD">
      <w:pPr>
        <w:widowControl w:val="0"/>
        <w:spacing w:before="5" w:line="360" w:lineRule="auto"/>
        <w:ind w:left="-284" w:right="-340" w:firstLine="720"/>
        <w:jc w:val="both"/>
        <w:rPr>
          <w:rFonts w:ascii="Times New Roman" w:eastAsia="Times New Roman" w:hAnsi="Times New Roman" w:cs="Times New Roman"/>
          <w:bCs/>
          <w:w w:val="103"/>
          <w:sz w:val="24"/>
          <w:szCs w:val="24"/>
          <w:lang w:val="sr-Cyrl-RS"/>
          <w14:ligatures w14:val="none"/>
        </w:rPr>
      </w:pPr>
      <w:r w:rsidRPr="00FF31B2">
        <w:rPr>
          <w:rFonts w:ascii="Times New Roman" w:eastAsia="Times New Roman" w:hAnsi="Times New Roman" w:cs="Times New Roman"/>
          <w:bCs/>
          <w:w w:val="103"/>
          <w:sz w:val="24"/>
          <w:szCs w:val="24"/>
          <w:lang w:val="sr-Cyrl-RS"/>
          <w14:ligatures w14:val="none"/>
        </w:rPr>
        <w:t xml:space="preserve">Х1: Десетоминутна седмодневна интервенција пуне свесности неће довести до промене у црти пуне свесности ни непосредно ни месец дана након интервенције. </w:t>
      </w:r>
    </w:p>
    <w:p w14:paraId="2A262356" w14:textId="23D2D765" w:rsidR="00FF31B2" w:rsidRPr="00FF31B2" w:rsidRDefault="00FF31B2" w:rsidP="004A4CAD">
      <w:pPr>
        <w:widowControl w:val="0"/>
        <w:spacing w:before="5" w:line="360" w:lineRule="auto"/>
        <w:ind w:left="-284" w:right="-340" w:firstLine="720"/>
        <w:jc w:val="both"/>
        <w:rPr>
          <w:rFonts w:ascii="Times New Roman" w:eastAsia="Times New Roman" w:hAnsi="Times New Roman" w:cs="Times New Roman"/>
          <w:bCs/>
          <w:w w:val="103"/>
          <w:sz w:val="24"/>
          <w:szCs w:val="24"/>
          <w:lang w:val="sr-Cyrl-RS"/>
          <w14:ligatures w14:val="none"/>
        </w:rPr>
      </w:pPr>
      <w:r w:rsidRPr="00FF31B2">
        <w:rPr>
          <w:rFonts w:ascii="Times New Roman" w:eastAsia="Times New Roman" w:hAnsi="Times New Roman" w:cs="Times New Roman"/>
          <w:bCs/>
          <w:w w:val="103"/>
          <w:sz w:val="24"/>
          <w:szCs w:val="24"/>
          <w:lang w:val="sr-Cyrl-RS"/>
          <w14:ligatures w14:val="none"/>
        </w:rPr>
        <w:t>Х2: Десетоминутна седмодневна интервенција пуне свесности ће довести до смањења нивоа стреса, анксиозности, депресије и академског изгарања код младих испитаника у поређењу са контролном групом која није имала интервенцију</w:t>
      </w:r>
      <w:r>
        <w:rPr>
          <w:rFonts w:ascii="Times New Roman" w:eastAsia="Times New Roman" w:hAnsi="Times New Roman" w:cs="Times New Roman"/>
          <w:bCs/>
          <w:w w:val="103"/>
          <w:sz w:val="24"/>
          <w:szCs w:val="24"/>
          <w:lang w:val="sr-Cyrl-RS"/>
          <w14:ligatures w14:val="none"/>
        </w:rPr>
        <w:t>.</w:t>
      </w:r>
      <w:r w:rsidRPr="00FF31B2">
        <w:rPr>
          <w:rFonts w:ascii="Times New Roman" w:eastAsia="Times New Roman" w:hAnsi="Times New Roman" w:cs="Times New Roman"/>
          <w:bCs/>
          <w:w w:val="103"/>
          <w:sz w:val="24"/>
          <w:szCs w:val="24"/>
          <w:lang w:val="sr-Cyrl-RS"/>
          <w14:ligatures w14:val="none"/>
        </w:rPr>
        <w:t xml:space="preserve"> </w:t>
      </w:r>
      <w:r>
        <w:rPr>
          <w:rFonts w:ascii="Times New Roman" w:eastAsia="Times New Roman" w:hAnsi="Times New Roman" w:cs="Times New Roman"/>
          <w:bCs/>
          <w:w w:val="103"/>
          <w:sz w:val="24"/>
          <w:szCs w:val="24"/>
          <w:lang w:val="sr-Cyrl-RS"/>
          <w14:ligatures w14:val="none"/>
        </w:rPr>
        <w:t>Даље се претпоставља да ће п</w:t>
      </w:r>
      <w:r w:rsidRPr="00FF31B2">
        <w:rPr>
          <w:rFonts w:ascii="Times New Roman" w:eastAsia="Times New Roman" w:hAnsi="Times New Roman" w:cs="Times New Roman"/>
          <w:bCs/>
          <w:w w:val="103"/>
          <w:sz w:val="24"/>
          <w:szCs w:val="24"/>
          <w:lang w:val="sr-Cyrl-RS"/>
          <w14:ligatures w14:val="none"/>
        </w:rPr>
        <w:t xml:space="preserve">озитиван ефекат интервенције бити видљив и након месец дана од интервенције. </w:t>
      </w:r>
    </w:p>
    <w:p w14:paraId="14266459" w14:textId="602CEACA" w:rsidR="00FF31B2" w:rsidRPr="00FF31B2" w:rsidRDefault="00FF31B2" w:rsidP="004A4CAD">
      <w:pPr>
        <w:widowControl w:val="0"/>
        <w:spacing w:before="5" w:line="360" w:lineRule="auto"/>
        <w:ind w:left="-284" w:right="-340" w:firstLine="720"/>
        <w:jc w:val="both"/>
        <w:rPr>
          <w:rFonts w:ascii="Times New Roman" w:eastAsia="Times New Roman" w:hAnsi="Times New Roman" w:cs="Times New Roman"/>
          <w:bCs/>
          <w:w w:val="103"/>
          <w:sz w:val="24"/>
          <w:szCs w:val="24"/>
          <w:lang w:val="sr-Cyrl-RS"/>
          <w14:ligatures w14:val="none"/>
        </w:rPr>
      </w:pPr>
      <w:r w:rsidRPr="00FF31B2">
        <w:rPr>
          <w:rFonts w:ascii="Times New Roman" w:eastAsia="Times New Roman" w:hAnsi="Times New Roman" w:cs="Times New Roman"/>
          <w:bCs/>
          <w:w w:val="103"/>
          <w:sz w:val="24"/>
          <w:szCs w:val="24"/>
          <w:lang w:val="sr-Cyrl-RS"/>
          <w14:ligatures w14:val="none"/>
        </w:rPr>
        <w:t xml:space="preserve">Х3: Десетоминутна седмодневна вежба дисања ће смањити нивое депресије, анксиозности, стреса и академског изгарања више од контролне групе, али мање од групе која је пролазила </w:t>
      </w:r>
      <w:r>
        <w:rPr>
          <w:rFonts w:ascii="Times New Roman" w:eastAsia="Times New Roman" w:hAnsi="Times New Roman" w:cs="Times New Roman"/>
          <w:bCs/>
          <w:w w:val="103"/>
          <w:sz w:val="24"/>
          <w:szCs w:val="24"/>
          <w:lang w:val="sr-Cyrl-RS"/>
          <w14:ligatures w14:val="none"/>
        </w:rPr>
        <w:t>интервенцију</w:t>
      </w:r>
      <w:r w:rsidRPr="00FF31B2">
        <w:rPr>
          <w:rFonts w:ascii="Times New Roman" w:eastAsia="Times New Roman" w:hAnsi="Times New Roman" w:cs="Times New Roman"/>
          <w:bCs/>
          <w:w w:val="103"/>
          <w:sz w:val="24"/>
          <w:szCs w:val="24"/>
          <w:lang w:val="sr-Cyrl-RS"/>
          <w14:ligatures w14:val="none"/>
        </w:rPr>
        <w:t xml:space="preserve"> пуне свесности. </w:t>
      </w:r>
    </w:p>
    <w:p w14:paraId="1FE47676" w14:textId="153928FF" w:rsidR="00FF31B2" w:rsidRPr="00FF31B2" w:rsidRDefault="00FF31B2" w:rsidP="004A4CAD">
      <w:pPr>
        <w:widowControl w:val="0"/>
        <w:spacing w:before="5" w:line="360" w:lineRule="auto"/>
        <w:ind w:left="-284" w:right="-340" w:firstLine="720"/>
        <w:jc w:val="both"/>
        <w:rPr>
          <w:rFonts w:ascii="Times New Roman" w:eastAsia="Times New Roman" w:hAnsi="Times New Roman" w:cs="Times New Roman"/>
          <w:bCs/>
          <w:w w:val="103"/>
          <w:sz w:val="24"/>
          <w:szCs w:val="24"/>
          <w:lang w:val="sr-Cyrl-RS"/>
          <w14:ligatures w14:val="none"/>
        </w:rPr>
      </w:pPr>
      <w:r>
        <w:rPr>
          <w:rFonts w:ascii="Times New Roman" w:eastAsia="Times New Roman" w:hAnsi="Times New Roman" w:cs="Times New Roman"/>
          <w:bCs/>
          <w:w w:val="103"/>
          <w:sz w:val="24"/>
          <w:szCs w:val="24"/>
          <w:lang w:val="sr-Cyrl-RS"/>
          <w14:ligatures w14:val="none"/>
        </w:rPr>
        <w:t>Поред тестирања значаја интервенције пуне свесности, као други циљ ове докторске дисертације проверава се посредујућа улога метакогниције у односу између интервенције пуне свесности и показатеља менталног здравља студената. Наиме, у</w:t>
      </w:r>
      <w:r w:rsidRPr="00FF31B2">
        <w:rPr>
          <w:rFonts w:ascii="Times New Roman" w:eastAsia="Times New Roman" w:hAnsi="Times New Roman" w:cs="Times New Roman"/>
          <w:bCs/>
          <w:w w:val="103"/>
          <w:sz w:val="24"/>
          <w:szCs w:val="24"/>
          <w:lang w:val="sr-Cyrl-RS"/>
          <w14:ligatures w14:val="none"/>
        </w:rPr>
        <w:t xml:space="preserve"> складу са метакогнитивним моделом психопатологије, претпоставља се да ефекти интервенције пуне свесности на ментално здравље делимично зависе од промене у начину на који појединац доживљава и регулише своје мисаоне процесе. </w:t>
      </w:r>
      <w:r>
        <w:rPr>
          <w:rFonts w:ascii="Times New Roman" w:eastAsia="Times New Roman" w:hAnsi="Times New Roman" w:cs="Times New Roman"/>
          <w:bCs/>
          <w:w w:val="103"/>
          <w:sz w:val="24"/>
          <w:szCs w:val="24"/>
          <w:lang w:val="sr-Cyrl-RS"/>
          <w14:ligatures w14:val="none"/>
        </w:rPr>
        <w:t>Према томе, п</w:t>
      </w:r>
      <w:r w:rsidRPr="00FF31B2">
        <w:rPr>
          <w:rFonts w:ascii="Times New Roman" w:eastAsia="Times New Roman" w:hAnsi="Times New Roman" w:cs="Times New Roman"/>
          <w:bCs/>
          <w:w w:val="103"/>
          <w:sz w:val="24"/>
          <w:szCs w:val="24"/>
          <w:lang w:val="sr-Cyrl-RS"/>
          <w14:ligatures w14:val="none"/>
        </w:rPr>
        <w:t xml:space="preserve">ракса пуне свесности може допринети развоју флексибилнијих метакогнитивних стратегија, као што су смањена руминација, прихватање мисли и емоционално дистанцирање, што може посредно утицати на смањење симптома. На тој основи постављена је и </w:t>
      </w:r>
      <w:r>
        <w:rPr>
          <w:rFonts w:ascii="Times New Roman" w:eastAsia="Times New Roman" w:hAnsi="Times New Roman" w:cs="Times New Roman"/>
          <w:bCs/>
          <w:w w:val="103"/>
          <w:sz w:val="24"/>
          <w:szCs w:val="24"/>
          <w:lang w:val="sr-Cyrl-RS"/>
          <w14:ligatures w14:val="none"/>
        </w:rPr>
        <w:t>четврта</w:t>
      </w:r>
      <w:r w:rsidRPr="00FF31B2">
        <w:rPr>
          <w:rFonts w:ascii="Times New Roman" w:eastAsia="Times New Roman" w:hAnsi="Times New Roman" w:cs="Times New Roman"/>
          <w:bCs/>
          <w:w w:val="103"/>
          <w:sz w:val="24"/>
          <w:szCs w:val="24"/>
          <w:lang w:val="sr-Cyrl-RS"/>
          <w14:ligatures w14:val="none"/>
        </w:rPr>
        <w:t xml:space="preserve"> хипотеза </w:t>
      </w:r>
      <w:r>
        <w:rPr>
          <w:rFonts w:ascii="Times New Roman" w:eastAsia="Times New Roman" w:hAnsi="Times New Roman" w:cs="Times New Roman"/>
          <w:bCs/>
          <w:w w:val="103"/>
          <w:sz w:val="24"/>
          <w:szCs w:val="24"/>
          <w:lang w:val="sr-Cyrl-RS"/>
          <w14:ligatures w14:val="none"/>
        </w:rPr>
        <w:t xml:space="preserve">ове докторске дисертације, а </w:t>
      </w:r>
      <w:r w:rsidRPr="00FF31B2">
        <w:rPr>
          <w:rFonts w:ascii="Times New Roman" w:eastAsia="Times New Roman" w:hAnsi="Times New Roman" w:cs="Times New Roman"/>
          <w:bCs/>
          <w:w w:val="103"/>
          <w:sz w:val="24"/>
          <w:szCs w:val="24"/>
          <w:lang w:val="sr-Cyrl-RS"/>
          <w14:ligatures w14:val="none"/>
        </w:rPr>
        <w:t xml:space="preserve">која је везана уз други циљ: </w:t>
      </w:r>
    </w:p>
    <w:p w14:paraId="05232E9B" w14:textId="1116FF74" w:rsidR="00FF31B2" w:rsidRPr="00FF31B2" w:rsidRDefault="00FF31B2" w:rsidP="004A4CAD">
      <w:pPr>
        <w:widowControl w:val="0"/>
        <w:spacing w:before="5" w:line="360" w:lineRule="auto"/>
        <w:ind w:left="-284" w:right="-340" w:firstLine="720"/>
        <w:jc w:val="both"/>
        <w:rPr>
          <w:rFonts w:ascii="Times New Roman" w:eastAsia="Times New Roman" w:hAnsi="Times New Roman" w:cs="Times New Roman"/>
          <w:bCs/>
          <w:w w:val="103"/>
          <w:sz w:val="24"/>
          <w:szCs w:val="24"/>
          <w:lang w:val="sr-Cyrl-RS"/>
          <w14:ligatures w14:val="none"/>
        </w:rPr>
      </w:pPr>
      <w:r w:rsidRPr="00FF31B2">
        <w:rPr>
          <w:rFonts w:ascii="Times New Roman" w:eastAsia="Times New Roman" w:hAnsi="Times New Roman" w:cs="Times New Roman"/>
          <w:bCs/>
          <w:w w:val="103"/>
          <w:sz w:val="24"/>
          <w:szCs w:val="24"/>
          <w:lang w:val="sr-Cyrl-RS"/>
          <w14:ligatures w14:val="none"/>
        </w:rPr>
        <w:t>Х4: Десетоминутна седмодневна интервенција пуне свесности ће остварити свој ефекат у побољшању индикатора менталног здравља делујући на метакогнитивне процесе испитаника. Интервенција ће водити бољим метакогнитивним стратегијама, а унапређење метакогниције имаће ефекте на позитивне промене у менталном здрављу студената</w:t>
      </w:r>
      <w:r>
        <w:rPr>
          <w:rFonts w:ascii="Times New Roman" w:eastAsia="Times New Roman" w:hAnsi="Times New Roman" w:cs="Times New Roman"/>
          <w:bCs/>
          <w:w w:val="103"/>
          <w:sz w:val="24"/>
          <w:szCs w:val="24"/>
          <w:lang w:val="sr-Cyrl-RS"/>
          <w14:ligatures w14:val="none"/>
        </w:rPr>
        <w:t>.</w:t>
      </w:r>
    </w:p>
    <w:p w14:paraId="473284E6" w14:textId="77777777" w:rsidR="000E20CC" w:rsidRPr="000E20CC" w:rsidRDefault="000E20CC" w:rsidP="004A4CAD">
      <w:pPr>
        <w:widowControl w:val="0"/>
        <w:spacing w:line="360" w:lineRule="auto"/>
        <w:ind w:right="-340"/>
        <w:rPr>
          <w:rFonts w:ascii="Times New Roman" w:eastAsia="Times New Roman" w:hAnsi="Times New Roman" w:cs="Times New Roman"/>
          <w:b/>
          <w:bCs/>
          <w:w w:val="103"/>
          <w:sz w:val="24"/>
          <w:szCs w:val="24"/>
          <w14:ligatures w14:val="none"/>
        </w:rPr>
      </w:pPr>
      <w:bookmarkStart w:id="2" w:name="_page_5_0"/>
    </w:p>
    <w:p w14:paraId="6D7F17F4" w14:textId="6541CEBF" w:rsidR="005B2B17" w:rsidRPr="00C042E7" w:rsidRDefault="00C042E7" w:rsidP="004A4CAD">
      <w:pPr>
        <w:widowControl w:val="0"/>
        <w:spacing w:line="360" w:lineRule="auto"/>
        <w:ind w:left="-284" w:right="-340"/>
        <w:rPr>
          <w:rFonts w:ascii="Times New Roman" w:eastAsia="Times New Roman" w:hAnsi="Times New Roman" w:cs="Times New Roman"/>
          <w:b/>
          <w:bCs/>
          <w:w w:val="103"/>
          <w:sz w:val="24"/>
          <w:szCs w:val="24"/>
          <w:lang w:val="sr-Cyrl-RS"/>
          <w14:ligatures w14:val="none"/>
        </w:rPr>
      </w:pPr>
      <w:r>
        <w:rPr>
          <w:rFonts w:ascii="Times New Roman" w:eastAsia="Times New Roman" w:hAnsi="Times New Roman" w:cs="Times New Roman"/>
          <w:b/>
          <w:bCs/>
          <w:w w:val="103"/>
          <w:sz w:val="24"/>
          <w:szCs w:val="24"/>
          <w:lang w:val="sr-Cyrl-RS"/>
          <w14:ligatures w14:val="none"/>
        </w:rPr>
        <w:t>Кратак опис садржаја дисертације</w:t>
      </w:r>
    </w:p>
    <w:p w14:paraId="4469AD79" w14:textId="77777777" w:rsidR="004B4542" w:rsidRPr="000E20CC" w:rsidRDefault="004B4542" w:rsidP="004A4CAD">
      <w:pPr>
        <w:widowControl w:val="0"/>
        <w:spacing w:line="360" w:lineRule="auto"/>
        <w:ind w:left="-284" w:right="-340"/>
        <w:rPr>
          <w:rFonts w:ascii="Times New Roman" w:eastAsia="Times New Roman" w:hAnsi="Times New Roman" w:cs="Times New Roman"/>
          <w:b/>
          <w:bCs/>
          <w:sz w:val="24"/>
          <w:szCs w:val="24"/>
          <w14:ligatures w14:val="none"/>
        </w:rPr>
      </w:pPr>
    </w:p>
    <w:p w14:paraId="060FC714" w14:textId="592BAE55" w:rsidR="00C042E7" w:rsidRPr="004A4CAD" w:rsidRDefault="00C042E7" w:rsidP="004A4CAD">
      <w:pPr>
        <w:widowControl w:val="0"/>
        <w:spacing w:before="6" w:line="360" w:lineRule="auto"/>
        <w:ind w:left="-284" w:right="-340"/>
        <w:jc w:val="both"/>
        <w:rPr>
          <w:rFonts w:ascii="Times New Roman" w:eastAsia="Times New Roman" w:hAnsi="Times New Roman" w:cs="Times New Roman"/>
          <w:sz w:val="24"/>
          <w:szCs w:val="24"/>
          <w:lang w:val="sr-Cyrl-RS"/>
          <w14:ligatures w14:val="none"/>
        </w:rPr>
      </w:pPr>
      <w:proofErr w:type="spellStart"/>
      <w:r w:rsidRPr="00C042E7">
        <w:rPr>
          <w:rFonts w:ascii="Times New Roman" w:eastAsia="Times New Roman" w:hAnsi="Times New Roman" w:cs="Times New Roman"/>
          <w:sz w:val="24"/>
          <w:szCs w:val="24"/>
          <w14:ligatures w14:val="none"/>
        </w:rPr>
        <w:lastRenderedPageBreak/>
        <w:t>Докторска</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дисертација</w:t>
      </w:r>
      <w:proofErr w:type="spellEnd"/>
      <w:r w:rsidRPr="00C042E7">
        <w:rPr>
          <w:rFonts w:ascii="Times New Roman" w:eastAsia="Times New Roman" w:hAnsi="Times New Roman" w:cs="Times New Roman"/>
          <w:sz w:val="24"/>
          <w:szCs w:val="24"/>
          <w14:ligatures w14:val="none"/>
        </w:rPr>
        <w:t xml:space="preserve"> </w:t>
      </w:r>
      <w:r>
        <w:rPr>
          <w:rFonts w:ascii="Times New Roman" w:eastAsia="Times New Roman" w:hAnsi="Times New Roman" w:cs="Times New Roman"/>
          <w:sz w:val="24"/>
          <w:szCs w:val="24"/>
          <w:lang w:val="sr-Cyrl-RS"/>
          <w14:ligatures w14:val="none"/>
        </w:rPr>
        <w:t>Јелице Милојичић</w:t>
      </w:r>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састоји</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се</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од</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два</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основна</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дела</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теоријског</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оквира</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истраживања</w:t>
      </w:r>
      <w:proofErr w:type="spellEnd"/>
      <w:r w:rsidRPr="00C042E7">
        <w:rPr>
          <w:rFonts w:ascii="Times New Roman" w:eastAsia="Times New Roman" w:hAnsi="Times New Roman" w:cs="Times New Roman"/>
          <w:sz w:val="24"/>
          <w:szCs w:val="24"/>
          <w14:ligatures w14:val="none"/>
        </w:rPr>
        <w:t xml:space="preserve"> и </w:t>
      </w:r>
      <w:proofErr w:type="spellStart"/>
      <w:r w:rsidRPr="00C042E7">
        <w:rPr>
          <w:rFonts w:ascii="Times New Roman" w:eastAsia="Times New Roman" w:hAnsi="Times New Roman" w:cs="Times New Roman"/>
          <w:sz w:val="24"/>
          <w:szCs w:val="24"/>
          <w14:ligatures w14:val="none"/>
        </w:rPr>
        <w:t>емпиријског</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дела</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рада</w:t>
      </w:r>
      <w:proofErr w:type="spellEnd"/>
      <w:r w:rsidRPr="00C042E7">
        <w:rPr>
          <w:rFonts w:ascii="Times New Roman" w:eastAsia="Times New Roman" w:hAnsi="Times New Roman" w:cs="Times New Roman"/>
          <w:sz w:val="24"/>
          <w:szCs w:val="24"/>
          <w14:ligatures w14:val="none"/>
        </w:rPr>
        <w:t xml:space="preserve">. </w:t>
      </w:r>
      <w:proofErr w:type="spellStart"/>
      <w:proofErr w:type="gramStart"/>
      <w:r w:rsidRPr="00C042E7">
        <w:rPr>
          <w:rFonts w:ascii="Times New Roman" w:eastAsia="Times New Roman" w:hAnsi="Times New Roman" w:cs="Times New Roman"/>
          <w:sz w:val="24"/>
          <w:szCs w:val="24"/>
          <w14:ligatures w14:val="none"/>
        </w:rPr>
        <w:t>Теоријски</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оквир</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обухвата</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преглед</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литературе</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који</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укључује</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анализу</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кључних</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концепата</w:t>
      </w:r>
      <w:proofErr w:type="spellEnd"/>
      <w:r w:rsidRPr="00C042E7">
        <w:rPr>
          <w:rFonts w:ascii="Times New Roman" w:eastAsia="Times New Roman" w:hAnsi="Times New Roman" w:cs="Times New Roman"/>
          <w:sz w:val="24"/>
          <w:szCs w:val="24"/>
          <w14:ligatures w14:val="none"/>
        </w:rPr>
        <w:t xml:space="preserve"> и </w:t>
      </w:r>
      <w:proofErr w:type="spellStart"/>
      <w:r w:rsidRPr="00C042E7">
        <w:rPr>
          <w:rFonts w:ascii="Times New Roman" w:eastAsia="Times New Roman" w:hAnsi="Times New Roman" w:cs="Times New Roman"/>
          <w:sz w:val="24"/>
          <w:szCs w:val="24"/>
          <w14:ligatures w14:val="none"/>
        </w:rPr>
        <w:t>резултате</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претходних</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истраживања</w:t>
      </w:r>
      <w:proofErr w:type="spellEnd"/>
      <w:r w:rsidRPr="00C042E7">
        <w:rPr>
          <w:rFonts w:ascii="Times New Roman" w:eastAsia="Times New Roman" w:hAnsi="Times New Roman" w:cs="Times New Roman"/>
          <w:sz w:val="24"/>
          <w:szCs w:val="24"/>
          <w14:ligatures w14:val="none"/>
        </w:rPr>
        <w:t>.</w:t>
      </w:r>
      <w:proofErr w:type="gramEnd"/>
      <w:r w:rsidRPr="00C042E7">
        <w:rPr>
          <w:rFonts w:ascii="Times New Roman" w:eastAsia="Times New Roman" w:hAnsi="Times New Roman" w:cs="Times New Roman"/>
          <w:sz w:val="24"/>
          <w:szCs w:val="24"/>
          <w14:ligatures w14:val="none"/>
        </w:rPr>
        <w:t xml:space="preserve"> </w:t>
      </w:r>
      <w:proofErr w:type="spellStart"/>
      <w:proofErr w:type="gramStart"/>
      <w:r w:rsidRPr="00C042E7">
        <w:rPr>
          <w:rFonts w:ascii="Times New Roman" w:eastAsia="Times New Roman" w:hAnsi="Times New Roman" w:cs="Times New Roman"/>
          <w:sz w:val="24"/>
          <w:szCs w:val="24"/>
          <w14:ligatures w14:val="none"/>
        </w:rPr>
        <w:t>Емпиријски</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део</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обухвата</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опис</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примењене</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методологије</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истраживања</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резултате</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дискусију</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импликације</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за</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будућа</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истраживања</w:t>
      </w:r>
      <w:proofErr w:type="spellEnd"/>
      <w:r w:rsidRPr="00C042E7">
        <w:rPr>
          <w:rFonts w:ascii="Times New Roman" w:eastAsia="Times New Roman" w:hAnsi="Times New Roman" w:cs="Times New Roman"/>
          <w:sz w:val="24"/>
          <w:szCs w:val="24"/>
          <w14:ligatures w14:val="none"/>
        </w:rPr>
        <w:t xml:space="preserve">, и </w:t>
      </w:r>
      <w:proofErr w:type="spellStart"/>
      <w:r w:rsidRPr="00C042E7">
        <w:rPr>
          <w:rFonts w:ascii="Times New Roman" w:eastAsia="Times New Roman" w:hAnsi="Times New Roman" w:cs="Times New Roman"/>
          <w:sz w:val="24"/>
          <w:szCs w:val="24"/>
          <w14:ligatures w14:val="none"/>
        </w:rPr>
        <w:t>закључке</w:t>
      </w:r>
      <w:proofErr w:type="spellEnd"/>
      <w:r w:rsidRPr="00C042E7">
        <w:rPr>
          <w:rFonts w:ascii="Times New Roman" w:eastAsia="Times New Roman" w:hAnsi="Times New Roman" w:cs="Times New Roman"/>
          <w:sz w:val="24"/>
          <w:szCs w:val="24"/>
          <w14:ligatures w14:val="none"/>
        </w:rPr>
        <w:t>.</w:t>
      </w:r>
      <w:proofErr w:type="gramEnd"/>
      <w:r w:rsidRPr="00C042E7">
        <w:rPr>
          <w:rFonts w:ascii="Times New Roman" w:eastAsia="Times New Roman" w:hAnsi="Times New Roman" w:cs="Times New Roman"/>
          <w:sz w:val="24"/>
          <w:szCs w:val="24"/>
          <w14:ligatures w14:val="none"/>
        </w:rPr>
        <w:t xml:space="preserve"> </w:t>
      </w:r>
      <w:proofErr w:type="spellStart"/>
      <w:proofErr w:type="gramStart"/>
      <w:r w:rsidRPr="00C042E7">
        <w:rPr>
          <w:rFonts w:ascii="Times New Roman" w:eastAsia="Times New Roman" w:hAnsi="Times New Roman" w:cs="Times New Roman"/>
          <w:sz w:val="24"/>
          <w:szCs w:val="24"/>
          <w14:ligatures w14:val="none"/>
        </w:rPr>
        <w:t>Након</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тога</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следе</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списак</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коришћене</w:t>
      </w:r>
      <w:proofErr w:type="spellEnd"/>
      <w:r w:rsidRPr="00C042E7">
        <w:rPr>
          <w:rFonts w:ascii="Times New Roman" w:eastAsia="Times New Roman" w:hAnsi="Times New Roman" w:cs="Times New Roman"/>
          <w:sz w:val="24"/>
          <w:szCs w:val="24"/>
          <w14:ligatures w14:val="none"/>
        </w:rPr>
        <w:t xml:space="preserve"> </w:t>
      </w:r>
      <w:proofErr w:type="spellStart"/>
      <w:r w:rsidRPr="00C042E7">
        <w:rPr>
          <w:rFonts w:ascii="Times New Roman" w:eastAsia="Times New Roman" w:hAnsi="Times New Roman" w:cs="Times New Roman"/>
          <w:sz w:val="24"/>
          <w:szCs w:val="24"/>
          <w14:ligatures w14:val="none"/>
        </w:rPr>
        <w:t>литературе</w:t>
      </w:r>
      <w:proofErr w:type="spellEnd"/>
      <w:r w:rsidRPr="00C042E7">
        <w:rPr>
          <w:rFonts w:ascii="Times New Roman" w:eastAsia="Times New Roman" w:hAnsi="Times New Roman" w:cs="Times New Roman"/>
          <w:sz w:val="24"/>
          <w:szCs w:val="24"/>
          <w14:ligatures w14:val="none"/>
        </w:rPr>
        <w:t xml:space="preserve"> и </w:t>
      </w:r>
      <w:proofErr w:type="spellStart"/>
      <w:r w:rsidRPr="00C042E7">
        <w:rPr>
          <w:rFonts w:ascii="Times New Roman" w:eastAsia="Times New Roman" w:hAnsi="Times New Roman" w:cs="Times New Roman"/>
          <w:sz w:val="24"/>
          <w:szCs w:val="24"/>
          <w14:ligatures w14:val="none"/>
        </w:rPr>
        <w:t>прилози</w:t>
      </w:r>
      <w:proofErr w:type="spellEnd"/>
      <w:r w:rsidRPr="00C042E7">
        <w:rPr>
          <w:rFonts w:ascii="Times New Roman" w:eastAsia="Times New Roman" w:hAnsi="Times New Roman" w:cs="Times New Roman"/>
          <w:sz w:val="24"/>
          <w:szCs w:val="24"/>
          <w14:ligatures w14:val="none"/>
        </w:rPr>
        <w:t>.</w:t>
      </w:r>
      <w:proofErr w:type="gramEnd"/>
    </w:p>
    <w:p w14:paraId="46756F29" w14:textId="7E272E6D" w:rsidR="00C042E7" w:rsidRDefault="00C042E7" w:rsidP="004A4CAD">
      <w:pPr>
        <w:widowControl w:val="0"/>
        <w:spacing w:before="6" w:line="360" w:lineRule="auto"/>
        <w:ind w:left="-284" w:right="-340" w:firstLine="1004"/>
        <w:jc w:val="both"/>
        <w:rPr>
          <w:rFonts w:ascii="Times New Roman" w:eastAsia="Times New Roman" w:hAnsi="Times New Roman" w:cs="Times New Roman"/>
          <w:w w:val="103"/>
          <w:sz w:val="24"/>
          <w:szCs w:val="24"/>
          <w:lang w:val="sr-Latn-RS"/>
          <w14:ligatures w14:val="none"/>
        </w:rPr>
      </w:pPr>
      <w:r>
        <w:rPr>
          <w:rFonts w:ascii="Times New Roman" w:eastAsia="Times New Roman" w:hAnsi="Times New Roman" w:cs="Times New Roman"/>
          <w:w w:val="103"/>
          <w:sz w:val="24"/>
          <w:szCs w:val="24"/>
          <w:lang w:val="sr-Cyrl-RS"/>
          <w14:ligatures w14:val="none"/>
        </w:rPr>
        <w:t xml:space="preserve">Теоријски оквир истраживања обухвата три поглавља. У првом поглављу кандидаткиња се бави показатељима менталног здравља студената. </w:t>
      </w:r>
      <w:r w:rsidRPr="00C042E7">
        <w:rPr>
          <w:rFonts w:ascii="Times New Roman" w:eastAsia="Times New Roman" w:hAnsi="Times New Roman" w:cs="Times New Roman"/>
          <w:w w:val="103"/>
          <w:sz w:val="24"/>
          <w:szCs w:val="24"/>
          <w:lang w:val="sr-Cyrl-RS"/>
          <w14:ligatures w14:val="none"/>
        </w:rPr>
        <w:t>Ментално здравље студената постало је једно од централних питања високошколског образовања, будући да су године студирања истовремено и период развоја у којем већина менталних поремећаја има свој почетак</w:t>
      </w:r>
      <w:r>
        <w:rPr>
          <w:rFonts w:ascii="Times New Roman" w:eastAsia="Times New Roman" w:hAnsi="Times New Roman" w:cs="Times New Roman"/>
          <w:w w:val="103"/>
          <w:sz w:val="24"/>
          <w:szCs w:val="24"/>
          <w:lang w:val="sr-Cyrl-RS"/>
          <w14:ligatures w14:val="none"/>
        </w:rPr>
        <w:t>; уз то то је период који доноси нове изворе стреса за младу особу. Стога се кандидаткиња у свом раду бави проблемима стреса, анксиозности, депресије и академског изгарања студената. Друго поглавље посвећено је кључном конструкту овог рада – пуној свесности. Уз кратак осврт на историју развоја идеје и значаја пуне свесности у писхолошкој литератури и истраживањима, кандидаткиња посебну пажњу посвећује диференцијацији пуне свесности као технике медитације, као црте или стања. У наставку, кандидаткиња анализира најзначајније интервенције као и емпиријске налазе о ефектима различитих интервенција, а затим и досадашња сазнања о механизмима деловања пуне свесности. Последње, треће поглавље теоријског увода посвећено је концепту метакогниције. Након приказа теоријских схватања метакогниције, кандидаткиња анализира значај метакогниције за ментално здравље студената, као и емпиријске налазе о повезаности (интервенција) пуне свесности и метакогнције. Из такве анализе намеће се закључак да недостају емпиријски налази о ефектима кратке интервенције пуне свесности, и посебно улоге метакогниције у ефектима које таква интервенција остварује на показатеље менталног здравља.</w:t>
      </w:r>
    </w:p>
    <w:p w14:paraId="15837034" w14:textId="5FF5C53F" w:rsidR="004A4CAD" w:rsidRDefault="00C042E7" w:rsidP="004A4CAD">
      <w:pPr>
        <w:widowControl w:val="0"/>
        <w:spacing w:before="6" w:line="360" w:lineRule="auto"/>
        <w:ind w:left="-284" w:right="-340" w:firstLine="1004"/>
        <w:jc w:val="both"/>
        <w:rPr>
          <w:rFonts w:ascii="Times New Roman" w:eastAsia="Times New Roman" w:hAnsi="Times New Roman" w:cs="Times New Roman"/>
          <w:w w:val="103"/>
          <w:sz w:val="24"/>
          <w:szCs w:val="24"/>
          <w:lang w:val="sr-Cyrl-RS"/>
          <w14:ligatures w14:val="none"/>
        </w:rPr>
      </w:pPr>
      <w:r w:rsidRPr="00C042E7">
        <w:rPr>
          <w:rFonts w:ascii="Times New Roman" w:eastAsia="Times New Roman" w:hAnsi="Times New Roman" w:cs="Times New Roman"/>
          <w:w w:val="103"/>
          <w:sz w:val="24"/>
          <w:szCs w:val="24"/>
          <w:lang w:val="sr-Latn-RS"/>
          <w14:ligatures w14:val="none"/>
        </w:rPr>
        <w:t xml:space="preserve">У емпиријском делу рада, детаљно су описани циљеви и истраживачка питања, пажљиво аргументоване хипотезе, затим су дате дефиниција и операционализација свих варијабли кључних за истраживање, детаљан опис </w:t>
      </w:r>
      <w:r>
        <w:rPr>
          <w:rFonts w:ascii="Times New Roman" w:eastAsia="Times New Roman" w:hAnsi="Times New Roman" w:cs="Times New Roman"/>
          <w:w w:val="103"/>
          <w:sz w:val="24"/>
          <w:szCs w:val="24"/>
          <w:lang w:val="sr-Cyrl-RS"/>
          <w14:ligatures w14:val="none"/>
        </w:rPr>
        <w:t xml:space="preserve">процедуре и спроведених интервенција, затим </w:t>
      </w:r>
      <w:r w:rsidRPr="00C042E7">
        <w:rPr>
          <w:rFonts w:ascii="Times New Roman" w:eastAsia="Times New Roman" w:hAnsi="Times New Roman" w:cs="Times New Roman"/>
          <w:w w:val="103"/>
          <w:sz w:val="24"/>
          <w:szCs w:val="24"/>
          <w:lang w:val="sr-Latn-RS"/>
          <w14:ligatures w14:val="none"/>
        </w:rPr>
        <w:t>коришћених инструменте, као и узорка испитаника.</w:t>
      </w:r>
      <w:r>
        <w:rPr>
          <w:rFonts w:ascii="Times New Roman" w:eastAsia="Times New Roman" w:hAnsi="Times New Roman" w:cs="Times New Roman"/>
          <w:w w:val="103"/>
          <w:sz w:val="24"/>
          <w:szCs w:val="24"/>
          <w:lang w:val="sr-Cyrl-RS"/>
          <w14:ligatures w14:val="none"/>
        </w:rPr>
        <w:t xml:space="preserve"> И</w:t>
      </w:r>
      <w:r w:rsidRPr="00C042E7">
        <w:rPr>
          <w:rFonts w:ascii="Times New Roman" w:eastAsia="Times New Roman" w:hAnsi="Times New Roman" w:cs="Times New Roman"/>
          <w:w w:val="103"/>
          <w:sz w:val="24"/>
          <w:szCs w:val="24"/>
          <w:lang w:val="sr-Cyrl-RS"/>
          <w14:ligatures w14:val="none"/>
        </w:rPr>
        <w:t xml:space="preserve">страживање </w:t>
      </w:r>
      <w:r>
        <w:rPr>
          <w:rFonts w:ascii="Times New Roman" w:eastAsia="Times New Roman" w:hAnsi="Times New Roman" w:cs="Times New Roman"/>
          <w:w w:val="103"/>
          <w:sz w:val="24"/>
          <w:szCs w:val="24"/>
          <w:lang w:val="sr-Cyrl-RS"/>
          <w14:ligatures w14:val="none"/>
        </w:rPr>
        <w:t xml:space="preserve">је </w:t>
      </w:r>
      <w:r w:rsidRPr="00C042E7">
        <w:rPr>
          <w:rFonts w:ascii="Times New Roman" w:eastAsia="Times New Roman" w:hAnsi="Times New Roman" w:cs="Times New Roman"/>
          <w:w w:val="103"/>
          <w:sz w:val="24"/>
          <w:szCs w:val="24"/>
          <w:lang w:val="sr-Cyrl-RS"/>
          <w14:ligatures w14:val="none"/>
        </w:rPr>
        <w:t>спроведено</w:t>
      </w:r>
      <w:r>
        <w:rPr>
          <w:rFonts w:ascii="Times New Roman" w:eastAsia="Times New Roman" w:hAnsi="Times New Roman" w:cs="Times New Roman"/>
          <w:w w:val="103"/>
          <w:sz w:val="24"/>
          <w:szCs w:val="24"/>
          <w:lang w:val="sr-Cyrl-RS"/>
          <w14:ligatures w14:val="none"/>
        </w:rPr>
        <w:t xml:space="preserve"> </w:t>
      </w:r>
      <w:r w:rsidRPr="00C042E7">
        <w:rPr>
          <w:rFonts w:ascii="Times New Roman" w:eastAsia="Times New Roman" w:hAnsi="Times New Roman" w:cs="Times New Roman"/>
          <w:w w:val="103"/>
          <w:sz w:val="24"/>
          <w:szCs w:val="24"/>
          <w:lang w:val="sr-Cyrl-RS"/>
          <w14:ligatures w14:val="none"/>
        </w:rPr>
        <w:t>као рандомизована контролисана студија</w:t>
      </w:r>
      <w:r>
        <w:rPr>
          <w:rFonts w:ascii="Times New Roman" w:eastAsia="Times New Roman" w:hAnsi="Times New Roman" w:cs="Times New Roman"/>
          <w:w w:val="103"/>
          <w:sz w:val="24"/>
          <w:szCs w:val="24"/>
          <w:lang w:val="sr-Cyrl-RS"/>
          <w14:ligatures w14:val="none"/>
        </w:rPr>
        <w:t>: једна група пролазила је интервенцију пуне свесности, друга вежбе релаксације (дисања) и трећа је била контролна група – која је пратила онлајн едукативне садржаје у трајању интервенција. У дисертацији су примењене</w:t>
      </w:r>
      <w:r w:rsidRPr="00C042E7">
        <w:rPr>
          <w:rFonts w:ascii="Times New Roman" w:eastAsia="Times New Roman" w:hAnsi="Times New Roman" w:cs="Times New Roman"/>
          <w:w w:val="103"/>
          <w:sz w:val="24"/>
          <w:szCs w:val="24"/>
          <w:lang w:val="sr-Cyrl-RS"/>
          <w14:ligatures w14:val="none"/>
        </w:rPr>
        <w:t xml:space="preserve"> корелационо-регресионе анализа, анализа разлика између група, док је анализа претпостављених релација између испитиваних конструката урађена анализом путања. У </w:t>
      </w:r>
      <w:r w:rsidRPr="00C042E7">
        <w:rPr>
          <w:rFonts w:ascii="Times New Roman" w:eastAsia="Times New Roman" w:hAnsi="Times New Roman" w:cs="Times New Roman"/>
          <w:w w:val="103"/>
          <w:sz w:val="24"/>
          <w:szCs w:val="24"/>
          <w:lang w:val="sr-Cyrl-RS"/>
          <w14:ligatures w14:val="none"/>
        </w:rPr>
        <w:lastRenderedPageBreak/>
        <w:t>истраживању које је део ове докторске дисертације, коришћени су: Скала пет аспеката пуне свесности – кратка форма (</w:t>
      </w:r>
      <w:r w:rsidRPr="00C042E7">
        <w:rPr>
          <w:rFonts w:ascii="Times New Roman" w:eastAsia="Times New Roman" w:hAnsi="Times New Roman" w:cs="Times New Roman"/>
          <w:i/>
          <w:iCs/>
          <w:sz w:val="24"/>
          <w:szCs w:val="24"/>
        </w:rPr>
        <w:t>Five Facets Mindfulness Scale – Short Form</w:t>
      </w:r>
      <w:r w:rsidRPr="00C042E7">
        <w:rPr>
          <w:rFonts w:ascii="Times New Roman" w:eastAsia="Times New Roman" w:hAnsi="Times New Roman" w:cs="Times New Roman"/>
          <w:i/>
          <w:iCs/>
          <w:sz w:val="24"/>
          <w:szCs w:val="24"/>
          <w:lang w:val="sr-Cyrl-RS"/>
        </w:rPr>
        <w:t>,</w:t>
      </w:r>
      <w:r w:rsidRPr="00C042E7">
        <w:rPr>
          <w:rFonts w:ascii="Times New Roman" w:eastAsia="Times New Roman" w:hAnsi="Times New Roman" w:cs="Times New Roman"/>
          <w:i/>
          <w:iCs/>
          <w:sz w:val="24"/>
          <w:szCs w:val="24"/>
        </w:rPr>
        <w:t xml:space="preserve"> Baer, et. </w:t>
      </w:r>
      <w:proofErr w:type="gramStart"/>
      <w:r w:rsidRPr="00C042E7">
        <w:rPr>
          <w:rFonts w:ascii="Times New Roman" w:eastAsia="Times New Roman" w:hAnsi="Times New Roman" w:cs="Times New Roman"/>
          <w:i/>
          <w:iCs/>
          <w:sz w:val="24"/>
          <w:szCs w:val="24"/>
        </w:rPr>
        <w:t>al., 2008</w:t>
      </w:r>
      <w:r w:rsidRPr="00C042E7">
        <w:rPr>
          <w:rFonts w:ascii="Times New Roman" w:eastAsia="Times New Roman" w:hAnsi="Times New Roman" w:cs="Times New Roman"/>
          <w:sz w:val="24"/>
          <w:szCs w:val="24"/>
        </w:rPr>
        <w:t>)</w:t>
      </w:r>
      <w:r w:rsidRPr="00C042E7">
        <w:rPr>
          <w:rFonts w:ascii="Times New Roman" w:eastAsia="Times New Roman" w:hAnsi="Times New Roman" w:cs="Times New Roman"/>
          <w:sz w:val="24"/>
          <w:szCs w:val="24"/>
          <w:lang w:val="sr-Cyrl-RS"/>
        </w:rPr>
        <w:t xml:space="preserve">; Упитник за мерење метакогниције </w:t>
      </w:r>
      <w:r>
        <w:rPr>
          <w:rFonts w:ascii="Times New Roman" w:eastAsia="Times New Roman" w:hAnsi="Times New Roman" w:cs="Times New Roman"/>
          <w:sz w:val="24"/>
          <w:szCs w:val="24"/>
          <w:lang w:val="sr-Cyrl-RS"/>
        </w:rPr>
        <w:t>(</w:t>
      </w:r>
      <w:r w:rsidRPr="00C042E7">
        <w:rPr>
          <w:rFonts w:ascii="Times New Roman" w:eastAsia="Times New Roman" w:hAnsi="Times New Roman" w:cs="Times New Roman"/>
          <w:i/>
          <w:iCs/>
          <w:sz w:val="24"/>
          <w:szCs w:val="24"/>
        </w:rPr>
        <w:t>The Metacognitions questionnaire 30</w:t>
      </w:r>
      <w:r w:rsidRPr="00C042E7">
        <w:rPr>
          <w:rFonts w:ascii="Times New Roman" w:eastAsia="Times New Roman" w:hAnsi="Times New Roman" w:cs="Times New Roman"/>
          <w:i/>
          <w:iCs/>
          <w:sz w:val="24"/>
          <w:szCs w:val="24"/>
          <w:lang w:val="sr-Cyrl-RS"/>
        </w:rPr>
        <w:t>,</w:t>
      </w:r>
      <w:r w:rsidRPr="00C042E7">
        <w:rPr>
          <w:rFonts w:ascii="Times New Roman" w:eastAsia="Times New Roman" w:hAnsi="Times New Roman" w:cs="Times New Roman"/>
          <w:i/>
          <w:iCs/>
          <w:sz w:val="24"/>
          <w:szCs w:val="24"/>
        </w:rPr>
        <w:t xml:space="preserve"> MCQ-30; Wells &amp; Cartwright-Hatton, 2004)</w:t>
      </w:r>
      <w:r w:rsidRPr="00C042E7">
        <w:rPr>
          <w:rFonts w:ascii="Times New Roman" w:eastAsia="Times New Roman" w:hAnsi="Times New Roman" w:cs="Times New Roman"/>
          <w:sz w:val="24"/>
          <w:szCs w:val="24"/>
          <w:lang w:val="sr-Cyrl-RS"/>
        </w:rPr>
        <w:t xml:space="preserve">; Скала депресије, анксиозности и стреса, </w:t>
      </w:r>
      <w:r>
        <w:rPr>
          <w:rFonts w:ascii="Times New Roman" w:eastAsia="Times New Roman" w:hAnsi="Times New Roman" w:cs="Times New Roman"/>
          <w:sz w:val="24"/>
          <w:szCs w:val="24"/>
          <w:lang w:val="sr-Cyrl-RS"/>
        </w:rPr>
        <w:t>(</w:t>
      </w:r>
      <w:r w:rsidRPr="00C042E7">
        <w:rPr>
          <w:rFonts w:ascii="Times New Roman" w:eastAsia="Times New Roman" w:hAnsi="Times New Roman" w:cs="Times New Roman"/>
          <w:i/>
          <w:iCs/>
          <w:sz w:val="24"/>
          <w:szCs w:val="24"/>
        </w:rPr>
        <w:t>Depression Anxiety Stress Scales</w:t>
      </w:r>
      <w:r w:rsidRPr="00C042E7">
        <w:rPr>
          <w:rFonts w:ascii="Times New Roman" w:eastAsia="Times New Roman" w:hAnsi="Times New Roman" w:cs="Times New Roman"/>
          <w:i/>
          <w:iCs/>
          <w:sz w:val="24"/>
          <w:szCs w:val="24"/>
          <w:lang w:val="sr-Cyrl-RS"/>
        </w:rPr>
        <w:t xml:space="preserve">, </w:t>
      </w:r>
      <w:r w:rsidRPr="00C042E7">
        <w:rPr>
          <w:rFonts w:ascii="Times New Roman" w:eastAsia="Times New Roman" w:hAnsi="Times New Roman" w:cs="Times New Roman"/>
          <w:i/>
          <w:iCs/>
          <w:sz w:val="24"/>
          <w:szCs w:val="24"/>
        </w:rPr>
        <w:t xml:space="preserve">DASS; </w:t>
      </w:r>
      <w:proofErr w:type="spellStart"/>
      <w:r w:rsidRPr="00C042E7">
        <w:rPr>
          <w:rFonts w:ascii="Times New Roman" w:eastAsia="Times New Roman" w:hAnsi="Times New Roman" w:cs="Times New Roman"/>
          <w:i/>
          <w:iCs/>
          <w:sz w:val="24"/>
          <w:szCs w:val="24"/>
        </w:rPr>
        <w:t>Lovibond</w:t>
      </w:r>
      <w:proofErr w:type="spellEnd"/>
      <w:r w:rsidRPr="00C042E7">
        <w:rPr>
          <w:rFonts w:ascii="Times New Roman" w:eastAsia="Times New Roman" w:hAnsi="Times New Roman" w:cs="Times New Roman"/>
          <w:i/>
          <w:iCs/>
          <w:sz w:val="24"/>
          <w:szCs w:val="24"/>
        </w:rPr>
        <w:t xml:space="preserve"> &amp; </w:t>
      </w:r>
      <w:proofErr w:type="spellStart"/>
      <w:r w:rsidRPr="00C042E7">
        <w:rPr>
          <w:rFonts w:ascii="Times New Roman" w:eastAsia="Times New Roman" w:hAnsi="Times New Roman" w:cs="Times New Roman"/>
          <w:i/>
          <w:iCs/>
          <w:sz w:val="24"/>
          <w:szCs w:val="24"/>
        </w:rPr>
        <w:t>Lovibond</w:t>
      </w:r>
      <w:proofErr w:type="spellEnd"/>
      <w:r w:rsidRPr="00C042E7">
        <w:rPr>
          <w:rFonts w:ascii="Times New Roman" w:eastAsia="Times New Roman" w:hAnsi="Times New Roman" w:cs="Times New Roman"/>
          <w:i/>
          <w:iCs/>
          <w:sz w:val="24"/>
          <w:szCs w:val="24"/>
        </w:rPr>
        <w:t>, 1995</w:t>
      </w:r>
      <w:r w:rsidRPr="00C042E7">
        <w:rPr>
          <w:rFonts w:ascii="Times New Roman" w:eastAsia="Times New Roman" w:hAnsi="Times New Roman" w:cs="Times New Roman"/>
          <w:sz w:val="24"/>
          <w:szCs w:val="24"/>
        </w:rPr>
        <w:t>)</w:t>
      </w:r>
      <w:r w:rsidRPr="00C042E7">
        <w:rPr>
          <w:rFonts w:ascii="Times New Roman" w:eastAsia="Times New Roman" w:hAnsi="Times New Roman" w:cs="Times New Roman"/>
          <w:sz w:val="24"/>
          <w:szCs w:val="24"/>
          <w:lang w:val="sr-Cyrl-RS"/>
        </w:rPr>
        <w:t xml:space="preserve"> и Инвентар академског изгарања за студенте </w:t>
      </w:r>
      <w:r>
        <w:rPr>
          <w:rFonts w:ascii="Times New Roman" w:eastAsia="Times New Roman" w:hAnsi="Times New Roman" w:cs="Times New Roman"/>
          <w:sz w:val="24"/>
          <w:szCs w:val="24"/>
          <w:lang w:val="sr-Cyrl-RS"/>
        </w:rPr>
        <w:t>(</w:t>
      </w:r>
      <w:proofErr w:type="spellStart"/>
      <w:r w:rsidRPr="00C042E7">
        <w:rPr>
          <w:rFonts w:ascii="Times New Roman" w:eastAsia="Times New Roman" w:hAnsi="Times New Roman" w:cs="Times New Roman"/>
          <w:i/>
          <w:iCs/>
          <w:sz w:val="24"/>
          <w:szCs w:val="24"/>
        </w:rPr>
        <w:t>Maslach</w:t>
      </w:r>
      <w:proofErr w:type="spellEnd"/>
      <w:r w:rsidRPr="00C042E7">
        <w:rPr>
          <w:rFonts w:ascii="Times New Roman" w:eastAsia="Times New Roman" w:hAnsi="Times New Roman" w:cs="Times New Roman"/>
          <w:i/>
          <w:iCs/>
          <w:sz w:val="24"/>
          <w:szCs w:val="24"/>
        </w:rPr>
        <w:t xml:space="preserve"> burnout inventory – student scale</w:t>
      </w:r>
      <w:r w:rsidRPr="00C042E7">
        <w:rPr>
          <w:rFonts w:ascii="Times New Roman" w:eastAsia="Times New Roman" w:hAnsi="Times New Roman" w:cs="Times New Roman"/>
          <w:i/>
          <w:iCs/>
          <w:sz w:val="24"/>
          <w:szCs w:val="24"/>
          <w:lang w:val="sr-Cyrl-RS"/>
        </w:rPr>
        <w:t xml:space="preserve">, </w:t>
      </w:r>
      <w:r w:rsidRPr="00C042E7">
        <w:rPr>
          <w:rFonts w:ascii="Times New Roman" w:eastAsia="Times New Roman" w:hAnsi="Times New Roman" w:cs="Times New Roman"/>
          <w:i/>
          <w:iCs/>
          <w:sz w:val="24"/>
          <w:szCs w:val="24"/>
        </w:rPr>
        <w:t xml:space="preserve">MBI – SS; </w:t>
      </w:r>
      <w:proofErr w:type="spellStart"/>
      <w:r w:rsidRPr="00C042E7">
        <w:rPr>
          <w:rFonts w:ascii="Times New Roman" w:eastAsia="Times New Roman" w:hAnsi="Times New Roman" w:cs="Times New Roman"/>
          <w:i/>
          <w:iCs/>
          <w:sz w:val="24"/>
          <w:szCs w:val="24"/>
        </w:rPr>
        <w:t>Yavuz</w:t>
      </w:r>
      <w:proofErr w:type="spellEnd"/>
      <w:r w:rsidRPr="00C042E7">
        <w:rPr>
          <w:rFonts w:ascii="Times New Roman" w:eastAsia="Times New Roman" w:hAnsi="Times New Roman" w:cs="Times New Roman"/>
          <w:i/>
          <w:iCs/>
          <w:sz w:val="24"/>
          <w:szCs w:val="24"/>
        </w:rPr>
        <w:t xml:space="preserve"> &amp; </w:t>
      </w:r>
      <w:proofErr w:type="spellStart"/>
      <w:r w:rsidRPr="00C042E7">
        <w:rPr>
          <w:rFonts w:ascii="Times New Roman" w:eastAsia="Times New Roman" w:hAnsi="Times New Roman" w:cs="Times New Roman"/>
          <w:i/>
          <w:iCs/>
          <w:sz w:val="24"/>
          <w:szCs w:val="24"/>
        </w:rPr>
        <w:t>Dogan</w:t>
      </w:r>
      <w:proofErr w:type="spellEnd"/>
      <w:r w:rsidRPr="00C042E7">
        <w:rPr>
          <w:rFonts w:ascii="Times New Roman" w:eastAsia="Times New Roman" w:hAnsi="Times New Roman" w:cs="Times New Roman"/>
          <w:i/>
          <w:iCs/>
          <w:sz w:val="24"/>
          <w:szCs w:val="24"/>
        </w:rPr>
        <w:t xml:space="preserve">, 2014; </w:t>
      </w:r>
      <w:proofErr w:type="spellStart"/>
      <w:r w:rsidRPr="00C042E7">
        <w:rPr>
          <w:rFonts w:ascii="Times New Roman" w:eastAsia="Times New Roman" w:hAnsi="Times New Roman" w:cs="Times New Roman"/>
          <w:i/>
          <w:iCs/>
          <w:sz w:val="24"/>
          <w:szCs w:val="24"/>
        </w:rPr>
        <w:t>Palanović</w:t>
      </w:r>
      <w:proofErr w:type="spellEnd"/>
      <w:r w:rsidRPr="00C042E7">
        <w:rPr>
          <w:rFonts w:ascii="Times New Roman" w:eastAsia="Times New Roman" w:hAnsi="Times New Roman" w:cs="Times New Roman"/>
          <w:i/>
          <w:iCs/>
          <w:sz w:val="24"/>
          <w:szCs w:val="24"/>
        </w:rPr>
        <w:t xml:space="preserve"> et al., 2019</w:t>
      </w:r>
      <w:r w:rsidRPr="00C042E7">
        <w:rPr>
          <w:rFonts w:ascii="Times New Roman" w:eastAsia="Times New Roman" w:hAnsi="Times New Roman" w:cs="Times New Roman"/>
          <w:sz w:val="24"/>
          <w:szCs w:val="24"/>
        </w:rPr>
        <w:t>)</w:t>
      </w:r>
      <w:r w:rsidRPr="00C042E7">
        <w:rPr>
          <w:rFonts w:ascii="Times New Roman" w:eastAsia="Times New Roman" w:hAnsi="Times New Roman" w:cs="Times New Roman"/>
          <w:sz w:val="24"/>
          <w:szCs w:val="24"/>
          <w:lang w:val="sr-Cyrl-RS"/>
        </w:rPr>
        <w:t>.</w:t>
      </w:r>
      <w:proofErr w:type="gramEnd"/>
      <w:r w:rsidRPr="00C042E7">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 xml:space="preserve">Сви инструменти су показали добре психометријске карактеристике на испитаном узорку. </w:t>
      </w:r>
      <w:r w:rsidRPr="00C042E7">
        <w:rPr>
          <w:rFonts w:ascii="Times New Roman" w:eastAsia="Times New Roman" w:hAnsi="Times New Roman" w:cs="Times New Roman"/>
          <w:sz w:val="24"/>
          <w:szCs w:val="24"/>
          <w:lang w:val="sr-Cyrl-RS"/>
        </w:rPr>
        <w:t>Укупно 396 испитаника пријавило се за учешће у истраживању</w:t>
      </w:r>
      <w:r>
        <w:rPr>
          <w:rFonts w:ascii="Times New Roman" w:eastAsia="Times New Roman" w:hAnsi="Times New Roman" w:cs="Times New Roman"/>
          <w:sz w:val="24"/>
          <w:szCs w:val="24"/>
          <w:lang w:val="sr-Cyrl-RS"/>
        </w:rPr>
        <w:t>, али је по разним критеријумима један број искључен, те ја финални узорак чинило 220 испитаника (74,5% женског пола) узраста од 19 до 29 година (просечни узраст 19.41 год.). Испитаници су случајним принципом подељени у три групе – све три групе су имале неки облик онлајн садржаја: једна је учествивала у интервенцији пуне свесности, друга у вежбама релаксације (дисања), а трећа пратила едукативне садржаје. Активности за све три групе су трајале 10 мин дневно, у трајању од 7 дана. Наведене инструменте испитаници су попунили непосредно пре интервенције, четвртог дана током интервенција, непосредно након и месец дана након интервенција.</w:t>
      </w:r>
    </w:p>
    <w:p w14:paraId="7497F371" w14:textId="77777777" w:rsidR="004A4CAD" w:rsidRDefault="00C042E7" w:rsidP="004A4CAD">
      <w:pPr>
        <w:widowControl w:val="0"/>
        <w:spacing w:before="6" w:line="360" w:lineRule="auto"/>
        <w:ind w:left="-284" w:right="-340" w:firstLine="1004"/>
        <w:jc w:val="both"/>
        <w:rPr>
          <w:rFonts w:ascii="Times New Roman" w:eastAsia="Times New Roman" w:hAnsi="Times New Roman" w:cs="Times New Roman"/>
          <w:w w:val="103"/>
          <w:sz w:val="24"/>
          <w:szCs w:val="24"/>
          <w:lang w:val="sr-Cyrl-RS"/>
          <w14:ligatures w14:val="none"/>
        </w:rPr>
      </w:pPr>
      <w:r>
        <w:rPr>
          <w:rFonts w:ascii="Times New Roman" w:eastAsia="Times New Roman" w:hAnsi="Times New Roman" w:cs="Times New Roman"/>
          <w:w w:val="103"/>
          <w:sz w:val="24"/>
          <w:szCs w:val="24"/>
          <w:lang w:val="sr-Cyrl-RS"/>
          <w14:ligatures w14:val="none"/>
        </w:rPr>
        <w:t>Резултати описане докторске дисертације</w:t>
      </w:r>
      <w:r w:rsidRPr="00C042E7">
        <w:rPr>
          <w:rFonts w:ascii="Times New Roman" w:eastAsia="Times New Roman" w:hAnsi="Times New Roman" w:cs="Times New Roman"/>
          <w:w w:val="103"/>
          <w:sz w:val="24"/>
          <w:szCs w:val="24"/>
          <w:lang w:val="sr-Cyrl-RS"/>
          <w14:ligatures w14:val="none"/>
        </w:rPr>
        <w:t xml:space="preserve"> показал</w:t>
      </w:r>
      <w:r>
        <w:rPr>
          <w:rFonts w:ascii="Times New Roman" w:eastAsia="Times New Roman" w:hAnsi="Times New Roman" w:cs="Times New Roman"/>
          <w:w w:val="103"/>
          <w:sz w:val="24"/>
          <w:szCs w:val="24"/>
          <w:lang w:val="sr-Cyrl-RS"/>
          <w14:ligatures w14:val="none"/>
        </w:rPr>
        <w:t>и</w:t>
      </w:r>
      <w:r w:rsidRPr="00C042E7">
        <w:rPr>
          <w:rFonts w:ascii="Times New Roman" w:eastAsia="Times New Roman" w:hAnsi="Times New Roman" w:cs="Times New Roman"/>
          <w:w w:val="103"/>
          <w:sz w:val="24"/>
          <w:szCs w:val="24"/>
          <w:lang w:val="sr-Cyrl-RS"/>
          <w14:ligatures w14:val="none"/>
        </w:rPr>
        <w:t xml:space="preserve"> су да су ефекти </w:t>
      </w:r>
      <w:r>
        <w:rPr>
          <w:rFonts w:ascii="Times New Roman" w:eastAsia="Times New Roman" w:hAnsi="Times New Roman" w:cs="Times New Roman"/>
          <w:w w:val="103"/>
          <w:sz w:val="24"/>
          <w:szCs w:val="24"/>
          <w:lang w:val="sr-Cyrl-RS"/>
          <w14:ligatures w14:val="none"/>
        </w:rPr>
        <w:t xml:space="preserve">кратке </w:t>
      </w:r>
      <w:r w:rsidRPr="00C042E7">
        <w:rPr>
          <w:rFonts w:ascii="Times New Roman" w:eastAsia="Times New Roman" w:hAnsi="Times New Roman" w:cs="Times New Roman"/>
          <w:w w:val="103"/>
          <w:sz w:val="24"/>
          <w:szCs w:val="24"/>
          <w:lang w:val="sr-Cyrl-RS"/>
          <w14:ligatures w14:val="none"/>
        </w:rPr>
        <w:t xml:space="preserve">интервенције </w:t>
      </w:r>
      <w:r>
        <w:rPr>
          <w:rFonts w:ascii="Times New Roman" w:eastAsia="Times New Roman" w:hAnsi="Times New Roman" w:cs="Times New Roman"/>
          <w:w w:val="103"/>
          <w:sz w:val="24"/>
          <w:szCs w:val="24"/>
          <w:lang w:val="sr-Cyrl-RS"/>
          <w14:ligatures w14:val="none"/>
        </w:rPr>
        <w:t xml:space="preserve">пуне свесности, као и вежби релаксације </w:t>
      </w:r>
      <w:r w:rsidRPr="00C042E7">
        <w:rPr>
          <w:rFonts w:ascii="Times New Roman" w:eastAsia="Times New Roman" w:hAnsi="Times New Roman" w:cs="Times New Roman"/>
          <w:w w:val="103"/>
          <w:sz w:val="24"/>
          <w:szCs w:val="24"/>
          <w:lang w:val="sr-Cyrl-RS"/>
          <w14:ligatures w14:val="none"/>
        </w:rPr>
        <w:t xml:space="preserve">на ментално здравље </w:t>
      </w:r>
      <w:r>
        <w:rPr>
          <w:rFonts w:ascii="Times New Roman" w:eastAsia="Times New Roman" w:hAnsi="Times New Roman" w:cs="Times New Roman"/>
          <w:w w:val="103"/>
          <w:sz w:val="24"/>
          <w:szCs w:val="24"/>
          <w:lang w:val="sr-Cyrl-RS"/>
          <w14:ligatures w14:val="none"/>
        </w:rPr>
        <w:t xml:space="preserve">студената </w:t>
      </w:r>
      <w:r w:rsidRPr="00C042E7">
        <w:rPr>
          <w:rFonts w:ascii="Times New Roman" w:eastAsia="Times New Roman" w:hAnsi="Times New Roman" w:cs="Times New Roman"/>
          <w:w w:val="103"/>
          <w:sz w:val="24"/>
          <w:szCs w:val="24"/>
          <w:lang w:val="sr-Cyrl-RS"/>
          <w14:ligatures w14:val="none"/>
        </w:rPr>
        <w:t xml:space="preserve">били посредовани метакогницијом, али и да је пуна свесност остварила већи утицај на метакогницију, него метакогниција на пуну свесност. </w:t>
      </w:r>
      <w:r>
        <w:rPr>
          <w:rFonts w:ascii="Times New Roman" w:eastAsia="Times New Roman" w:hAnsi="Times New Roman" w:cs="Times New Roman"/>
          <w:w w:val="103"/>
          <w:sz w:val="24"/>
          <w:szCs w:val="24"/>
          <w:lang w:val="sr-Cyrl-RS"/>
          <w14:ligatures w14:val="none"/>
        </w:rPr>
        <w:t>Дакле, налази</w:t>
      </w:r>
      <w:r w:rsidRPr="00C042E7">
        <w:rPr>
          <w:rFonts w:ascii="Times New Roman" w:eastAsia="Times New Roman" w:hAnsi="Times New Roman" w:cs="Times New Roman"/>
          <w:w w:val="103"/>
          <w:sz w:val="24"/>
          <w:szCs w:val="24"/>
          <w:lang w:val="sr-Cyrl-RS"/>
          <w14:ligatures w14:val="none"/>
        </w:rPr>
        <w:t xml:space="preserve"> указују да интервенције пуне свесности и дисања, чак и када су кратке могу утицати на метакогнитивне процесе, који даље утичу на ментално здравље</w:t>
      </w:r>
      <w:r>
        <w:rPr>
          <w:rFonts w:ascii="Times New Roman" w:eastAsia="Times New Roman" w:hAnsi="Times New Roman" w:cs="Times New Roman"/>
          <w:w w:val="103"/>
          <w:sz w:val="24"/>
          <w:szCs w:val="24"/>
          <w:lang w:val="sr-Cyrl-RS"/>
          <w14:ligatures w14:val="none"/>
        </w:rPr>
        <w:t xml:space="preserve"> студената</w:t>
      </w:r>
      <w:r w:rsidRPr="00C042E7">
        <w:rPr>
          <w:rFonts w:ascii="Times New Roman" w:eastAsia="Times New Roman" w:hAnsi="Times New Roman" w:cs="Times New Roman"/>
          <w:w w:val="103"/>
          <w:sz w:val="24"/>
          <w:szCs w:val="24"/>
          <w:lang w:val="sr-Cyrl-RS"/>
          <w14:ligatures w14:val="none"/>
        </w:rPr>
        <w:t>. Ипак, интензитет и трајање оваквих интервенција можда нису довољн</w:t>
      </w:r>
      <w:r>
        <w:rPr>
          <w:rFonts w:ascii="Times New Roman" w:eastAsia="Times New Roman" w:hAnsi="Times New Roman" w:cs="Times New Roman"/>
          <w:w w:val="103"/>
          <w:sz w:val="24"/>
          <w:szCs w:val="24"/>
          <w:lang w:val="sr-Cyrl-RS"/>
          <w14:ligatures w14:val="none"/>
        </w:rPr>
        <w:t>и</w:t>
      </w:r>
      <w:r w:rsidRPr="00C042E7">
        <w:rPr>
          <w:rFonts w:ascii="Times New Roman" w:eastAsia="Times New Roman" w:hAnsi="Times New Roman" w:cs="Times New Roman"/>
          <w:w w:val="103"/>
          <w:sz w:val="24"/>
          <w:szCs w:val="24"/>
          <w:lang w:val="sr-Cyrl-RS"/>
          <w14:ligatures w14:val="none"/>
        </w:rPr>
        <w:t xml:space="preserve"> да изазову дуготрајније промене, нарочито у студентској популацији са ниским резултатима на скали депресије, анксиозности, стреса и академског изгарања. Сви резултати статистичких анализа су пропраћени релевантним графичким приказом (</w:t>
      </w:r>
      <w:r>
        <w:rPr>
          <w:rFonts w:ascii="Times New Roman" w:eastAsia="Times New Roman" w:hAnsi="Times New Roman" w:cs="Times New Roman"/>
          <w:w w:val="103"/>
          <w:sz w:val="24"/>
          <w:szCs w:val="24"/>
          <w:lang w:val="sr-Cyrl-RS"/>
          <w14:ligatures w14:val="none"/>
        </w:rPr>
        <w:t xml:space="preserve">30 </w:t>
      </w:r>
      <w:r w:rsidRPr="00C042E7">
        <w:rPr>
          <w:rFonts w:ascii="Times New Roman" w:eastAsia="Times New Roman" w:hAnsi="Times New Roman" w:cs="Times New Roman"/>
          <w:w w:val="103"/>
          <w:sz w:val="24"/>
          <w:szCs w:val="24"/>
          <w:lang w:val="sr-Cyrl-RS"/>
          <w14:ligatures w14:val="none"/>
        </w:rPr>
        <w:t>табеле</w:t>
      </w:r>
      <w:r>
        <w:rPr>
          <w:rFonts w:ascii="Times New Roman" w:eastAsia="Times New Roman" w:hAnsi="Times New Roman" w:cs="Times New Roman"/>
          <w:w w:val="103"/>
          <w:sz w:val="24"/>
          <w:szCs w:val="24"/>
          <w:lang w:val="sr-Cyrl-RS"/>
          <w14:ligatures w14:val="none"/>
        </w:rPr>
        <w:t xml:space="preserve"> и 47 </w:t>
      </w:r>
      <w:r w:rsidRPr="00C042E7">
        <w:rPr>
          <w:rFonts w:ascii="Times New Roman" w:eastAsia="Times New Roman" w:hAnsi="Times New Roman" w:cs="Times New Roman"/>
          <w:w w:val="103"/>
          <w:sz w:val="24"/>
          <w:szCs w:val="24"/>
          <w:lang w:val="sr-Cyrl-RS"/>
          <w14:ligatures w14:val="none"/>
        </w:rPr>
        <w:t>слик</w:t>
      </w:r>
      <w:r>
        <w:rPr>
          <w:rFonts w:ascii="Times New Roman" w:eastAsia="Times New Roman" w:hAnsi="Times New Roman" w:cs="Times New Roman"/>
          <w:w w:val="103"/>
          <w:sz w:val="24"/>
          <w:szCs w:val="24"/>
          <w:lang w:val="sr-Cyrl-RS"/>
          <w14:ligatures w14:val="none"/>
        </w:rPr>
        <w:t>а, у основном тексту и прилозима</w:t>
      </w:r>
      <w:r w:rsidRPr="00C042E7">
        <w:rPr>
          <w:rFonts w:ascii="Times New Roman" w:eastAsia="Times New Roman" w:hAnsi="Times New Roman" w:cs="Times New Roman"/>
          <w:w w:val="103"/>
          <w:sz w:val="24"/>
          <w:szCs w:val="24"/>
          <w:lang w:val="sr-Cyrl-RS"/>
          <w14:ligatures w14:val="none"/>
        </w:rPr>
        <w:t>).</w:t>
      </w:r>
    </w:p>
    <w:p w14:paraId="719116A5" w14:textId="72075244" w:rsidR="00984A05" w:rsidRPr="004A4CAD" w:rsidRDefault="00C042E7" w:rsidP="004A4CAD">
      <w:pPr>
        <w:widowControl w:val="0"/>
        <w:spacing w:before="6" w:line="360" w:lineRule="auto"/>
        <w:ind w:left="-284" w:right="-340" w:firstLine="1004"/>
        <w:jc w:val="both"/>
        <w:rPr>
          <w:rFonts w:ascii="Times New Roman" w:eastAsia="Times New Roman" w:hAnsi="Times New Roman" w:cs="Times New Roman"/>
          <w:w w:val="103"/>
          <w:sz w:val="24"/>
          <w:szCs w:val="24"/>
          <w:lang w:val="sr-Cyrl-RS"/>
          <w14:ligatures w14:val="none"/>
        </w:rPr>
      </w:pPr>
      <w:r w:rsidRPr="00C042E7">
        <w:rPr>
          <w:rFonts w:ascii="Times New Roman" w:eastAsia="Times New Roman" w:hAnsi="Times New Roman" w:cs="Times New Roman"/>
          <w:w w:val="103"/>
          <w:sz w:val="24"/>
          <w:szCs w:val="24"/>
          <w:lang w:val="sr-Cyrl-RS"/>
          <w14:ligatures w14:val="none"/>
        </w:rPr>
        <w:t>Дискусија почиње резимеом главних резултата; јасно је и логично структурисана у складу са дефинисаним циљевима истраживања. Резултати су поређени са налазима претходних истраживања, а затим су размотрени и у контексту специфичности актуелног истраживања и узорка. Најпре су продискутовани резултати у сврху одговарања на кључна питања истраживања,</w:t>
      </w:r>
      <w:r>
        <w:rPr>
          <w:rFonts w:ascii="Times New Roman" w:eastAsia="Times New Roman" w:hAnsi="Times New Roman" w:cs="Times New Roman"/>
          <w:w w:val="103"/>
          <w:sz w:val="24"/>
          <w:szCs w:val="24"/>
          <w:lang w:val="sr-Cyrl-RS"/>
          <w14:ligatures w14:val="none"/>
        </w:rPr>
        <w:t xml:space="preserve"> а затим је дискусија проширена у контексту значаја кратких интервенција пуне свесности и улоге менталног здравља. </w:t>
      </w:r>
      <w:r w:rsidRPr="00C042E7">
        <w:rPr>
          <w:rFonts w:ascii="Times New Roman" w:eastAsia="Times New Roman" w:hAnsi="Times New Roman" w:cs="Times New Roman"/>
          <w:w w:val="103"/>
          <w:sz w:val="24"/>
          <w:szCs w:val="24"/>
          <w:lang w:val="sr-Cyrl-RS"/>
          <w14:ligatures w14:val="none"/>
        </w:rPr>
        <w:t xml:space="preserve">Детаљно су размотрене </w:t>
      </w:r>
      <w:r w:rsidRPr="00C042E7">
        <w:rPr>
          <w:rFonts w:ascii="Times New Roman" w:eastAsia="Times New Roman" w:hAnsi="Times New Roman" w:cs="Times New Roman"/>
          <w:w w:val="103"/>
          <w:sz w:val="24"/>
          <w:szCs w:val="24"/>
          <w:lang w:val="sr-Cyrl-RS"/>
          <w14:ligatures w14:val="none"/>
        </w:rPr>
        <w:lastRenderedPageBreak/>
        <w:t>теоријске и практичне импликације истраживања, његова ограничења, као и сугестије за будућа истраживања. Закључци су јасно и концизно изложени. На крају, наведен је списак коришћене литературе и прилози.</w:t>
      </w:r>
      <w:bookmarkEnd w:id="2"/>
    </w:p>
    <w:p w14:paraId="45E5478B" w14:textId="77777777" w:rsidR="00F963C8" w:rsidRPr="000E20CC" w:rsidRDefault="00F963C8" w:rsidP="004A4CAD">
      <w:pPr>
        <w:spacing w:after="22" w:line="360" w:lineRule="auto"/>
        <w:ind w:left="-284" w:right="-340"/>
        <w:rPr>
          <w:rFonts w:ascii="Times New Roman" w:eastAsia="Times New Roman" w:hAnsi="Times New Roman" w:cs="Times New Roman"/>
          <w:sz w:val="24"/>
          <w:szCs w:val="24"/>
          <w14:ligatures w14:val="none"/>
        </w:rPr>
      </w:pPr>
    </w:p>
    <w:p w14:paraId="13328598" w14:textId="1F6BECAB" w:rsidR="00F963C8" w:rsidRDefault="00C042E7" w:rsidP="004A4CAD">
      <w:pPr>
        <w:widowControl w:val="0"/>
        <w:tabs>
          <w:tab w:val="left" w:pos="3366"/>
        </w:tabs>
        <w:spacing w:before="1" w:line="360" w:lineRule="auto"/>
        <w:ind w:left="-284" w:right="-340"/>
        <w:jc w:val="both"/>
        <w:rPr>
          <w:rFonts w:ascii="Times New Roman" w:eastAsia="Times New Roman" w:hAnsi="Times New Roman" w:cs="Times New Roman"/>
          <w:b/>
          <w:bCs/>
          <w:w w:val="103"/>
          <w:sz w:val="24"/>
          <w:szCs w:val="24"/>
          <w:lang w:val="sr-Cyrl-RS"/>
          <w14:ligatures w14:val="none"/>
        </w:rPr>
      </w:pPr>
      <w:proofErr w:type="spellStart"/>
      <w:r w:rsidRPr="00C042E7">
        <w:rPr>
          <w:rFonts w:ascii="Times New Roman" w:eastAsia="Times New Roman" w:hAnsi="Times New Roman" w:cs="Times New Roman"/>
          <w:b/>
          <w:bCs/>
          <w:w w:val="103"/>
          <w:sz w:val="24"/>
          <w:szCs w:val="24"/>
          <w14:ligatures w14:val="none"/>
        </w:rPr>
        <w:t>Остварени</w:t>
      </w:r>
      <w:proofErr w:type="spellEnd"/>
      <w:r w:rsidRPr="00C042E7">
        <w:rPr>
          <w:rFonts w:ascii="Times New Roman" w:eastAsia="Times New Roman" w:hAnsi="Times New Roman" w:cs="Times New Roman"/>
          <w:b/>
          <w:bCs/>
          <w:w w:val="103"/>
          <w:sz w:val="24"/>
          <w:szCs w:val="24"/>
          <w14:ligatures w14:val="none"/>
        </w:rPr>
        <w:t xml:space="preserve"> </w:t>
      </w:r>
      <w:proofErr w:type="spellStart"/>
      <w:r w:rsidRPr="00C042E7">
        <w:rPr>
          <w:rFonts w:ascii="Times New Roman" w:eastAsia="Times New Roman" w:hAnsi="Times New Roman" w:cs="Times New Roman"/>
          <w:b/>
          <w:bCs/>
          <w:w w:val="103"/>
          <w:sz w:val="24"/>
          <w:szCs w:val="24"/>
          <w14:ligatures w14:val="none"/>
        </w:rPr>
        <w:t>резултати</w:t>
      </w:r>
      <w:proofErr w:type="spellEnd"/>
      <w:r w:rsidRPr="00C042E7">
        <w:rPr>
          <w:rFonts w:ascii="Times New Roman" w:eastAsia="Times New Roman" w:hAnsi="Times New Roman" w:cs="Times New Roman"/>
          <w:b/>
          <w:bCs/>
          <w:w w:val="103"/>
          <w:sz w:val="24"/>
          <w:szCs w:val="24"/>
          <w14:ligatures w14:val="none"/>
        </w:rPr>
        <w:t xml:space="preserve"> и </w:t>
      </w:r>
      <w:proofErr w:type="spellStart"/>
      <w:r w:rsidRPr="00C042E7">
        <w:rPr>
          <w:rFonts w:ascii="Times New Roman" w:eastAsia="Times New Roman" w:hAnsi="Times New Roman" w:cs="Times New Roman"/>
          <w:b/>
          <w:bCs/>
          <w:w w:val="103"/>
          <w:sz w:val="24"/>
          <w:szCs w:val="24"/>
          <w14:ligatures w14:val="none"/>
        </w:rPr>
        <w:t>научни</w:t>
      </w:r>
      <w:proofErr w:type="spellEnd"/>
      <w:r w:rsidRPr="00C042E7">
        <w:rPr>
          <w:rFonts w:ascii="Times New Roman" w:eastAsia="Times New Roman" w:hAnsi="Times New Roman" w:cs="Times New Roman"/>
          <w:b/>
          <w:bCs/>
          <w:w w:val="103"/>
          <w:sz w:val="24"/>
          <w:szCs w:val="24"/>
          <w14:ligatures w14:val="none"/>
        </w:rPr>
        <w:t xml:space="preserve"> </w:t>
      </w:r>
      <w:proofErr w:type="spellStart"/>
      <w:r w:rsidRPr="00C042E7">
        <w:rPr>
          <w:rFonts w:ascii="Times New Roman" w:eastAsia="Times New Roman" w:hAnsi="Times New Roman" w:cs="Times New Roman"/>
          <w:b/>
          <w:bCs/>
          <w:w w:val="103"/>
          <w:sz w:val="24"/>
          <w:szCs w:val="24"/>
          <w14:ligatures w14:val="none"/>
        </w:rPr>
        <w:t>допринос</w:t>
      </w:r>
      <w:proofErr w:type="spellEnd"/>
      <w:r w:rsidRPr="00C042E7">
        <w:rPr>
          <w:rFonts w:ascii="Times New Roman" w:eastAsia="Times New Roman" w:hAnsi="Times New Roman" w:cs="Times New Roman"/>
          <w:b/>
          <w:bCs/>
          <w:w w:val="103"/>
          <w:sz w:val="24"/>
          <w:szCs w:val="24"/>
          <w14:ligatures w14:val="none"/>
        </w:rPr>
        <w:t xml:space="preserve"> </w:t>
      </w:r>
      <w:proofErr w:type="spellStart"/>
      <w:r w:rsidRPr="00C042E7">
        <w:rPr>
          <w:rFonts w:ascii="Times New Roman" w:eastAsia="Times New Roman" w:hAnsi="Times New Roman" w:cs="Times New Roman"/>
          <w:b/>
          <w:bCs/>
          <w:w w:val="103"/>
          <w:sz w:val="24"/>
          <w:szCs w:val="24"/>
          <w14:ligatures w14:val="none"/>
        </w:rPr>
        <w:t>дисертације</w:t>
      </w:r>
      <w:proofErr w:type="spellEnd"/>
    </w:p>
    <w:p w14:paraId="16E40C0A" w14:textId="77777777" w:rsidR="00C042E7" w:rsidRPr="00C042E7" w:rsidRDefault="00C042E7" w:rsidP="004A4CAD">
      <w:pPr>
        <w:widowControl w:val="0"/>
        <w:tabs>
          <w:tab w:val="left" w:pos="3366"/>
        </w:tabs>
        <w:spacing w:before="1" w:line="360" w:lineRule="auto"/>
        <w:ind w:left="-284" w:right="-340"/>
        <w:jc w:val="both"/>
        <w:rPr>
          <w:rFonts w:ascii="Times New Roman" w:eastAsia="Times New Roman" w:hAnsi="Times New Roman" w:cs="Times New Roman"/>
          <w:b/>
          <w:bCs/>
          <w:sz w:val="24"/>
          <w:szCs w:val="24"/>
          <w:lang w:val="sr-Cyrl-RS"/>
          <w14:ligatures w14:val="none"/>
        </w:rPr>
      </w:pPr>
    </w:p>
    <w:p w14:paraId="5A14CAF7" w14:textId="138DCEDB" w:rsidR="004A4CAD" w:rsidRPr="004A4CAD" w:rsidRDefault="004A4CAD" w:rsidP="004A4CAD">
      <w:pPr>
        <w:widowControl w:val="0"/>
        <w:spacing w:line="360" w:lineRule="auto"/>
        <w:ind w:left="-284" w:right="-340"/>
        <w:jc w:val="both"/>
        <w:rPr>
          <w:rFonts w:ascii="Times New Roman" w:hAnsi="Times New Roman" w:cs="Times New Roman"/>
          <w:sz w:val="24"/>
          <w:szCs w:val="24"/>
          <w:lang w:val="sr-Cyrl-RS"/>
        </w:rPr>
      </w:pPr>
      <w:r>
        <w:rPr>
          <w:rFonts w:ascii="Times New Roman" w:hAnsi="Times New Roman" w:cs="Times New Roman"/>
          <w:sz w:val="24"/>
          <w:szCs w:val="24"/>
          <w:lang w:val="sr-Cyrl-RS"/>
        </w:rPr>
        <w:t>И</w:t>
      </w:r>
      <w:r w:rsidRPr="004A4CAD">
        <w:rPr>
          <w:rFonts w:ascii="Times New Roman" w:hAnsi="Times New Roman" w:cs="Times New Roman"/>
          <w:sz w:val="24"/>
          <w:szCs w:val="24"/>
          <w:lang w:val="sr-Cyrl-RS"/>
        </w:rPr>
        <w:t xml:space="preserve">страживање </w:t>
      </w:r>
      <w:r>
        <w:rPr>
          <w:rFonts w:ascii="Times New Roman" w:hAnsi="Times New Roman" w:cs="Times New Roman"/>
          <w:sz w:val="24"/>
          <w:szCs w:val="24"/>
          <w:lang w:val="sr-Cyrl-RS"/>
        </w:rPr>
        <w:t xml:space="preserve">које је део ове докторске дисертације </w:t>
      </w:r>
      <w:r w:rsidRPr="004A4CAD">
        <w:rPr>
          <w:rFonts w:ascii="Times New Roman" w:hAnsi="Times New Roman" w:cs="Times New Roman"/>
          <w:sz w:val="24"/>
          <w:szCs w:val="24"/>
          <w:lang w:val="sr-Cyrl-RS"/>
        </w:rPr>
        <w:t>доноси значајне увиде у ефикасност краткотрајних интервенција пуне свесности на ментално здравље студената и њихове метакогнитивне процесе. Иако резултати нису у потпуности потврдили постављене хипотезе, они доприносе разумевању граница и потенцијала оваквих интервенција, као и теоријској расправи о односу пуне свесности и метакогниције.</w:t>
      </w:r>
      <w:r>
        <w:rPr>
          <w:rFonts w:ascii="Times New Roman" w:hAnsi="Times New Roman" w:cs="Times New Roman"/>
          <w:sz w:val="24"/>
          <w:szCs w:val="24"/>
          <w:lang w:val="sr-Cyrl-RS"/>
        </w:rPr>
        <w:t xml:space="preserve"> </w:t>
      </w:r>
      <w:r w:rsidRPr="004A4CAD">
        <w:rPr>
          <w:rFonts w:ascii="Times New Roman" w:hAnsi="Times New Roman" w:cs="Times New Roman"/>
          <w:sz w:val="24"/>
          <w:szCs w:val="24"/>
          <w:lang w:val="sr-Cyrl-RS"/>
        </w:rPr>
        <w:t>Прво, налази су показали да седмодневна, десетоминутна интервенција пуне свесности није довела до значајних промена у црти пуне свесности. Иако је забележен пораст скорова у свим групама, укључујући и контролну, ти помаци нису били повезани са врстом интервенције, што указује на могуће неспецифичне ефекте, попут ефекта поновљеног мерења, плацебо ефекта или општег ангажовања у вези са сопственим емоционалним стањима. Тиме је потврђена претпоставка да су веома кратке интервенције недовољно интензивне да би произвеле стабилне промене у релативно трајним особинама попут пуне свесности.</w:t>
      </w:r>
      <w:r>
        <w:rPr>
          <w:rFonts w:ascii="Times New Roman" w:hAnsi="Times New Roman" w:cs="Times New Roman"/>
          <w:sz w:val="24"/>
          <w:szCs w:val="24"/>
          <w:lang w:val="sr-Cyrl-RS"/>
        </w:rPr>
        <w:t xml:space="preserve"> </w:t>
      </w:r>
      <w:r w:rsidRPr="004A4CAD">
        <w:rPr>
          <w:rFonts w:ascii="Times New Roman" w:hAnsi="Times New Roman" w:cs="Times New Roman"/>
          <w:sz w:val="24"/>
          <w:szCs w:val="24"/>
          <w:lang w:val="sr-Cyrl-RS"/>
        </w:rPr>
        <w:t>Слично томе, резултати нису показали значајне ефекте интервенције на смањење симптома депресије, анксиозности, стреса и академског изгарања. Испитаници у свим групама – укључујући и оне који нису учествовали у интервенцијама – показали су сличне обрасце промена кроз време, што се може објаснити ниским почетним нивоима психолошког дистреса у узорку. Овај такозвани ефекат пода ограничио је простор за промену, па чак и потенцијално ефикасне интервенције нису могле да покажу свој пуни потенцијал. Поред тога, чињеница да је контролна група била активна, а не пасивна, додатно је смањила разлике међу групама, јер су сви учесници били ангажовани и усмерени на интроспекцију.</w:t>
      </w:r>
      <w:r>
        <w:rPr>
          <w:rFonts w:ascii="Times New Roman" w:hAnsi="Times New Roman" w:cs="Times New Roman"/>
          <w:sz w:val="24"/>
          <w:szCs w:val="24"/>
          <w:lang w:val="sr-Cyrl-RS"/>
        </w:rPr>
        <w:t xml:space="preserve"> </w:t>
      </w:r>
      <w:r w:rsidRPr="004A4CAD">
        <w:rPr>
          <w:rFonts w:ascii="Times New Roman" w:hAnsi="Times New Roman" w:cs="Times New Roman"/>
          <w:sz w:val="24"/>
          <w:szCs w:val="24"/>
          <w:lang w:val="sr-Cyrl-RS"/>
        </w:rPr>
        <w:t xml:space="preserve">Хипотеза да интервенција пуне свесности утиче на ментално здравље путем промене метакогнитивних процеса такође није добила подршку. Већина тестираних модела није показала значајне путеве између експерименталне групе, метакогниције и индикатора менталног здравља, што указује да у оквиру краткотрајне интервенције не долази до јасне посредне промене. Једини модел који је показао прихватљиву статистичку прилагођеност односио се на депресију, али ни ту група није била значајан предиктор метакогниције. Ови налази сугеришу да је за разумевање механизама деловања оваквих интервенција потребно развијати комплексније моделе и укључити </w:t>
      </w:r>
      <w:r w:rsidRPr="004A4CAD">
        <w:rPr>
          <w:rFonts w:ascii="Times New Roman" w:hAnsi="Times New Roman" w:cs="Times New Roman"/>
          <w:sz w:val="24"/>
          <w:szCs w:val="24"/>
          <w:lang w:val="sr-Cyrl-RS"/>
        </w:rPr>
        <w:lastRenderedPageBreak/>
        <w:t>додатне варијабле.</w:t>
      </w:r>
    </w:p>
    <w:p w14:paraId="501651F6" w14:textId="4C048A37" w:rsidR="004A4CAD" w:rsidRPr="004A4CAD" w:rsidRDefault="004A4CAD" w:rsidP="004A4CAD">
      <w:pPr>
        <w:widowControl w:val="0"/>
        <w:spacing w:line="360" w:lineRule="auto"/>
        <w:ind w:left="-284" w:right="-340" w:firstLine="568"/>
        <w:jc w:val="both"/>
        <w:rPr>
          <w:rFonts w:ascii="Times New Roman" w:hAnsi="Times New Roman" w:cs="Times New Roman"/>
          <w:sz w:val="24"/>
          <w:szCs w:val="24"/>
          <w:lang w:val="sr-Cyrl-RS"/>
        </w:rPr>
      </w:pPr>
      <w:r w:rsidRPr="004A4CAD">
        <w:rPr>
          <w:rFonts w:ascii="Times New Roman" w:hAnsi="Times New Roman" w:cs="Times New Roman"/>
          <w:sz w:val="24"/>
          <w:szCs w:val="24"/>
          <w:lang w:val="sr-Cyrl-RS"/>
        </w:rPr>
        <w:t>Ипак, у оквиру експлораторних анализа испитана су два теоријски супротна модела која се односе на однос пуне свесности и метакогниције. Један модел је полазио од претпоставке да пуна свесност претходи променама у метакогницији, док је други претпостављао обрнуту секвенцу. Резултати су показали да оба модела имају сличне статистичке показатеље уклапања, али је модел у којем пуна свесност претходи метакогницији имао снажнију емпиријску подршку. У том моделу пуна свесност је имала значајан ефекат на промене у метакогнитивним уверењима, што је у складу са теоријама које сугеришу да праксе пуне свесности омогућавају дистанцирање од дисфункционалних мисаоних образаца и јачају способност регулације пажње и емоционалних реакција. Насупрот томе, модел у којем метакогниција претходи пуној свесности није показао подједнаку снагу у предикцији и није успео да објасни све варијанце међу конструктима.</w:t>
      </w:r>
      <w:r>
        <w:rPr>
          <w:rFonts w:ascii="Times New Roman" w:hAnsi="Times New Roman" w:cs="Times New Roman"/>
          <w:sz w:val="24"/>
          <w:szCs w:val="24"/>
          <w:lang w:val="sr-Cyrl-RS"/>
        </w:rPr>
        <w:t xml:space="preserve"> </w:t>
      </w:r>
      <w:r w:rsidRPr="004A4CAD">
        <w:rPr>
          <w:rFonts w:ascii="Times New Roman" w:hAnsi="Times New Roman" w:cs="Times New Roman"/>
          <w:sz w:val="24"/>
          <w:szCs w:val="24"/>
          <w:lang w:val="sr-Cyrl-RS"/>
        </w:rPr>
        <w:t>Ови налази упућују на то да однос између пуне свесности и метакогниције није линеаран ни једностран, већ динамичан и међузавистан. Могуће је да се пуна свесност и метакогниција развијају паралелно и међусобно утичу једна на другу, при чему је ефекат пуне свесности на метакогницију израженији у контексту краткотрајних интервенција. Управо ова идеја о двосмерној повезаности може отворити нове правце у разумевању психолошких механизама који доприносе очувању менталног здравља.</w:t>
      </w:r>
    </w:p>
    <w:p w14:paraId="60A055B4" w14:textId="77777777" w:rsidR="004A4CAD" w:rsidRPr="004A4CAD" w:rsidRDefault="004A4CAD" w:rsidP="004A4CAD">
      <w:pPr>
        <w:widowControl w:val="0"/>
        <w:spacing w:line="360" w:lineRule="auto"/>
        <w:ind w:right="-340"/>
        <w:jc w:val="both"/>
        <w:rPr>
          <w:rFonts w:ascii="Times New Roman" w:hAnsi="Times New Roman" w:cs="Times New Roman"/>
          <w:sz w:val="24"/>
          <w:szCs w:val="24"/>
          <w:lang w:val="sr-Cyrl-RS"/>
        </w:rPr>
      </w:pPr>
    </w:p>
    <w:p w14:paraId="162261FC" w14:textId="163CC7CB" w:rsidR="00290B1A" w:rsidRDefault="004A4CAD" w:rsidP="004A4CAD">
      <w:pPr>
        <w:widowControl w:val="0"/>
        <w:spacing w:line="360" w:lineRule="auto"/>
        <w:ind w:left="-284" w:right="-340" w:firstLine="568"/>
        <w:jc w:val="both"/>
        <w:rPr>
          <w:rFonts w:ascii="Times New Roman" w:hAnsi="Times New Roman" w:cs="Times New Roman"/>
          <w:sz w:val="24"/>
          <w:szCs w:val="24"/>
          <w:lang w:val="sr-Cyrl-RS"/>
        </w:rPr>
      </w:pPr>
      <w:r w:rsidRPr="004A4CAD">
        <w:rPr>
          <w:rFonts w:ascii="Times New Roman" w:hAnsi="Times New Roman" w:cs="Times New Roman"/>
          <w:sz w:val="24"/>
          <w:szCs w:val="24"/>
          <w:lang w:val="sr-Cyrl-RS"/>
        </w:rPr>
        <w:t>Научни допринос овог истраживања огледа се у неколико аспеката. Прво, истраживање нуди критичку евалуацију краткотрајних интервенција пуне свесности и указује на њихова ограничења у погледу дубинских и трајнијих промена. Друго, доприноси теоријској расправи о односу пуне свесности и метакогниције, пружајући подршку моделима који претпостављају да пуна свесност може бити покретач промена у метакогнитивним процесима. Треће, истраживање наглашава значај узорка и методологије — посебно у погледу селекције учесника, интензитета интервенције и карактеристика контролне групе — за поуздану процену ефеката психолошких третмана.</w:t>
      </w:r>
      <w:r>
        <w:rPr>
          <w:rFonts w:ascii="Times New Roman" w:hAnsi="Times New Roman" w:cs="Times New Roman"/>
          <w:sz w:val="24"/>
          <w:szCs w:val="24"/>
          <w:lang w:val="sr-Cyrl-RS"/>
        </w:rPr>
        <w:t xml:space="preserve"> Коначно</w:t>
      </w:r>
      <w:r w:rsidRPr="004A4CAD">
        <w:rPr>
          <w:rFonts w:ascii="Times New Roman" w:hAnsi="Times New Roman" w:cs="Times New Roman"/>
          <w:sz w:val="24"/>
          <w:szCs w:val="24"/>
          <w:lang w:val="sr-Cyrl-RS"/>
        </w:rPr>
        <w:t>, иако ефекти интервенције нису били статистички снажни, ово истраживање отвара важна питања о условима под којима овакве праксе могу деловати, како на ментално здравље, тако и на когнитивне процесе који му претходе. Будућа истраживања требало би да тестирају интензивније и дуже интервенције, као и да укључују популације са израженијим симптомима, како би се прецизније мапирали механизми промене и идентификовали оптимални услови за делотворност оваквих приступа.</w:t>
      </w:r>
    </w:p>
    <w:p w14:paraId="2F55CEDC" w14:textId="77777777" w:rsidR="004A4CAD" w:rsidRDefault="004A4CAD" w:rsidP="004A4CAD">
      <w:pPr>
        <w:widowControl w:val="0"/>
        <w:spacing w:line="360" w:lineRule="auto"/>
        <w:ind w:left="-284" w:right="-340" w:firstLine="568"/>
        <w:jc w:val="both"/>
        <w:rPr>
          <w:rFonts w:ascii="Times New Roman" w:eastAsia="Times New Roman" w:hAnsi="Times New Roman" w:cs="Times New Roman"/>
          <w:b/>
          <w:bCs/>
          <w:spacing w:val="-3"/>
          <w:w w:val="103"/>
          <w:sz w:val="24"/>
          <w:szCs w:val="24"/>
          <w:lang w:val="sr-Cyrl-RS"/>
          <w14:ligatures w14:val="none"/>
        </w:rPr>
      </w:pPr>
    </w:p>
    <w:p w14:paraId="7A2C9527" w14:textId="77777777" w:rsidR="004A4CAD" w:rsidRDefault="004A4CAD" w:rsidP="004A4CAD">
      <w:pPr>
        <w:widowControl w:val="0"/>
        <w:spacing w:line="360" w:lineRule="auto"/>
        <w:ind w:left="-284" w:right="-340" w:firstLine="568"/>
        <w:jc w:val="both"/>
        <w:rPr>
          <w:rFonts w:ascii="Times New Roman" w:eastAsia="Times New Roman" w:hAnsi="Times New Roman" w:cs="Times New Roman"/>
          <w:b/>
          <w:bCs/>
          <w:spacing w:val="-3"/>
          <w:w w:val="103"/>
          <w:sz w:val="24"/>
          <w:szCs w:val="24"/>
          <w:lang w:val="sr-Cyrl-RS"/>
          <w14:ligatures w14:val="none"/>
        </w:rPr>
      </w:pPr>
    </w:p>
    <w:p w14:paraId="07071350" w14:textId="34C97337" w:rsidR="00290B1A" w:rsidRPr="00290B1A" w:rsidRDefault="00290B1A" w:rsidP="004A4CAD">
      <w:pPr>
        <w:widowControl w:val="0"/>
        <w:spacing w:line="360" w:lineRule="auto"/>
        <w:ind w:left="-284" w:right="-340" w:firstLine="568"/>
        <w:jc w:val="both"/>
        <w:rPr>
          <w:rFonts w:ascii="Times New Roman" w:hAnsi="Times New Roman" w:cs="Times New Roman"/>
          <w:sz w:val="24"/>
          <w:szCs w:val="24"/>
        </w:rPr>
      </w:pPr>
      <w:proofErr w:type="spellStart"/>
      <w:r w:rsidRPr="00290B1A">
        <w:rPr>
          <w:rFonts w:ascii="Times New Roman" w:eastAsia="Times New Roman" w:hAnsi="Times New Roman" w:cs="Times New Roman"/>
          <w:b/>
          <w:bCs/>
          <w:spacing w:val="-3"/>
          <w:w w:val="103"/>
          <w:sz w:val="24"/>
          <w:szCs w:val="24"/>
          <w14:ligatures w14:val="none"/>
        </w:rPr>
        <w:t>Зак</w:t>
      </w:r>
      <w:proofErr w:type="spellEnd"/>
      <w:r>
        <w:rPr>
          <w:rFonts w:ascii="Times New Roman" w:eastAsia="Times New Roman" w:hAnsi="Times New Roman" w:cs="Times New Roman"/>
          <w:b/>
          <w:bCs/>
          <w:spacing w:val="-3"/>
          <w:w w:val="103"/>
          <w:sz w:val="24"/>
          <w:szCs w:val="24"/>
          <w:lang w:val="sr-Cyrl-RS"/>
          <w14:ligatures w14:val="none"/>
        </w:rPr>
        <w:t>љ</w:t>
      </w:r>
      <w:proofErr w:type="spellStart"/>
      <w:r w:rsidRPr="00290B1A">
        <w:rPr>
          <w:rFonts w:ascii="Times New Roman" w:eastAsia="Times New Roman" w:hAnsi="Times New Roman" w:cs="Times New Roman"/>
          <w:b/>
          <w:bCs/>
          <w:spacing w:val="-3"/>
          <w:w w:val="103"/>
          <w:sz w:val="24"/>
          <w:szCs w:val="24"/>
          <w14:ligatures w14:val="none"/>
        </w:rPr>
        <w:t>учак</w:t>
      </w:r>
      <w:proofErr w:type="spellEnd"/>
    </w:p>
    <w:p w14:paraId="357C85C8" w14:textId="77777777" w:rsidR="00290B1A" w:rsidRPr="00290B1A" w:rsidRDefault="00290B1A" w:rsidP="004A4CAD">
      <w:pPr>
        <w:widowControl w:val="0"/>
        <w:tabs>
          <w:tab w:val="left" w:pos="5605"/>
        </w:tabs>
        <w:spacing w:line="360" w:lineRule="auto"/>
        <w:ind w:left="-284" w:right="-340"/>
        <w:rPr>
          <w:rFonts w:ascii="Times New Roman" w:eastAsia="Times New Roman" w:hAnsi="Times New Roman" w:cs="Times New Roman"/>
          <w:b/>
          <w:bCs/>
          <w:spacing w:val="-3"/>
          <w:w w:val="103"/>
          <w:sz w:val="24"/>
          <w:szCs w:val="24"/>
          <w14:ligatures w14:val="none"/>
        </w:rPr>
      </w:pPr>
    </w:p>
    <w:p w14:paraId="05251975" w14:textId="4111B619" w:rsidR="00290B1A" w:rsidRPr="00290B1A" w:rsidRDefault="00290B1A" w:rsidP="004A4CAD">
      <w:pPr>
        <w:widowControl w:val="0"/>
        <w:tabs>
          <w:tab w:val="left" w:pos="5605"/>
        </w:tabs>
        <w:spacing w:line="360" w:lineRule="auto"/>
        <w:ind w:left="-284" w:right="-340"/>
        <w:jc w:val="both"/>
        <w:rPr>
          <w:rFonts w:ascii="Times New Roman" w:eastAsia="Times New Roman" w:hAnsi="Times New Roman" w:cs="Times New Roman"/>
          <w:spacing w:val="-3"/>
          <w:w w:val="103"/>
          <w:sz w:val="24"/>
          <w:szCs w:val="24"/>
          <w14:ligatures w14:val="none"/>
        </w:rPr>
      </w:pPr>
      <w:proofErr w:type="spellStart"/>
      <w:r w:rsidRPr="00290B1A">
        <w:rPr>
          <w:rFonts w:ascii="Times New Roman" w:eastAsia="Times New Roman" w:hAnsi="Times New Roman" w:cs="Times New Roman"/>
          <w:spacing w:val="-3"/>
          <w:w w:val="103"/>
          <w:sz w:val="24"/>
          <w:szCs w:val="24"/>
          <w14:ligatures w14:val="none"/>
        </w:rPr>
        <w:t>Докторска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дисертација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кандидаткиње</w:t>
      </w:r>
      <w:proofErr w:type="spellEnd"/>
      <w:r w:rsidRPr="00290B1A">
        <w:rPr>
          <w:rFonts w:ascii="Times New Roman" w:eastAsia="Times New Roman" w:hAnsi="Times New Roman" w:cs="Times New Roman"/>
          <w:spacing w:val="-3"/>
          <w:w w:val="103"/>
          <w:sz w:val="24"/>
          <w:szCs w:val="24"/>
          <w14:ligatures w14:val="none"/>
        </w:rPr>
        <w:t xml:space="preserve"> </w:t>
      </w:r>
      <w:r>
        <w:rPr>
          <w:rFonts w:ascii="Times New Roman" w:eastAsia="Times New Roman" w:hAnsi="Times New Roman" w:cs="Times New Roman"/>
          <w:spacing w:val="-3"/>
          <w:w w:val="103"/>
          <w:sz w:val="24"/>
          <w:szCs w:val="24"/>
          <w:lang w:val="sr-Cyrl-RS"/>
          <w14:ligatures w14:val="none"/>
        </w:rPr>
        <w:t>Јелице Милојичић</w:t>
      </w:r>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на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насловом</w:t>
      </w:r>
      <w:proofErr w:type="spellEnd"/>
      <w:r w:rsidRPr="00290B1A">
        <w:rPr>
          <w:rFonts w:ascii="Times New Roman" w:eastAsia="Times New Roman" w:hAnsi="Times New Roman" w:cs="Times New Roman"/>
          <w:spacing w:val="-3"/>
          <w:w w:val="103"/>
          <w:sz w:val="24"/>
          <w:szCs w:val="24"/>
          <w14:ligatures w14:val="none"/>
        </w:rPr>
        <w:t xml:space="preserve"> “</w:t>
      </w:r>
      <w:r>
        <w:rPr>
          <w:rFonts w:ascii="Times New Roman" w:eastAsia="Times New Roman" w:hAnsi="Times New Roman" w:cs="Times New Roman"/>
          <w:sz w:val="24"/>
          <w:szCs w:val="24"/>
          <w:lang w:val="sr-Cyrl-RS"/>
        </w:rPr>
        <w:t>К</w:t>
      </w:r>
      <w:r w:rsidRPr="00446EF6">
        <w:rPr>
          <w:rFonts w:ascii="Times New Roman" w:eastAsia="Times New Roman" w:hAnsi="Times New Roman" w:cs="Times New Roman"/>
          <w:sz w:val="24"/>
          <w:szCs w:val="24"/>
          <w:lang w:val="sr-Cyrl-RS"/>
        </w:rPr>
        <w:t>ратка интервенција пуне свесности и метакогниција: значај за ментално здравље студената</w:t>
      </w:r>
      <w:proofErr w:type="gramStart"/>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представља</w:t>
      </w:r>
      <w:proofErr w:type="spellEnd"/>
      <w:proofErr w:type="gram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оригинално</w:t>
      </w:r>
      <w:proofErr w:type="spellEnd"/>
      <w:r w:rsidRPr="00290B1A">
        <w:rPr>
          <w:rFonts w:ascii="Times New Roman" w:eastAsia="Times New Roman" w:hAnsi="Times New Roman" w:cs="Times New Roman"/>
          <w:spacing w:val="-3"/>
          <w:w w:val="103"/>
          <w:sz w:val="24"/>
          <w:szCs w:val="24"/>
          <w14:ligatures w14:val="none"/>
        </w:rPr>
        <w:t xml:space="preserve"> и </w:t>
      </w:r>
      <w:proofErr w:type="spellStart"/>
      <w:r w:rsidRPr="00290B1A">
        <w:rPr>
          <w:rFonts w:ascii="Times New Roman" w:eastAsia="Times New Roman" w:hAnsi="Times New Roman" w:cs="Times New Roman"/>
          <w:spacing w:val="-3"/>
          <w:w w:val="103"/>
          <w:sz w:val="24"/>
          <w:szCs w:val="24"/>
          <w14:ligatures w14:val="none"/>
        </w:rPr>
        <w:t>самостално</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научно</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дело</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којим</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су</w:t>
      </w:r>
      <w:proofErr w:type="spellEnd"/>
      <w:r w:rsidRPr="00290B1A">
        <w:rPr>
          <w:rFonts w:ascii="Times New Roman" w:eastAsia="Times New Roman" w:hAnsi="Times New Roman" w:cs="Times New Roman"/>
          <w:spacing w:val="-3"/>
          <w:w w:val="103"/>
          <w:sz w:val="24"/>
          <w:szCs w:val="24"/>
          <w14:ligatures w14:val="none"/>
        </w:rPr>
        <w:t xml:space="preserve"> у </w:t>
      </w:r>
      <w:proofErr w:type="spellStart"/>
      <w:r w:rsidRPr="00290B1A">
        <w:rPr>
          <w:rFonts w:ascii="Times New Roman" w:eastAsia="Times New Roman" w:hAnsi="Times New Roman" w:cs="Times New Roman"/>
          <w:spacing w:val="-3"/>
          <w:w w:val="103"/>
          <w:sz w:val="24"/>
          <w:szCs w:val="24"/>
          <w14:ligatures w14:val="none"/>
        </w:rPr>
        <w:t>целости</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испуњени</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циљеви</w:t>
      </w:r>
      <w:proofErr w:type="spellEnd"/>
      <w:r w:rsidRPr="00290B1A">
        <w:rPr>
          <w:rFonts w:ascii="Times New Roman" w:eastAsia="Times New Roman" w:hAnsi="Times New Roman" w:cs="Times New Roman"/>
          <w:spacing w:val="-3"/>
          <w:w w:val="103"/>
          <w:sz w:val="24"/>
          <w:szCs w:val="24"/>
          <w14:ligatures w14:val="none"/>
        </w:rPr>
        <w:t xml:space="preserve"> и </w:t>
      </w:r>
      <w:proofErr w:type="spellStart"/>
      <w:r w:rsidRPr="00290B1A">
        <w:rPr>
          <w:rFonts w:ascii="Times New Roman" w:eastAsia="Times New Roman" w:hAnsi="Times New Roman" w:cs="Times New Roman"/>
          <w:spacing w:val="-3"/>
          <w:w w:val="103"/>
          <w:sz w:val="24"/>
          <w:szCs w:val="24"/>
          <w14:ligatures w14:val="none"/>
        </w:rPr>
        <w:t>задаци</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наведени</w:t>
      </w:r>
      <w:proofErr w:type="spellEnd"/>
      <w:r w:rsidRPr="00290B1A">
        <w:rPr>
          <w:rFonts w:ascii="Times New Roman" w:eastAsia="Times New Roman" w:hAnsi="Times New Roman" w:cs="Times New Roman"/>
          <w:spacing w:val="-3"/>
          <w:w w:val="103"/>
          <w:sz w:val="24"/>
          <w:szCs w:val="24"/>
          <w14:ligatures w14:val="none"/>
        </w:rPr>
        <w:t xml:space="preserve"> у </w:t>
      </w:r>
      <w:proofErr w:type="spellStart"/>
      <w:r w:rsidRPr="00290B1A">
        <w:rPr>
          <w:rFonts w:ascii="Times New Roman" w:eastAsia="Times New Roman" w:hAnsi="Times New Roman" w:cs="Times New Roman"/>
          <w:spacing w:val="-3"/>
          <w:w w:val="103"/>
          <w:sz w:val="24"/>
          <w:szCs w:val="24"/>
          <w14:ligatures w14:val="none"/>
        </w:rPr>
        <w:t>одобреној</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пријави</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докторске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дисертације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proofErr w:type="gramStart"/>
      <w:r w:rsidRPr="00290B1A">
        <w:rPr>
          <w:rFonts w:ascii="Times New Roman" w:eastAsia="Times New Roman" w:hAnsi="Times New Roman" w:cs="Times New Roman"/>
          <w:spacing w:val="-3"/>
          <w:w w:val="103"/>
          <w:sz w:val="24"/>
          <w:szCs w:val="24"/>
          <w14:ligatures w14:val="none"/>
        </w:rPr>
        <w:t>Кандидаткиња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је</w:t>
      </w:r>
      <w:proofErr w:type="spellEnd"/>
      <w:r w:rsidRPr="00290B1A">
        <w:rPr>
          <w:rFonts w:ascii="Times New Roman" w:eastAsia="Times New Roman" w:hAnsi="Times New Roman" w:cs="Times New Roman"/>
          <w:spacing w:val="-3"/>
          <w:w w:val="103"/>
          <w:sz w:val="24"/>
          <w:szCs w:val="24"/>
          <w14:ligatures w14:val="none"/>
        </w:rPr>
        <w:t xml:space="preserve"> у </w:t>
      </w:r>
      <w:proofErr w:type="spellStart"/>
      <w:r w:rsidRPr="00290B1A">
        <w:rPr>
          <w:rFonts w:ascii="Times New Roman" w:eastAsia="Times New Roman" w:hAnsi="Times New Roman" w:cs="Times New Roman"/>
          <w:spacing w:val="-3"/>
          <w:w w:val="103"/>
          <w:sz w:val="24"/>
          <w:szCs w:val="24"/>
          <w14:ligatures w14:val="none"/>
        </w:rPr>
        <w:t>својој</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тези</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показала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разумевање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области</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која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је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предмет</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истраживања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критички</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приступила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налазима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досадашњих</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истраживања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брижљиво</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спровела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обухватно</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прикупљање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података</w:t>
      </w:r>
      <w:proofErr w:type="spellEnd"/>
      <w:r w:rsidRPr="00290B1A">
        <w:rPr>
          <w:rFonts w:ascii="Times New Roman" w:eastAsia="Times New Roman" w:hAnsi="Times New Roman" w:cs="Times New Roman"/>
          <w:spacing w:val="-3"/>
          <w:w w:val="103"/>
          <w:sz w:val="24"/>
          <w:szCs w:val="24"/>
          <w14:ligatures w14:val="none"/>
        </w:rPr>
        <w:t xml:space="preserve"> и </w:t>
      </w:r>
      <w:proofErr w:type="spellStart"/>
      <w:r w:rsidRPr="00290B1A">
        <w:rPr>
          <w:rFonts w:ascii="Times New Roman" w:eastAsia="Times New Roman" w:hAnsi="Times New Roman" w:cs="Times New Roman"/>
          <w:spacing w:val="-3"/>
          <w:w w:val="103"/>
          <w:sz w:val="24"/>
          <w:szCs w:val="24"/>
          <w14:ligatures w14:val="none"/>
        </w:rPr>
        <w:t>њихову</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обраду</w:t>
      </w:r>
      <w:proofErr w:type="spellEnd"/>
      <w:r w:rsidRPr="00290B1A">
        <w:rPr>
          <w:rFonts w:ascii="Times New Roman" w:eastAsia="Times New Roman" w:hAnsi="Times New Roman" w:cs="Times New Roman"/>
          <w:spacing w:val="-3"/>
          <w:w w:val="103"/>
          <w:sz w:val="24"/>
          <w:szCs w:val="24"/>
          <w14:ligatures w14:val="none"/>
        </w:rPr>
        <w:t xml:space="preserve">, и </w:t>
      </w:r>
      <w:proofErr w:type="spellStart"/>
      <w:r w:rsidRPr="00290B1A">
        <w:rPr>
          <w:rFonts w:ascii="Times New Roman" w:eastAsia="Times New Roman" w:hAnsi="Times New Roman" w:cs="Times New Roman"/>
          <w:spacing w:val="-3"/>
          <w:w w:val="103"/>
          <w:sz w:val="24"/>
          <w:szCs w:val="24"/>
          <w14:ligatures w14:val="none"/>
        </w:rPr>
        <w:t>показала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способност</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добијене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податке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адекватно</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интегрише</w:t>
      </w:r>
      <w:proofErr w:type="spellEnd"/>
      <w:r w:rsidRPr="00290B1A">
        <w:rPr>
          <w:rFonts w:ascii="Times New Roman" w:eastAsia="Times New Roman" w:hAnsi="Times New Roman" w:cs="Times New Roman"/>
          <w:spacing w:val="-3"/>
          <w:w w:val="103"/>
          <w:sz w:val="24"/>
          <w:szCs w:val="24"/>
          <w14:ligatures w14:val="none"/>
        </w:rPr>
        <w:t xml:space="preserve"> и </w:t>
      </w:r>
      <w:proofErr w:type="spellStart"/>
      <w:r w:rsidRPr="00290B1A">
        <w:rPr>
          <w:rFonts w:ascii="Times New Roman" w:eastAsia="Times New Roman" w:hAnsi="Times New Roman" w:cs="Times New Roman"/>
          <w:spacing w:val="-3"/>
          <w:w w:val="103"/>
          <w:sz w:val="24"/>
          <w:szCs w:val="24"/>
          <w14:ligatures w14:val="none"/>
        </w:rPr>
        <w:t>интерпретира</w:t>
      </w:r>
      <w:proofErr w:type="spellEnd"/>
      <w:r w:rsidRPr="00290B1A">
        <w:rPr>
          <w:rFonts w:ascii="Times New Roman" w:eastAsia="Times New Roman" w:hAnsi="Times New Roman" w:cs="Times New Roman"/>
          <w:spacing w:val="-3"/>
          <w:w w:val="103"/>
          <w:sz w:val="24"/>
          <w:szCs w:val="24"/>
          <w14:ligatures w14:val="none"/>
        </w:rPr>
        <w:t>.</w:t>
      </w:r>
      <w:proofErr w:type="gramEnd"/>
    </w:p>
    <w:p w14:paraId="232F6FAA" w14:textId="24BDC90C" w:rsidR="00F963C8" w:rsidRDefault="00290B1A" w:rsidP="004A4CAD">
      <w:pPr>
        <w:widowControl w:val="0"/>
        <w:tabs>
          <w:tab w:val="left" w:pos="5605"/>
        </w:tabs>
        <w:spacing w:line="360" w:lineRule="auto"/>
        <w:ind w:left="-284" w:right="-340"/>
        <w:jc w:val="both"/>
        <w:rPr>
          <w:rFonts w:ascii="Times New Roman" w:eastAsia="Times New Roman" w:hAnsi="Times New Roman" w:cs="Times New Roman"/>
          <w:sz w:val="24"/>
          <w:szCs w:val="24"/>
          <w:lang w:val="sr-Cyrl-RS"/>
        </w:rPr>
      </w:pPr>
      <w:proofErr w:type="spellStart"/>
      <w:r w:rsidRPr="00290B1A">
        <w:rPr>
          <w:rFonts w:ascii="Times New Roman" w:eastAsia="Times New Roman" w:hAnsi="Times New Roman" w:cs="Times New Roman"/>
          <w:spacing w:val="-3"/>
          <w:w w:val="103"/>
          <w:sz w:val="24"/>
          <w:szCs w:val="24"/>
          <w14:ligatures w14:val="none"/>
        </w:rPr>
        <w:t>Имајући</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све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изнето</w:t>
      </w:r>
      <w:proofErr w:type="spellEnd"/>
      <w:r w:rsidRPr="00290B1A">
        <w:rPr>
          <w:rFonts w:ascii="Times New Roman" w:eastAsia="Times New Roman" w:hAnsi="Times New Roman" w:cs="Times New Roman"/>
          <w:spacing w:val="-3"/>
          <w:w w:val="103"/>
          <w:sz w:val="24"/>
          <w:szCs w:val="24"/>
          <w14:ligatures w14:val="none"/>
        </w:rPr>
        <w:t xml:space="preserve"> у </w:t>
      </w:r>
      <w:proofErr w:type="spellStart"/>
      <w:r w:rsidRPr="00290B1A">
        <w:rPr>
          <w:rFonts w:ascii="Times New Roman" w:eastAsia="Times New Roman" w:hAnsi="Times New Roman" w:cs="Times New Roman"/>
          <w:spacing w:val="-3"/>
          <w:w w:val="103"/>
          <w:sz w:val="24"/>
          <w:szCs w:val="24"/>
          <w14:ligatures w14:val="none"/>
        </w:rPr>
        <w:t>виду</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Комисија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закључује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је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дисертација</w:t>
      </w:r>
      <w:proofErr w:type="spellEnd"/>
      <w:r w:rsidRPr="00290B1A">
        <w:rPr>
          <w:rFonts w:ascii="Times New Roman" w:eastAsia="Times New Roman" w:hAnsi="Times New Roman" w:cs="Times New Roman"/>
          <w:spacing w:val="-3"/>
          <w:w w:val="103"/>
          <w:sz w:val="24"/>
          <w:szCs w:val="24"/>
          <w14:ligatures w14:val="none"/>
        </w:rPr>
        <w:t xml:space="preserve"> (а) у </w:t>
      </w:r>
      <w:proofErr w:type="spellStart"/>
      <w:r w:rsidRPr="00290B1A">
        <w:rPr>
          <w:rFonts w:ascii="Times New Roman" w:eastAsia="Times New Roman" w:hAnsi="Times New Roman" w:cs="Times New Roman"/>
          <w:spacing w:val="-3"/>
          <w:w w:val="103"/>
          <w:sz w:val="24"/>
          <w:szCs w:val="24"/>
          <w14:ligatures w14:val="none"/>
        </w:rPr>
        <w:t>целости</w:t>
      </w:r>
      <w:proofErr w:type="spellEnd"/>
      <w:r w:rsidRPr="00290B1A">
        <w:rPr>
          <w:rFonts w:ascii="Times New Roman" w:eastAsia="Times New Roman" w:hAnsi="Times New Roman" w:cs="Times New Roman"/>
          <w:spacing w:val="-3"/>
          <w:w w:val="103"/>
          <w:sz w:val="24"/>
          <w:szCs w:val="24"/>
          <w14:ligatures w14:val="none"/>
        </w:rPr>
        <w:t xml:space="preserve"> у </w:t>
      </w:r>
      <w:proofErr w:type="spellStart"/>
      <w:r w:rsidRPr="00290B1A">
        <w:rPr>
          <w:rFonts w:ascii="Times New Roman" w:eastAsia="Times New Roman" w:hAnsi="Times New Roman" w:cs="Times New Roman"/>
          <w:spacing w:val="-3"/>
          <w:w w:val="103"/>
          <w:sz w:val="24"/>
          <w:szCs w:val="24"/>
          <w14:ligatures w14:val="none"/>
        </w:rPr>
        <w:t>складу</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са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одобреном</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пријавом</w:t>
      </w:r>
      <w:proofErr w:type="spellEnd"/>
      <w:r w:rsidRPr="00290B1A">
        <w:rPr>
          <w:rFonts w:ascii="Times New Roman" w:eastAsia="Times New Roman" w:hAnsi="Times New Roman" w:cs="Times New Roman"/>
          <w:spacing w:val="-3"/>
          <w:w w:val="103"/>
          <w:sz w:val="24"/>
          <w:szCs w:val="24"/>
          <w14:ligatures w14:val="none"/>
        </w:rPr>
        <w:t xml:space="preserve">, (б) </w:t>
      </w:r>
      <w:proofErr w:type="spellStart"/>
      <w:r w:rsidRPr="00290B1A">
        <w:rPr>
          <w:rFonts w:ascii="Times New Roman" w:eastAsia="Times New Roman" w:hAnsi="Times New Roman" w:cs="Times New Roman"/>
          <w:spacing w:val="-3"/>
          <w:w w:val="103"/>
          <w:sz w:val="24"/>
          <w:szCs w:val="24"/>
          <w14:ligatures w14:val="none"/>
        </w:rPr>
        <w:t>представља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оригинално</w:t>
      </w:r>
      <w:proofErr w:type="spellEnd"/>
      <w:r w:rsidRPr="00290B1A">
        <w:rPr>
          <w:rFonts w:ascii="Times New Roman" w:eastAsia="Times New Roman" w:hAnsi="Times New Roman" w:cs="Times New Roman"/>
          <w:spacing w:val="-3"/>
          <w:w w:val="103"/>
          <w:sz w:val="24"/>
          <w:szCs w:val="24"/>
          <w14:ligatures w14:val="none"/>
        </w:rPr>
        <w:t xml:space="preserve"> и </w:t>
      </w:r>
      <w:proofErr w:type="spellStart"/>
      <w:r w:rsidRPr="00290B1A">
        <w:rPr>
          <w:rFonts w:ascii="Times New Roman" w:eastAsia="Times New Roman" w:hAnsi="Times New Roman" w:cs="Times New Roman"/>
          <w:spacing w:val="-3"/>
          <w:w w:val="103"/>
          <w:sz w:val="24"/>
          <w:szCs w:val="24"/>
          <w14:ligatures w14:val="none"/>
        </w:rPr>
        <w:t>самостално</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научно</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дело</w:t>
      </w:r>
      <w:proofErr w:type="spellEnd"/>
      <w:r w:rsidRPr="00290B1A">
        <w:rPr>
          <w:rFonts w:ascii="Times New Roman" w:eastAsia="Times New Roman" w:hAnsi="Times New Roman" w:cs="Times New Roman"/>
          <w:spacing w:val="-3"/>
          <w:w w:val="103"/>
          <w:sz w:val="24"/>
          <w:szCs w:val="24"/>
          <w14:ligatures w14:val="none"/>
        </w:rPr>
        <w:t xml:space="preserve"> и (в) </w:t>
      </w:r>
      <w:proofErr w:type="spellStart"/>
      <w:r w:rsidRPr="00290B1A">
        <w:rPr>
          <w:rFonts w:ascii="Times New Roman" w:eastAsia="Times New Roman" w:hAnsi="Times New Roman" w:cs="Times New Roman"/>
          <w:spacing w:val="-3"/>
          <w:w w:val="103"/>
          <w:sz w:val="24"/>
          <w:szCs w:val="24"/>
          <w14:ligatures w14:val="none"/>
        </w:rPr>
        <w:t>да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су</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се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стекли</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услови</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за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њену</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одбрану</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те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предлаже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Наставно-научном</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већу</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Филозофског</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факултета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да</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прихвати</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наше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позитивно</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стручно</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мишљење</w:t>
      </w:r>
      <w:proofErr w:type="spellEnd"/>
      <w:r w:rsidRPr="00290B1A">
        <w:rPr>
          <w:rFonts w:ascii="Times New Roman" w:eastAsia="Times New Roman" w:hAnsi="Times New Roman" w:cs="Times New Roman"/>
          <w:spacing w:val="-3"/>
          <w:w w:val="103"/>
          <w:sz w:val="24"/>
          <w:szCs w:val="24"/>
          <w14:ligatures w14:val="none"/>
        </w:rPr>
        <w:t xml:space="preserve"> и </w:t>
      </w:r>
      <w:proofErr w:type="spellStart"/>
      <w:r w:rsidRPr="00290B1A">
        <w:rPr>
          <w:rFonts w:ascii="Times New Roman" w:eastAsia="Times New Roman" w:hAnsi="Times New Roman" w:cs="Times New Roman"/>
          <w:spacing w:val="-3"/>
          <w:w w:val="103"/>
          <w:sz w:val="24"/>
          <w:szCs w:val="24"/>
          <w14:ligatures w14:val="none"/>
        </w:rPr>
        <w:t>кандидаткињи</w:t>
      </w:r>
      <w:proofErr w:type="spellEnd"/>
      <w:r w:rsidRPr="00290B1A">
        <w:rPr>
          <w:rFonts w:ascii="Times New Roman" w:eastAsia="Times New Roman" w:hAnsi="Times New Roman" w:cs="Times New Roman"/>
          <w:spacing w:val="-3"/>
          <w:w w:val="103"/>
          <w:sz w:val="24"/>
          <w:szCs w:val="24"/>
          <w14:ligatures w14:val="none"/>
        </w:rPr>
        <w:t xml:space="preserve"> </w:t>
      </w:r>
      <w:r>
        <w:rPr>
          <w:rFonts w:ascii="Times New Roman" w:eastAsia="Times New Roman" w:hAnsi="Times New Roman" w:cs="Times New Roman"/>
          <w:spacing w:val="-3"/>
          <w:w w:val="103"/>
          <w:sz w:val="24"/>
          <w:szCs w:val="24"/>
          <w:lang w:val="sr-Cyrl-RS"/>
          <w14:ligatures w14:val="none"/>
        </w:rPr>
        <w:t>Јелици Милојичић</w:t>
      </w:r>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одобри</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јавну</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одбрану</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докторске</w:t>
      </w:r>
      <w:proofErr w:type="spellEnd"/>
      <w:r w:rsidRPr="00290B1A">
        <w:rPr>
          <w:rFonts w:ascii="Times New Roman" w:eastAsia="Times New Roman" w:hAnsi="Times New Roman" w:cs="Times New Roman"/>
          <w:spacing w:val="-3"/>
          <w:w w:val="103"/>
          <w:sz w:val="24"/>
          <w:szCs w:val="24"/>
          <w14:ligatures w14:val="none"/>
        </w:rPr>
        <w:t xml:space="preserve"> </w:t>
      </w:r>
      <w:proofErr w:type="spellStart"/>
      <w:r w:rsidRPr="00290B1A">
        <w:rPr>
          <w:rFonts w:ascii="Times New Roman" w:eastAsia="Times New Roman" w:hAnsi="Times New Roman" w:cs="Times New Roman"/>
          <w:spacing w:val="-3"/>
          <w:w w:val="103"/>
          <w:sz w:val="24"/>
          <w:szCs w:val="24"/>
          <w14:ligatures w14:val="none"/>
        </w:rPr>
        <w:t>дисертације</w:t>
      </w:r>
      <w:proofErr w:type="spellEnd"/>
      <w:r>
        <w:rPr>
          <w:rFonts w:ascii="Times New Roman" w:eastAsia="Times New Roman" w:hAnsi="Times New Roman" w:cs="Times New Roman"/>
          <w:spacing w:val="-3"/>
          <w:w w:val="103"/>
          <w:sz w:val="24"/>
          <w:szCs w:val="24"/>
          <w:lang w:val="sr-Cyrl-RS"/>
          <w14:ligatures w14:val="none"/>
        </w:rPr>
        <w:t xml:space="preserve"> </w:t>
      </w:r>
      <w:r w:rsidRPr="00446EF6">
        <w:rPr>
          <w:rFonts w:ascii="Times New Roman" w:eastAsia="Times New Roman" w:hAnsi="Times New Roman" w:cs="Times New Roman"/>
          <w:sz w:val="24"/>
          <w:szCs w:val="24"/>
          <w:lang w:val="sr-Cyrl-RS"/>
        </w:rPr>
        <w:t>КРАТКА ИНТЕРВЕНЦИЈА ПУНЕ СВЕСНОСТИ И МЕТАКОГНИЦИЈА: ЗНАЧАЈ ЗА МЕНТАЛНО ЗДРАВЉЕ СТУДЕНАТА</w:t>
      </w:r>
    </w:p>
    <w:p w14:paraId="092218D3" w14:textId="77777777" w:rsidR="00290B1A" w:rsidRDefault="00290B1A" w:rsidP="004A4CAD">
      <w:pPr>
        <w:widowControl w:val="0"/>
        <w:tabs>
          <w:tab w:val="left" w:pos="5605"/>
        </w:tabs>
        <w:spacing w:line="360" w:lineRule="auto"/>
        <w:ind w:left="-142" w:right="-340"/>
        <w:jc w:val="both"/>
        <w:rPr>
          <w:rFonts w:ascii="Times New Roman" w:eastAsia="Times New Roman" w:hAnsi="Times New Roman" w:cs="Times New Roman"/>
          <w:sz w:val="24"/>
          <w:szCs w:val="24"/>
          <w:lang w:val="sr-Cyrl-RS"/>
        </w:rPr>
      </w:pPr>
    </w:p>
    <w:p w14:paraId="442A0BBE" w14:textId="77777777" w:rsidR="00290B1A" w:rsidRPr="00290B1A" w:rsidRDefault="00290B1A" w:rsidP="004A4CAD">
      <w:pPr>
        <w:widowControl w:val="0"/>
        <w:tabs>
          <w:tab w:val="left" w:pos="5605"/>
        </w:tabs>
        <w:spacing w:line="360" w:lineRule="auto"/>
        <w:ind w:left="-142" w:right="-340"/>
        <w:jc w:val="both"/>
        <w:rPr>
          <w:rFonts w:ascii="Times New Roman" w:eastAsia="Times New Roman" w:hAnsi="Times New Roman" w:cs="Times New Roman"/>
          <w:w w:val="103"/>
          <w:sz w:val="24"/>
          <w:szCs w:val="24"/>
          <w:lang w:val="sr-Cyrl-RS"/>
          <w14:ligatures w14:val="none"/>
        </w:rPr>
      </w:pPr>
    </w:p>
    <w:p w14:paraId="4ED4195E" w14:textId="77777777" w:rsidR="00290B1A" w:rsidRPr="00D91421" w:rsidRDefault="00290B1A" w:rsidP="004A4CAD">
      <w:pPr>
        <w:spacing w:after="240" w:line="360" w:lineRule="auto"/>
        <w:jc w:val="both"/>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 xml:space="preserve">У Београду, </w:t>
      </w:r>
      <w:r w:rsidRPr="00D91421">
        <w:rPr>
          <w:rFonts w:ascii="Times New Roman" w:eastAsia="Times New Roman" w:hAnsi="Times New Roman" w:cs="Times New Roman"/>
          <w:sz w:val="24"/>
          <w:szCs w:val="24"/>
          <w:lang w:val="sr-Cyrl-RS"/>
        </w:rPr>
        <w:tab/>
      </w:r>
      <w:r w:rsidRPr="00D91421">
        <w:rPr>
          <w:rFonts w:ascii="Times New Roman" w:eastAsia="Times New Roman" w:hAnsi="Times New Roman" w:cs="Times New Roman"/>
          <w:sz w:val="24"/>
          <w:szCs w:val="24"/>
          <w:lang w:val="sr-Cyrl-RS"/>
        </w:rPr>
        <w:tab/>
      </w:r>
      <w:r w:rsidRPr="00D91421">
        <w:rPr>
          <w:rFonts w:ascii="Times New Roman" w:eastAsia="Times New Roman" w:hAnsi="Times New Roman" w:cs="Times New Roman"/>
          <w:sz w:val="24"/>
          <w:szCs w:val="24"/>
          <w:lang w:val="sr-Cyrl-RS"/>
        </w:rPr>
        <w:tab/>
      </w:r>
      <w:r w:rsidRPr="00D91421">
        <w:rPr>
          <w:rFonts w:ascii="Times New Roman" w:eastAsia="Times New Roman" w:hAnsi="Times New Roman" w:cs="Times New Roman"/>
          <w:sz w:val="24"/>
          <w:szCs w:val="24"/>
          <w:lang w:val="sr-Cyrl-RS"/>
        </w:rPr>
        <w:tab/>
      </w:r>
      <w:r w:rsidRPr="00D91421">
        <w:rPr>
          <w:rFonts w:ascii="Times New Roman" w:eastAsia="Times New Roman" w:hAnsi="Times New Roman" w:cs="Times New Roman"/>
          <w:sz w:val="24"/>
          <w:szCs w:val="24"/>
          <w:lang w:val="sr-Cyrl-RS"/>
        </w:rPr>
        <w:tab/>
      </w:r>
      <w:r w:rsidRPr="00D91421">
        <w:rPr>
          <w:rFonts w:ascii="Times New Roman" w:eastAsia="Times New Roman" w:hAnsi="Times New Roman" w:cs="Times New Roman"/>
          <w:sz w:val="24"/>
          <w:szCs w:val="24"/>
          <w:lang w:val="sr-Cyrl-RS"/>
        </w:rPr>
        <w:tab/>
      </w:r>
      <w:r w:rsidRPr="00D91421">
        <w:rPr>
          <w:rFonts w:ascii="Times New Roman" w:eastAsia="Times New Roman" w:hAnsi="Times New Roman" w:cs="Times New Roman"/>
          <w:sz w:val="24"/>
          <w:szCs w:val="24"/>
          <w:lang w:val="sr-Cyrl-RS"/>
        </w:rPr>
        <w:tab/>
      </w:r>
      <w:r w:rsidRPr="00D91421">
        <w:rPr>
          <w:rFonts w:ascii="Times New Roman" w:eastAsia="Times New Roman" w:hAnsi="Times New Roman" w:cs="Times New Roman"/>
          <w:sz w:val="24"/>
          <w:szCs w:val="24"/>
          <w:lang w:val="sr-Cyrl-RS"/>
        </w:rPr>
        <w:tab/>
        <w:t>КОМИСИЈА:</w:t>
      </w:r>
      <w:r w:rsidRPr="00D91421">
        <w:rPr>
          <w:rFonts w:ascii="Times New Roman" w:eastAsia="Times New Roman" w:hAnsi="Times New Roman" w:cs="Times New Roman"/>
          <w:sz w:val="24"/>
          <w:szCs w:val="24"/>
          <w:lang w:val="sr-Cyrl-RS"/>
        </w:rPr>
        <w:tab/>
      </w:r>
      <w:r w:rsidRPr="00D91421">
        <w:rPr>
          <w:rFonts w:ascii="Times New Roman" w:eastAsia="Times New Roman" w:hAnsi="Times New Roman" w:cs="Times New Roman"/>
          <w:sz w:val="24"/>
          <w:szCs w:val="24"/>
          <w:lang w:val="sr-Cyrl-RS"/>
        </w:rPr>
        <w:tab/>
      </w:r>
    </w:p>
    <w:p w14:paraId="39DE0CC8" w14:textId="25A265C3" w:rsidR="00290B1A" w:rsidRPr="00D91421" w:rsidRDefault="00290B1A" w:rsidP="004A4CAD">
      <w:pPr>
        <w:spacing w:after="240" w:line="36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20</w:t>
      </w:r>
      <w:r w:rsidRPr="00D91421">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мај</w:t>
      </w:r>
      <w:r w:rsidRPr="00D91421">
        <w:rPr>
          <w:rFonts w:ascii="Times New Roman" w:eastAsia="Times New Roman" w:hAnsi="Times New Roman" w:cs="Times New Roman"/>
          <w:sz w:val="24"/>
          <w:szCs w:val="24"/>
          <w:lang w:val="sr-Cyrl-RS"/>
        </w:rPr>
        <w:t xml:space="preserve"> 202</w:t>
      </w:r>
      <w:r>
        <w:rPr>
          <w:rFonts w:ascii="Times New Roman" w:eastAsia="Times New Roman" w:hAnsi="Times New Roman" w:cs="Times New Roman"/>
          <w:sz w:val="24"/>
          <w:szCs w:val="24"/>
          <w:lang w:val="sr-Cyrl-RS"/>
        </w:rPr>
        <w:t>5</w:t>
      </w:r>
      <w:r w:rsidRPr="00D91421">
        <w:rPr>
          <w:rFonts w:ascii="Times New Roman" w:eastAsia="Times New Roman" w:hAnsi="Times New Roman" w:cs="Times New Roman"/>
          <w:sz w:val="24"/>
          <w:szCs w:val="24"/>
          <w:lang w:val="sr-Cyrl-RS"/>
        </w:rPr>
        <w:t xml:space="preserve">. </w:t>
      </w:r>
    </w:p>
    <w:p w14:paraId="169D2223"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p>
    <w:p w14:paraId="25334526"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______________________________________</w:t>
      </w:r>
    </w:p>
    <w:p w14:paraId="3AF091A1"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проф. др Татјана Вукосављевић Гвозден (председник комисије)</w:t>
      </w:r>
    </w:p>
    <w:p w14:paraId="3A0FAAA0"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 xml:space="preserve">Филозофски факултет </w:t>
      </w:r>
    </w:p>
    <w:p w14:paraId="06118D80"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Универзитет у Београду</w:t>
      </w:r>
    </w:p>
    <w:p w14:paraId="6A6E2504"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p>
    <w:p w14:paraId="1E8EE92A"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p>
    <w:p w14:paraId="6B93BA82"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______________________________________</w:t>
      </w:r>
    </w:p>
    <w:p w14:paraId="1D670DA8"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доц</w:t>
      </w:r>
      <w:r w:rsidRPr="00D91421">
        <w:rPr>
          <w:rFonts w:ascii="Times New Roman" w:eastAsia="Times New Roman" w:hAnsi="Times New Roman" w:cs="Times New Roman"/>
          <w:sz w:val="24"/>
          <w:szCs w:val="24"/>
          <w:lang w:val="sr-Cyrl-RS"/>
        </w:rPr>
        <w:t>. др Ивана Перуничић Младеновић</w:t>
      </w:r>
    </w:p>
    <w:p w14:paraId="1583A63F"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 xml:space="preserve">Филозофски факултет </w:t>
      </w:r>
    </w:p>
    <w:p w14:paraId="768D8BE9"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Универзитет у Београду</w:t>
      </w:r>
    </w:p>
    <w:p w14:paraId="2F3D5F5C"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p>
    <w:p w14:paraId="60800DAF" w14:textId="77777777" w:rsidR="00290B1A" w:rsidRDefault="00290B1A" w:rsidP="004A4CAD">
      <w:pPr>
        <w:spacing w:line="360" w:lineRule="auto"/>
        <w:jc w:val="right"/>
        <w:rPr>
          <w:rFonts w:ascii="Times New Roman" w:eastAsia="Times New Roman" w:hAnsi="Times New Roman" w:cs="Times New Roman"/>
          <w:sz w:val="24"/>
          <w:szCs w:val="24"/>
          <w:lang w:val="sr-Latn-RS"/>
        </w:rPr>
      </w:pPr>
    </w:p>
    <w:p w14:paraId="55BA119A"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______________________________________</w:t>
      </w:r>
    </w:p>
    <w:p w14:paraId="5E4220ED" w14:textId="3DF03DBE" w:rsidR="00290B1A" w:rsidRPr="00290B1A" w:rsidRDefault="00290B1A" w:rsidP="004A4CAD">
      <w:pPr>
        <w:spacing w:line="360" w:lineRule="auto"/>
        <w:jc w:val="right"/>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проф</w:t>
      </w:r>
      <w:r w:rsidRPr="00D91421">
        <w:rPr>
          <w:rFonts w:ascii="Times New Roman" w:eastAsia="Times New Roman" w:hAnsi="Times New Roman" w:cs="Times New Roman"/>
          <w:sz w:val="24"/>
          <w:szCs w:val="24"/>
          <w:lang w:val="sr-Cyrl-RS"/>
        </w:rPr>
        <w:t xml:space="preserve">. др </w:t>
      </w:r>
      <w:r>
        <w:rPr>
          <w:rFonts w:ascii="Times New Roman" w:eastAsia="Times New Roman" w:hAnsi="Times New Roman" w:cs="Times New Roman"/>
          <w:sz w:val="24"/>
          <w:szCs w:val="24"/>
          <w:lang w:val="sr-Cyrl-RS"/>
        </w:rPr>
        <w:t>Оливер Тошковић</w:t>
      </w:r>
    </w:p>
    <w:p w14:paraId="29F61817"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 xml:space="preserve">Филозофски факултет </w:t>
      </w:r>
    </w:p>
    <w:p w14:paraId="6106E4B9"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Универзитет у Београду</w:t>
      </w:r>
    </w:p>
    <w:p w14:paraId="289776EC" w14:textId="77777777" w:rsidR="00290B1A" w:rsidRDefault="00290B1A" w:rsidP="004A4CAD">
      <w:pPr>
        <w:spacing w:line="360" w:lineRule="auto"/>
        <w:jc w:val="right"/>
        <w:rPr>
          <w:rFonts w:ascii="Times New Roman" w:eastAsia="Times New Roman" w:hAnsi="Times New Roman" w:cs="Times New Roman"/>
          <w:sz w:val="24"/>
          <w:szCs w:val="24"/>
          <w:lang w:val="sr-Cyrl-RS"/>
        </w:rPr>
      </w:pPr>
    </w:p>
    <w:p w14:paraId="6306D39A" w14:textId="77777777" w:rsidR="0050403C" w:rsidRPr="0050403C" w:rsidRDefault="0050403C" w:rsidP="004A4CAD">
      <w:pPr>
        <w:spacing w:line="360" w:lineRule="auto"/>
        <w:jc w:val="right"/>
        <w:rPr>
          <w:rFonts w:ascii="Times New Roman" w:eastAsia="Times New Roman" w:hAnsi="Times New Roman" w:cs="Times New Roman"/>
          <w:sz w:val="24"/>
          <w:szCs w:val="24"/>
          <w:lang w:val="sr-Cyrl-RS"/>
        </w:rPr>
      </w:pPr>
    </w:p>
    <w:p w14:paraId="2B99D46F"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en-GB"/>
        </w:rPr>
        <w:t>__</w:t>
      </w:r>
      <w:r w:rsidRPr="00D91421">
        <w:rPr>
          <w:rFonts w:ascii="Times New Roman" w:eastAsia="Times New Roman" w:hAnsi="Times New Roman" w:cs="Times New Roman"/>
          <w:sz w:val="24"/>
          <w:szCs w:val="24"/>
          <w:lang w:val="sr-Cyrl-RS"/>
        </w:rPr>
        <w:t>____________________________________</w:t>
      </w:r>
    </w:p>
    <w:p w14:paraId="47776257"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проф. др Љиљана Михић</w:t>
      </w:r>
    </w:p>
    <w:p w14:paraId="4A049067"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 xml:space="preserve">Филозофски факултет </w:t>
      </w:r>
    </w:p>
    <w:p w14:paraId="2C248F5E" w14:textId="77777777" w:rsidR="00290B1A" w:rsidRPr="00D91421" w:rsidRDefault="00290B1A" w:rsidP="004A4CAD">
      <w:pPr>
        <w:spacing w:line="360" w:lineRule="auto"/>
        <w:jc w:val="right"/>
        <w:rPr>
          <w:rFonts w:ascii="Times New Roman" w:eastAsia="Times New Roman" w:hAnsi="Times New Roman" w:cs="Times New Roman"/>
          <w:sz w:val="24"/>
          <w:szCs w:val="24"/>
          <w:lang w:val="sr-Cyrl-RS"/>
        </w:rPr>
      </w:pPr>
      <w:r w:rsidRPr="00D91421">
        <w:rPr>
          <w:rFonts w:ascii="Times New Roman" w:eastAsia="Times New Roman" w:hAnsi="Times New Roman" w:cs="Times New Roman"/>
          <w:sz w:val="24"/>
          <w:szCs w:val="24"/>
          <w:lang w:val="sr-Cyrl-RS"/>
        </w:rPr>
        <w:t>Универзитет у Новом Сад</w:t>
      </w:r>
      <w:r>
        <w:rPr>
          <w:rFonts w:ascii="Times New Roman" w:eastAsia="Times New Roman" w:hAnsi="Times New Roman" w:cs="Times New Roman"/>
          <w:sz w:val="24"/>
          <w:szCs w:val="24"/>
          <w:lang w:val="sr-Cyrl-RS"/>
        </w:rPr>
        <w:t>у</w:t>
      </w:r>
    </w:p>
    <w:p w14:paraId="4DFE5F08" w14:textId="6C13CE09" w:rsidR="00493C94" w:rsidRPr="000E20CC" w:rsidRDefault="00493C94" w:rsidP="004A4CAD">
      <w:pPr>
        <w:widowControl w:val="0"/>
        <w:tabs>
          <w:tab w:val="left" w:pos="5605"/>
        </w:tabs>
        <w:spacing w:line="360" w:lineRule="auto"/>
        <w:ind w:left="-284" w:right="-340"/>
        <w:rPr>
          <w:rFonts w:ascii="Times New Roman" w:hAnsi="Times New Roman" w:cs="Times New Roman"/>
          <w:sz w:val="24"/>
          <w:szCs w:val="24"/>
        </w:rPr>
      </w:pPr>
    </w:p>
    <w:sectPr w:rsidR="00493C94" w:rsidRPr="000E20CC" w:rsidSect="000E20CC">
      <w:pgSz w:w="11900" w:h="16820"/>
      <w:pgMar w:top="1440" w:right="144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28"/>
    <w:rsid w:val="00013187"/>
    <w:rsid w:val="0001748C"/>
    <w:rsid w:val="000400FD"/>
    <w:rsid w:val="000555D5"/>
    <w:rsid w:val="0006157A"/>
    <w:rsid w:val="00064C65"/>
    <w:rsid w:val="00074285"/>
    <w:rsid w:val="000762FA"/>
    <w:rsid w:val="00096774"/>
    <w:rsid w:val="000A482F"/>
    <w:rsid w:val="000A60E5"/>
    <w:rsid w:val="000B015B"/>
    <w:rsid w:val="000B42C8"/>
    <w:rsid w:val="000B5E1E"/>
    <w:rsid w:val="000C2FC1"/>
    <w:rsid w:val="000E20CC"/>
    <w:rsid w:val="000E721F"/>
    <w:rsid w:val="000F5CF7"/>
    <w:rsid w:val="00103B88"/>
    <w:rsid w:val="00104192"/>
    <w:rsid w:val="00104828"/>
    <w:rsid w:val="00105C30"/>
    <w:rsid w:val="00112730"/>
    <w:rsid w:val="00114920"/>
    <w:rsid w:val="00114C62"/>
    <w:rsid w:val="00121A6B"/>
    <w:rsid w:val="00125D0D"/>
    <w:rsid w:val="001313B7"/>
    <w:rsid w:val="0014626C"/>
    <w:rsid w:val="00173DEA"/>
    <w:rsid w:val="0018416B"/>
    <w:rsid w:val="001841BC"/>
    <w:rsid w:val="00187CB0"/>
    <w:rsid w:val="001909CC"/>
    <w:rsid w:val="00190A22"/>
    <w:rsid w:val="001B5006"/>
    <w:rsid w:val="001C19BA"/>
    <w:rsid w:val="001C4CF4"/>
    <w:rsid w:val="001D3E2D"/>
    <w:rsid w:val="001F6252"/>
    <w:rsid w:val="00202EA4"/>
    <w:rsid w:val="0020361E"/>
    <w:rsid w:val="00206A8E"/>
    <w:rsid w:val="00212D6F"/>
    <w:rsid w:val="00227E72"/>
    <w:rsid w:val="00240DD2"/>
    <w:rsid w:val="0024223F"/>
    <w:rsid w:val="002660F5"/>
    <w:rsid w:val="00272DE5"/>
    <w:rsid w:val="002826AA"/>
    <w:rsid w:val="00290B1A"/>
    <w:rsid w:val="002914C0"/>
    <w:rsid w:val="002A65C8"/>
    <w:rsid w:val="002B1427"/>
    <w:rsid w:val="002B5A3D"/>
    <w:rsid w:val="002C4940"/>
    <w:rsid w:val="002E2EC5"/>
    <w:rsid w:val="002F2D05"/>
    <w:rsid w:val="0030753A"/>
    <w:rsid w:val="00310253"/>
    <w:rsid w:val="003150BE"/>
    <w:rsid w:val="00316A9C"/>
    <w:rsid w:val="00317123"/>
    <w:rsid w:val="0031758C"/>
    <w:rsid w:val="0033105B"/>
    <w:rsid w:val="00334FB2"/>
    <w:rsid w:val="00345E27"/>
    <w:rsid w:val="00350672"/>
    <w:rsid w:val="00360C45"/>
    <w:rsid w:val="0036352F"/>
    <w:rsid w:val="00366ABA"/>
    <w:rsid w:val="003853CE"/>
    <w:rsid w:val="00397C23"/>
    <w:rsid w:val="003A0C43"/>
    <w:rsid w:val="003A3D36"/>
    <w:rsid w:val="003A56F0"/>
    <w:rsid w:val="003B02F3"/>
    <w:rsid w:val="003B4C4F"/>
    <w:rsid w:val="003C0CD8"/>
    <w:rsid w:val="003C4DEA"/>
    <w:rsid w:val="003C51E7"/>
    <w:rsid w:val="003D406F"/>
    <w:rsid w:val="00407CEB"/>
    <w:rsid w:val="0041194C"/>
    <w:rsid w:val="00415ABD"/>
    <w:rsid w:val="00415B34"/>
    <w:rsid w:val="004239EC"/>
    <w:rsid w:val="0043236B"/>
    <w:rsid w:val="00433B38"/>
    <w:rsid w:val="004358D4"/>
    <w:rsid w:val="00443F83"/>
    <w:rsid w:val="0046647D"/>
    <w:rsid w:val="0046761A"/>
    <w:rsid w:val="00470D6F"/>
    <w:rsid w:val="00476C96"/>
    <w:rsid w:val="00480202"/>
    <w:rsid w:val="00490332"/>
    <w:rsid w:val="00491021"/>
    <w:rsid w:val="00493C94"/>
    <w:rsid w:val="00493F48"/>
    <w:rsid w:val="004A4CAD"/>
    <w:rsid w:val="004A7B9B"/>
    <w:rsid w:val="004B4542"/>
    <w:rsid w:val="004C26D3"/>
    <w:rsid w:val="004C492B"/>
    <w:rsid w:val="004D388D"/>
    <w:rsid w:val="004D5B25"/>
    <w:rsid w:val="005003C4"/>
    <w:rsid w:val="0050403C"/>
    <w:rsid w:val="0051442C"/>
    <w:rsid w:val="005250C8"/>
    <w:rsid w:val="00526BAD"/>
    <w:rsid w:val="00532F04"/>
    <w:rsid w:val="005464B3"/>
    <w:rsid w:val="00567F35"/>
    <w:rsid w:val="0059478F"/>
    <w:rsid w:val="005A2531"/>
    <w:rsid w:val="005B2B17"/>
    <w:rsid w:val="005C23AD"/>
    <w:rsid w:val="005C43A9"/>
    <w:rsid w:val="005C5615"/>
    <w:rsid w:val="005C6353"/>
    <w:rsid w:val="005E4C1E"/>
    <w:rsid w:val="00600348"/>
    <w:rsid w:val="0062614B"/>
    <w:rsid w:val="00627880"/>
    <w:rsid w:val="0063051E"/>
    <w:rsid w:val="00630776"/>
    <w:rsid w:val="006369FF"/>
    <w:rsid w:val="00636EDF"/>
    <w:rsid w:val="00643932"/>
    <w:rsid w:val="0065068E"/>
    <w:rsid w:val="006512A6"/>
    <w:rsid w:val="00651E58"/>
    <w:rsid w:val="006573E9"/>
    <w:rsid w:val="00657C8F"/>
    <w:rsid w:val="00660383"/>
    <w:rsid w:val="0069360B"/>
    <w:rsid w:val="00693A90"/>
    <w:rsid w:val="0069408D"/>
    <w:rsid w:val="00694E42"/>
    <w:rsid w:val="006A124B"/>
    <w:rsid w:val="006A769B"/>
    <w:rsid w:val="006C0C43"/>
    <w:rsid w:val="006D3EE1"/>
    <w:rsid w:val="006D6A6E"/>
    <w:rsid w:val="006D7B1A"/>
    <w:rsid w:val="006E011A"/>
    <w:rsid w:val="006E76C5"/>
    <w:rsid w:val="006F57E1"/>
    <w:rsid w:val="007226B0"/>
    <w:rsid w:val="00734C2D"/>
    <w:rsid w:val="0073625E"/>
    <w:rsid w:val="00742362"/>
    <w:rsid w:val="007679DE"/>
    <w:rsid w:val="00772418"/>
    <w:rsid w:val="007B0870"/>
    <w:rsid w:val="007B630D"/>
    <w:rsid w:val="007B6DDD"/>
    <w:rsid w:val="007C1CA3"/>
    <w:rsid w:val="007C55E8"/>
    <w:rsid w:val="007C7159"/>
    <w:rsid w:val="007C7E4E"/>
    <w:rsid w:val="007D1D90"/>
    <w:rsid w:val="007E3CEA"/>
    <w:rsid w:val="007F3FB3"/>
    <w:rsid w:val="0081080D"/>
    <w:rsid w:val="00813132"/>
    <w:rsid w:val="00814C20"/>
    <w:rsid w:val="0082063C"/>
    <w:rsid w:val="00824210"/>
    <w:rsid w:val="00836478"/>
    <w:rsid w:val="00837E93"/>
    <w:rsid w:val="0084481E"/>
    <w:rsid w:val="00873511"/>
    <w:rsid w:val="008839FD"/>
    <w:rsid w:val="008D24FE"/>
    <w:rsid w:val="008E33C4"/>
    <w:rsid w:val="008F01CA"/>
    <w:rsid w:val="008F0605"/>
    <w:rsid w:val="009025BA"/>
    <w:rsid w:val="00904D5F"/>
    <w:rsid w:val="0090566B"/>
    <w:rsid w:val="00906233"/>
    <w:rsid w:val="009103A6"/>
    <w:rsid w:val="009115DE"/>
    <w:rsid w:val="009364AC"/>
    <w:rsid w:val="009414A6"/>
    <w:rsid w:val="009516BD"/>
    <w:rsid w:val="00960D4F"/>
    <w:rsid w:val="00960E6F"/>
    <w:rsid w:val="00973109"/>
    <w:rsid w:val="00984A05"/>
    <w:rsid w:val="0099494B"/>
    <w:rsid w:val="00997A5A"/>
    <w:rsid w:val="009B24EB"/>
    <w:rsid w:val="009B36F1"/>
    <w:rsid w:val="009B4CCB"/>
    <w:rsid w:val="009B6CCB"/>
    <w:rsid w:val="009C1180"/>
    <w:rsid w:val="009C29B0"/>
    <w:rsid w:val="009C686B"/>
    <w:rsid w:val="009D0F5C"/>
    <w:rsid w:val="009D4F68"/>
    <w:rsid w:val="00A16643"/>
    <w:rsid w:val="00A2356A"/>
    <w:rsid w:val="00A3183C"/>
    <w:rsid w:val="00A40280"/>
    <w:rsid w:val="00A430BB"/>
    <w:rsid w:val="00A518D3"/>
    <w:rsid w:val="00A668F2"/>
    <w:rsid w:val="00A7110F"/>
    <w:rsid w:val="00A86309"/>
    <w:rsid w:val="00A87828"/>
    <w:rsid w:val="00A96587"/>
    <w:rsid w:val="00AA30FC"/>
    <w:rsid w:val="00AA42B4"/>
    <w:rsid w:val="00AB162F"/>
    <w:rsid w:val="00AB3313"/>
    <w:rsid w:val="00AB4527"/>
    <w:rsid w:val="00AC3A64"/>
    <w:rsid w:val="00AD7963"/>
    <w:rsid w:val="00B02449"/>
    <w:rsid w:val="00B1047A"/>
    <w:rsid w:val="00B124DE"/>
    <w:rsid w:val="00B36A64"/>
    <w:rsid w:val="00B37A17"/>
    <w:rsid w:val="00B54DFD"/>
    <w:rsid w:val="00B60177"/>
    <w:rsid w:val="00B64115"/>
    <w:rsid w:val="00B65199"/>
    <w:rsid w:val="00B6763D"/>
    <w:rsid w:val="00B7209C"/>
    <w:rsid w:val="00B74480"/>
    <w:rsid w:val="00B844BB"/>
    <w:rsid w:val="00B93412"/>
    <w:rsid w:val="00BA42A1"/>
    <w:rsid w:val="00BB532F"/>
    <w:rsid w:val="00BD5279"/>
    <w:rsid w:val="00BE3B96"/>
    <w:rsid w:val="00BF220A"/>
    <w:rsid w:val="00BF620A"/>
    <w:rsid w:val="00C042E7"/>
    <w:rsid w:val="00C25A5C"/>
    <w:rsid w:val="00C41AC5"/>
    <w:rsid w:val="00C453ED"/>
    <w:rsid w:val="00C62A40"/>
    <w:rsid w:val="00C817D4"/>
    <w:rsid w:val="00C8203B"/>
    <w:rsid w:val="00C8665E"/>
    <w:rsid w:val="00CB0353"/>
    <w:rsid w:val="00CB19F5"/>
    <w:rsid w:val="00CB7263"/>
    <w:rsid w:val="00CC440E"/>
    <w:rsid w:val="00CD3BAA"/>
    <w:rsid w:val="00CF0DB9"/>
    <w:rsid w:val="00D15CE3"/>
    <w:rsid w:val="00D201E6"/>
    <w:rsid w:val="00D31A22"/>
    <w:rsid w:val="00D336AE"/>
    <w:rsid w:val="00D4674F"/>
    <w:rsid w:val="00D66BD3"/>
    <w:rsid w:val="00D70F1C"/>
    <w:rsid w:val="00D7575D"/>
    <w:rsid w:val="00D924E0"/>
    <w:rsid w:val="00DB1DCE"/>
    <w:rsid w:val="00DB31D7"/>
    <w:rsid w:val="00DC275C"/>
    <w:rsid w:val="00DC42AD"/>
    <w:rsid w:val="00DD0C51"/>
    <w:rsid w:val="00DE243A"/>
    <w:rsid w:val="00E04F0F"/>
    <w:rsid w:val="00E15E47"/>
    <w:rsid w:val="00E171A1"/>
    <w:rsid w:val="00E2425F"/>
    <w:rsid w:val="00E323DD"/>
    <w:rsid w:val="00E46B21"/>
    <w:rsid w:val="00E50D01"/>
    <w:rsid w:val="00E57A1D"/>
    <w:rsid w:val="00E60E9C"/>
    <w:rsid w:val="00E73EEA"/>
    <w:rsid w:val="00E86A00"/>
    <w:rsid w:val="00E90BE8"/>
    <w:rsid w:val="00E95541"/>
    <w:rsid w:val="00EA39F7"/>
    <w:rsid w:val="00EA4CA9"/>
    <w:rsid w:val="00EB0216"/>
    <w:rsid w:val="00EB519D"/>
    <w:rsid w:val="00EC74E9"/>
    <w:rsid w:val="00ED10C2"/>
    <w:rsid w:val="00ED2D36"/>
    <w:rsid w:val="00EF33A4"/>
    <w:rsid w:val="00EF5613"/>
    <w:rsid w:val="00F079B4"/>
    <w:rsid w:val="00F33E9B"/>
    <w:rsid w:val="00F34F45"/>
    <w:rsid w:val="00F534D0"/>
    <w:rsid w:val="00F545D4"/>
    <w:rsid w:val="00F738C9"/>
    <w:rsid w:val="00F82C45"/>
    <w:rsid w:val="00F84043"/>
    <w:rsid w:val="00F85B4F"/>
    <w:rsid w:val="00F963C8"/>
    <w:rsid w:val="00FB529E"/>
    <w:rsid w:val="00FB7412"/>
    <w:rsid w:val="00FC13AB"/>
    <w:rsid w:val="00FC7187"/>
    <w:rsid w:val="00FC7C7B"/>
    <w:rsid w:val="00FD3BA5"/>
    <w:rsid w:val="00FD7849"/>
    <w:rsid w:val="00FE13B0"/>
    <w:rsid w:val="00FE60FE"/>
    <w:rsid w:val="00FE7AD7"/>
    <w:rsid w:val="00FF05B9"/>
    <w:rsid w:val="00FF3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B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828"/>
    <w:pPr>
      <w:spacing w:after="0"/>
    </w:pPr>
    <w:rPr>
      <w:rFonts w:ascii="Calibri" w:eastAsia="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3C9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93C94"/>
    <w:rPr>
      <w:sz w:val="16"/>
      <w:szCs w:val="16"/>
    </w:rPr>
  </w:style>
  <w:style w:type="paragraph" w:styleId="CommentText">
    <w:name w:val="annotation text"/>
    <w:basedOn w:val="Normal"/>
    <w:link w:val="CommentTextChar"/>
    <w:uiPriority w:val="99"/>
    <w:semiHidden/>
    <w:unhideWhenUsed/>
    <w:rsid w:val="00493C94"/>
    <w:pPr>
      <w:spacing w:line="240" w:lineRule="auto"/>
    </w:pPr>
    <w:rPr>
      <w:sz w:val="20"/>
      <w:szCs w:val="20"/>
    </w:rPr>
  </w:style>
  <w:style w:type="character" w:customStyle="1" w:styleId="CommentTextChar">
    <w:name w:val="Comment Text Char"/>
    <w:basedOn w:val="DefaultParagraphFont"/>
    <w:link w:val="CommentText"/>
    <w:uiPriority w:val="99"/>
    <w:semiHidden/>
    <w:rsid w:val="00493C94"/>
    <w:rPr>
      <w:rFonts w:ascii="Calibri" w:eastAsia="Calibri" w:hAnsi="Calibri" w:cs="Calibri"/>
      <w:kern w:val="0"/>
      <w:sz w:val="20"/>
      <w:szCs w:val="20"/>
    </w:rPr>
  </w:style>
  <w:style w:type="paragraph" w:styleId="CommentSubject">
    <w:name w:val="annotation subject"/>
    <w:basedOn w:val="CommentText"/>
    <w:next w:val="CommentText"/>
    <w:link w:val="CommentSubjectChar"/>
    <w:uiPriority w:val="99"/>
    <w:semiHidden/>
    <w:unhideWhenUsed/>
    <w:rsid w:val="00B64115"/>
    <w:rPr>
      <w:b/>
      <w:bCs/>
    </w:rPr>
  </w:style>
  <w:style w:type="character" w:customStyle="1" w:styleId="CommentSubjectChar">
    <w:name w:val="Comment Subject Char"/>
    <w:basedOn w:val="CommentTextChar"/>
    <w:link w:val="CommentSubject"/>
    <w:uiPriority w:val="99"/>
    <w:semiHidden/>
    <w:rsid w:val="00B64115"/>
    <w:rPr>
      <w:rFonts w:ascii="Calibri" w:eastAsia="Calibri" w:hAnsi="Calibri" w:cs="Calibri"/>
      <w:b/>
      <w:bCs/>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828"/>
    <w:pPr>
      <w:spacing w:after="0"/>
    </w:pPr>
    <w:rPr>
      <w:rFonts w:ascii="Calibri" w:eastAsia="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3C9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93C94"/>
    <w:rPr>
      <w:sz w:val="16"/>
      <w:szCs w:val="16"/>
    </w:rPr>
  </w:style>
  <w:style w:type="paragraph" w:styleId="CommentText">
    <w:name w:val="annotation text"/>
    <w:basedOn w:val="Normal"/>
    <w:link w:val="CommentTextChar"/>
    <w:uiPriority w:val="99"/>
    <w:semiHidden/>
    <w:unhideWhenUsed/>
    <w:rsid w:val="00493C94"/>
    <w:pPr>
      <w:spacing w:line="240" w:lineRule="auto"/>
    </w:pPr>
    <w:rPr>
      <w:sz w:val="20"/>
      <w:szCs w:val="20"/>
    </w:rPr>
  </w:style>
  <w:style w:type="character" w:customStyle="1" w:styleId="CommentTextChar">
    <w:name w:val="Comment Text Char"/>
    <w:basedOn w:val="DefaultParagraphFont"/>
    <w:link w:val="CommentText"/>
    <w:uiPriority w:val="99"/>
    <w:semiHidden/>
    <w:rsid w:val="00493C94"/>
    <w:rPr>
      <w:rFonts w:ascii="Calibri" w:eastAsia="Calibri" w:hAnsi="Calibri" w:cs="Calibri"/>
      <w:kern w:val="0"/>
      <w:sz w:val="20"/>
      <w:szCs w:val="20"/>
    </w:rPr>
  </w:style>
  <w:style w:type="paragraph" w:styleId="CommentSubject">
    <w:name w:val="annotation subject"/>
    <w:basedOn w:val="CommentText"/>
    <w:next w:val="CommentText"/>
    <w:link w:val="CommentSubjectChar"/>
    <w:uiPriority w:val="99"/>
    <w:semiHidden/>
    <w:unhideWhenUsed/>
    <w:rsid w:val="00B64115"/>
    <w:rPr>
      <w:b/>
      <w:bCs/>
    </w:rPr>
  </w:style>
  <w:style w:type="character" w:customStyle="1" w:styleId="CommentSubjectChar">
    <w:name w:val="Comment Subject Char"/>
    <w:basedOn w:val="CommentTextChar"/>
    <w:link w:val="CommentSubject"/>
    <w:uiPriority w:val="99"/>
    <w:semiHidden/>
    <w:rsid w:val="00B64115"/>
    <w:rPr>
      <w:rFonts w:ascii="Calibri" w:eastAsia="Calibri" w:hAnsi="Calibri" w:cs="Calibri"/>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000411">
      <w:bodyDiv w:val="1"/>
      <w:marLeft w:val="0"/>
      <w:marRight w:val="0"/>
      <w:marTop w:val="0"/>
      <w:marBottom w:val="0"/>
      <w:divBdr>
        <w:top w:val="none" w:sz="0" w:space="0" w:color="auto"/>
        <w:left w:val="none" w:sz="0" w:space="0" w:color="auto"/>
        <w:bottom w:val="none" w:sz="0" w:space="0" w:color="auto"/>
        <w:right w:val="none" w:sz="0" w:space="0" w:color="auto"/>
      </w:divBdr>
      <w:divsChild>
        <w:div w:id="495416569">
          <w:marLeft w:val="0"/>
          <w:marRight w:val="0"/>
          <w:marTop w:val="0"/>
          <w:marBottom w:val="0"/>
          <w:divBdr>
            <w:top w:val="none" w:sz="0" w:space="0" w:color="auto"/>
            <w:left w:val="none" w:sz="0" w:space="0" w:color="auto"/>
            <w:bottom w:val="none" w:sz="0" w:space="0" w:color="auto"/>
            <w:right w:val="none" w:sz="0" w:space="0" w:color="auto"/>
          </w:divBdr>
          <w:divsChild>
            <w:div w:id="1082486309">
              <w:marLeft w:val="0"/>
              <w:marRight w:val="0"/>
              <w:marTop w:val="0"/>
              <w:marBottom w:val="0"/>
              <w:divBdr>
                <w:top w:val="none" w:sz="0" w:space="0" w:color="auto"/>
                <w:left w:val="none" w:sz="0" w:space="0" w:color="auto"/>
                <w:bottom w:val="none" w:sz="0" w:space="0" w:color="auto"/>
                <w:right w:val="none" w:sz="0" w:space="0" w:color="auto"/>
              </w:divBdr>
              <w:divsChild>
                <w:div w:id="811870886">
                  <w:marLeft w:val="0"/>
                  <w:marRight w:val="0"/>
                  <w:marTop w:val="0"/>
                  <w:marBottom w:val="0"/>
                  <w:divBdr>
                    <w:top w:val="none" w:sz="0" w:space="0" w:color="auto"/>
                    <w:left w:val="none" w:sz="0" w:space="0" w:color="auto"/>
                    <w:bottom w:val="none" w:sz="0" w:space="0" w:color="auto"/>
                    <w:right w:val="none" w:sz="0" w:space="0" w:color="auto"/>
                  </w:divBdr>
                  <w:divsChild>
                    <w:div w:id="674500467">
                      <w:marLeft w:val="0"/>
                      <w:marRight w:val="0"/>
                      <w:marTop w:val="0"/>
                      <w:marBottom w:val="0"/>
                      <w:divBdr>
                        <w:top w:val="none" w:sz="0" w:space="0" w:color="auto"/>
                        <w:left w:val="none" w:sz="0" w:space="0" w:color="auto"/>
                        <w:bottom w:val="none" w:sz="0" w:space="0" w:color="auto"/>
                        <w:right w:val="none" w:sz="0" w:space="0" w:color="auto"/>
                      </w:divBdr>
                      <w:divsChild>
                        <w:div w:id="186067635">
                          <w:marLeft w:val="0"/>
                          <w:marRight w:val="0"/>
                          <w:marTop w:val="0"/>
                          <w:marBottom w:val="0"/>
                          <w:divBdr>
                            <w:top w:val="none" w:sz="0" w:space="0" w:color="auto"/>
                            <w:left w:val="none" w:sz="0" w:space="0" w:color="auto"/>
                            <w:bottom w:val="none" w:sz="0" w:space="0" w:color="auto"/>
                            <w:right w:val="none" w:sz="0" w:space="0" w:color="auto"/>
                          </w:divBdr>
                          <w:divsChild>
                            <w:div w:id="52548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3614031">
      <w:bodyDiv w:val="1"/>
      <w:marLeft w:val="0"/>
      <w:marRight w:val="0"/>
      <w:marTop w:val="0"/>
      <w:marBottom w:val="0"/>
      <w:divBdr>
        <w:top w:val="none" w:sz="0" w:space="0" w:color="auto"/>
        <w:left w:val="none" w:sz="0" w:space="0" w:color="auto"/>
        <w:bottom w:val="none" w:sz="0" w:space="0" w:color="auto"/>
        <w:right w:val="none" w:sz="0" w:space="0" w:color="auto"/>
      </w:divBdr>
    </w:div>
    <w:div w:id="1215890524">
      <w:bodyDiv w:val="1"/>
      <w:marLeft w:val="0"/>
      <w:marRight w:val="0"/>
      <w:marTop w:val="0"/>
      <w:marBottom w:val="0"/>
      <w:divBdr>
        <w:top w:val="none" w:sz="0" w:space="0" w:color="auto"/>
        <w:left w:val="none" w:sz="0" w:space="0" w:color="auto"/>
        <w:bottom w:val="none" w:sz="0" w:space="0" w:color="auto"/>
        <w:right w:val="none" w:sz="0" w:space="0" w:color="auto"/>
      </w:divBdr>
      <w:divsChild>
        <w:div w:id="578907529">
          <w:marLeft w:val="0"/>
          <w:marRight w:val="0"/>
          <w:marTop w:val="0"/>
          <w:marBottom w:val="0"/>
          <w:divBdr>
            <w:top w:val="none" w:sz="0" w:space="0" w:color="auto"/>
            <w:left w:val="none" w:sz="0" w:space="0" w:color="auto"/>
            <w:bottom w:val="none" w:sz="0" w:space="0" w:color="auto"/>
            <w:right w:val="none" w:sz="0" w:space="0" w:color="auto"/>
          </w:divBdr>
          <w:divsChild>
            <w:div w:id="2112969518">
              <w:marLeft w:val="0"/>
              <w:marRight w:val="0"/>
              <w:marTop w:val="0"/>
              <w:marBottom w:val="0"/>
              <w:divBdr>
                <w:top w:val="none" w:sz="0" w:space="0" w:color="auto"/>
                <w:left w:val="none" w:sz="0" w:space="0" w:color="auto"/>
                <w:bottom w:val="none" w:sz="0" w:space="0" w:color="auto"/>
                <w:right w:val="none" w:sz="0" w:space="0" w:color="auto"/>
              </w:divBdr>
              <w:divsChild>
                <w:div w:id="791364749">
                  <w:marLeft w:val="0"/>
                  <w:marRight w:val="0"/>
                  <w:marTop w:val="0"/>
                  <w:marBottom w:val="0"/>
                  <w:divBdr>
                    <w:top w:val="none" w:sz="0" w:space="0" w:color="auto"/>
                    <w:left w:val="none" w:sz="0" w:space="0" w:color="auto"/>
                    <w:bottom w:val="none" w:sz="0" w:space="0" w:color="auto"/>
                    <w:right w:val="none" w:sz="0" w:space="0" w:color="auto"/>
                  </w:divBdr>
                  <w:divsChild>
                    <w:div w:id="2146123368">
                      <w:marLeft w:val="0"/>
                      <w:marRight w:val="0"/>
                      <w:marTop w:val="0"/>
                      <w:marBottom w:val="0"/>
                      <w:divBdr>
                        <w:top w:val="none" w:sz="0" w:space="0" w:color="auto"/>
                        <w:left w:val="none" w:sz="0" w:space="0" w:color="auto"/>
                        <w:bottom w:val="none" w:sz="0" w:space="0" w:color="auto"/>
                        <w:right w:val="none" w:sz="0" w:space="0" w:color="auto"/>
                      </w:divBdr>
                      <w:divsChild>
                        <w:div w:id="1585797126">
                          <w:marLeft w:val="0"/>
                          <w:marRight w:val="0"/>
                          <w:marTop w:val="0"/>
                          <w:marBottom w:val="0"/>
                          <w:divBdr>
                            <w:top w:val="none" w:sz="0" w:space="0" w:color="auto"/>
                            <w:left w:val="none" w:sz="0" w:space="0" w:color="auto"/>
                            <w:bottom w:val="none" w:sz="0" w:space="0" w:color="auto"/>
                            <w:right w:val="none" w:sz="0" w:space="0" w:color="auto"/>
                          </w:divBdr>
                          <w:divsChild>
                            <w:div w:id="74044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4524082">
      <w:bodyDiv w:val="1"/>
      <w:marLeft w:val="0"/>
      <w:marRight w:val="0"/>
      <w:marTop w:val="0"/>
      <w:marBottom w:val="0"/>
      <w:divBdr>
        <w:top w:val="none" w:sz="0" w:space="0" w:color="auto"/>
        <w:left w:val="none" w:sz="0" w:space="0" w:color="auto"/>
        <w:bottom w:val="none" w:sz="0" w:space="0" w:color="auto"/>
        <w:right w:val="none" w:sz="0" w:space="0" w:color="auto"/>
      </w:divBdr>
    </w:div>
    <w:div w:id="186216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3104</Words>
  <Characters>17697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Topalovic</dc:creator>
  <cp:lastModifiedBy>User</cp:lastModifiedBy>
  <cp:revision>2</cp:revision>
  <cp:lastPrinted>2024-11-17T16:22:00Z</cp:lastPrinted>
  <dcterms:created xsi:type="dcterms:W3CDTF">2025-05-26T10:35:00Z</dcterms:created>
  <dcterms:modified xsi:type="dcterms:W3CDTF">2025-05-26T10:35:00Z</dcterms:modified>
</cp:coreProperties>
</file>