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0C" w:rsidRDefault="00283AA1">
      <w:r>
        <w:rPr>
          <w:rFonts w:ascii="Times New Roman" w:hAnsi="Times New Roman" w:cs="Times New Roman"/>
          <w:sz w:val="24"/>
        </w:rPr>
        <w:t>Nastavno-naučnom veću</w:t>
      </w:r>
    </w:p>
    <w:p w:rsidR="004A570C" w:rsidRDefault="00283AA1">
      <w:r>
        <w:rPr>
          <w:rFonts w:ascii="Times New Roman" w:hAnsi="Times New Roman" w:cs="Times New Roman"/>
          <w:sz w:val="24"/>
        </w:rPr>
        <w:t>Filozofskog fakulteta</w:t>
      </w:r>
    </w:p>
    <w:p w:rsidR="004A570C" w:rsidRDefault="00283AA1">
      <w:r>
        <w:rPr>
          <w:rFonts w:ascii="Times New Roman" w:hAnsi="Times New Roman" w:cs="Times New Roman"/>
          <w:sz w:val="24"/>
        </w:rPr>
        <w:t>Univerziteta u Beogradu</w:t>
      </w:r>
    </w:p>
    <w:p w:rsidR="004A570C" w:rsidRDefault="004A570C"/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Odlukom Nastavno-naučnog veća Filozofskog fakulteta Univerziteta u Beogradu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3.11.2022.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izabrani smo kao članovi komisije za analizu i ocenu disertacije </w:t>
      </w:r>
      <w:r>
        <w:rPr>
          <w:rFonts w:ascii="Times New Roman" w:hAnsi="Times New Roman" w:cs="Times New Roman"/>
          <w:i/>
          <w:sz w:val="24"/>
        </w:rPr>
        <w:t>Uloga intuicija u epistemologiji</w:t>
      </w:r>
      <w:r>
        <w:rPr>
          <w:rFonts w:ascii="Times New Roman" w:hAnsi="Times New Roman" w:cs="Times New Roman"/>
          <w:sz w:val="24"/>
        </w:rPr>
        <w:t xml:space="preserve"> doktorantkinje na Odeljenju za filozofiju Filozofskog fakulteta Univerziteta u Beogradu, Jelene Mijić. Na osnovu uvida u rad kandidatkinje, zadovoljstvo nam je da Nastavno-naučnom veću podnesemo</w:t>
      </w:r>
    </w:p>
    <w:p w:rsidR="004A570C" w:rsidRDefault="004A570C">
      <w:pPr>
        <w:jc w:val="both"/>
      </w:pPr>
    </w:p>
    <w:p w:rsidR="004A570C" w:rsidRDefault="004A570C">
      <w:pPr>
        <w:jc w:val="both"/>
      </w:pPr>
    </w:p>
    <w:p w:rsidR="004A570C" w:rsidRDefault="00283AA1">
      <w:pPr>
        <w:jc w:val="center"/>
      </w:pPr>
      <w:r>
        <w:rPr>
          <w:rFonts w:ascii="Times New Roman" w:hAnsi="Times New Roman" w:cs="Times New Roman"/>
          <w:sz w:val="24"/>
        </w:rPr>
        <w:t>Izveštaj o doktorskoj dise</w:t>
      </w:r>
      <w:r>
        <w:rPr>
          <w:rFonts w:ascii="Times New Roman" w:hAnsi="Times New Roman" w:cs="Times New Roman"/>
          <w:sz w:val="24"/>
        </w:rPr>
        <w:t xml:space="preserve">rtaciji </w:t>
      </w:r>
    </w:p>
    <w:p w:rsidR="004A570C" w:rsidRDefault="00283AA1">
      <w:pPr>
        <w:jc w:val="center"/>
      </w:pPr>
      <w:r>
        <w:rPr>
          <w:rFonts w:ascii="Times New Roman" w:hAnsi="Times New Roman" w:cs="Times New Roman"/>
          <w:b/>
          <w:i/>
          <w:sz w:val="24"/>
        </w:rPr>
        <w:t>ULOGA INTUICIJA U EPISTEMOLOGIJI</w:t>
      </w:r>
    </w:p>
    <w:p w:rsidR="004A570C" w:rsidRDefault="00283AA1">
      <w:pPr>
        <w:jc w:val="center"/>
      </w:pPr>
      <w:proofErr w:type="gramStart"/>
      <w:r>
        <w:rPr>
          <w:rFonts w:ascii="Times New Roman" w:hAnsi="Times New Roman" w:cs="Times New Roman"/>
          <w:sz w:val="24"/>
        </w:rPr>
        <w:t>kandidatkinje</w:t>
      </w:r>
      <w:proofErr w:type="gramEnd"/>
      <w:r>
        <w:rPr>
          <w:rFonts w:ascii="Times New Roman" w:hAnsi="Times New Roman" w:cs="Times New Roman"/>
          <w:sz w:val="24"/>
        </w:rPr>
        <w:t xml:space="preserve"> Jelene Mijić</w:t>
      </w:r>
    </w:p>
    <w:p w:rsidR="004A570C" w:rsidRDefault="004A570C">
      <w:pPr>
        <w:jc w:val="both"/>
      </w:pP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t>Podaci o kandidatkinji i disertaciji</w:t>
      </w:r>
    </w:p>
    <w:p w:rsidR="004A570C" w:rsidRDefault="004A570C">
      <w:pPr>
        <w:jc w:val="both"/>
      </w:pP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Jelena Mijić rođena je 1986.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u Zemunu. Završila je Devetu beogradsku gimnaziju, a potom upisala osnovne studije filozofije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Filozofskom fa</w:t>
      </w:r>
      <w:r>
        <w:rPr>
          <w:rFonts w:ascii="Times New Roman" w:hAnsi="Times New Roman" w:cs="Times New Roman"/>
          <w:sz w:val="24"/>
        </w:rPr>
        <w:t xml:space="preserve">kultetu Univerziteta u Beogradu i diplomirala na temu „Feministička epistemologija: feministički empirizam i Kvajnova naturalistička epistemologija”. </w:t>
      </w:r>
      <w:proofErr w:type="gramStart"/>
      <w:r>
        <w:rPr>
          <w:rFonts w:ascii="Times New Roman" w:hAnsi="Times New Roman" w:cs="Times New Roman"/>
          <w:sz w:val="24"/>
        </w:rPr>
        <w:t>Tokom osnovnih studija ostvarila je prosečnu ocenu 9.24.</w:t>
      </w:r>
      <w:proofErr w:type="gramEnd"/>
      <w:r>
        <w:rPr>
          <w:rFonts w:ascii="Times New Roman" w:hAnsi="Times New Roman" w:cs="Times New Roman"/>
          <w:sz w:val="24"/>
        </w:rPr>
        <w:t xml:space="preserve"> Na istom fakultetu upisala je doktorske studije f</w:t>
      </w:r>
      <w:r>
        <w:rPr>
          <w:rFonts w:ascii="Times New Roman" w:hAnsi="Times New Roman" w:cs="Times New Roman"/>
          <w:sz w:val="24"/>
        </w:rPr>
        <w:t xml:space="preserve">ilozofije i položila sve ispite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najvišom ocenom. </w:t>
      </w:r>
      <w:proofErr w:type="gramStart"/>
      <w:r>
        <w:rPr>
          <w:rFonts w:ascii="Times New Roman" w:hAnsi="Times New Roman" w:cs="Times New Roman"/>
          <w:sz w:val="24"/>
        </w:rPr>
        <w:t>Od 2014.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do danas angažovana je u nastavi na Odeljenju za filozofiju Filozofskog fakulteta u Beogradu na predmetima Teorija saznanja 2, Kvajnova filozofija, Osnove filozofije sa metodologijom istra</w:t>
      </w:r>
      <w:r>
        <w:rPr>
          <w:rFonts w:ascii="Times New Roman" w:hAnsi="Times New Roman" w:cs="Times New Roman"/>
          <w:sz w:val="24"/>
        </w:rPr>
        <w:t xml:space="preserve">živanja (za studente sociologije), Filozofija nauke (za studente etnologije i antropologije). </w:t>
      </w:r>
      <w:proofErr w:type="gramStart"/>
      <w:r>
        <w:rPr>
          <w:rFonts w:ascii="Times New Roman" w:hAnsi="Times New Roman" w:cs="Times New Roman"/>
          <w:sz w:val="24"/>
        </w:rPr>
        <w:t>Od 2017.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 bila je zaposlena kao istraživačica na projektu „Dinamički sistemi u prirodi i društvu: filozofski i empirijski aspekti“, Instituta za filozofiju </w:t>
      </w:r>
      <w:r>
        <w:rPr>
          <w:rFonts w:ascii="Times New Roman" w:hAnsi="Times New Roman" w:cs="Times New Roman"/>
          <w:sz w:val="24"/>
        </w:rPr>
        <w:t xml:space="preserve">Filozofskog fakulteta Univerziteta u Beogradu, čiji rukovodilac je bio Živan Lazović. </w:t>
      </w: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lastRenderedPageBreak/>
        <w:t>Oblasti kompetencije Jelene Mijić su epistemologija, teorija delanja, filozofska metodologija i filozofija nauke.</w:t>
      </w:r>
      <w:proofErr w:type="gramEnd"/>
      <w:r>
        <w:rPr>
          <w:rFonts w:ascii="Times New Roman" w:hAnsi="Times New Roman" w:cs="Times New Roman"/>
          <w:sz w:val="24"/>
        </w:rPr>
        <w:t xml:space="preserve"> Kandidatkinja je do sada učestvovala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brojnim domaćim</w:t>
      </w:r>
      <w:r>
        <w:rPr>
          <w:rFonts w:ascii="Times New Roman" w:hAnsi="Times New Roman" w:cs="Times New Roman"/>
          <w:sz w:val="24"/>
        </w:rPr>
        <w:t xml:space="preserve"> i međunarodnim naučnim konferencijama. Bila je članica organizacije dve međunarodne konferencija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kojih se posebno izdvaja naučni skup </w:t>
      </w:r>
      <w:r>
        <w:rPr>
          <w:rFonts w:ascii="Times New Roman" w:hAnsi="Times New Roman" w:cs="Times New Roman"/>
          <w:i/>
          <w:sz w:val="24"/>
        </w:rPr>
        <w:t>Filozofija Ksenije Atanasijević</w:t>
      </w:r>
      <w:r>
        <w:rPr>
          <w:rFonts w:ascii="Times New Roman" w:hAnsi="Times New Roman" w:cs="Times New Roman"/>
          <w:sz w:val="24"/>
        </w:rPr>
        <w:t>. Publikovala je sledeće radove: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>(2013), „Feministička epistemologija: ’Kćerke Kvajn</w:t>
      </w:r>
      <w:r>
        <w:rPr>
          <w:rFonts w:ascii="Times New Roman" w:hAnsi="Times New Roman" w:cs="Times New Roman"/>
          <w:sz w:val="24"/>
        </w:rPr>
        <w:t xml:space="preserve">a’“, </w:t>
      </w:r>
      <w:r>
        <w:rPr>
          <w:rFonts w:ascii="Times New Roman" w:hAnsi="Times New Roman" w:cs="Times New Roman"/>
          <w:i/>
          <w:sz w:val="24"/>
        </w:rPr>
        <w:t>Filozofija i društvo</w:t>
      </w:r>
      <w:r>
        <w:rPr>
          <w:rFonts w:ascii="Times New Roman" w:hAnsi="Times New Roman" w:cs="Times New Roman"/>
          <w:sz w:val="24"/>
        </w:rPr>
        <w:t xml:space="preserve"> 24(3): 156-176.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(2015), „Kvajnov naturalistički empirizam protiv epistemološkog </w:t>
      </w:r>
      <w:proofErr w:type="gramStart"/>
      <w:r>
        <w:rPr>
          <w:rFonts w:ascii="Times New Roman" w:hAnsi="Times New Roman" w:cs="Times New Roman"/>
          <w:sz w:val="24"/>
        </w:rPr>
        <w:t>nihilizma</w:t>
      </w:r>
      <w:proofErr w:type="gramEnd"/>
      <w:r>
        <w:rPr>
          <w:rFonts w:ascii="Times New Roman" w:hAnsi="Times New Roman" w:cs="Times New Roman"/>
          <w:sz w:val="24"/>
        </w:rPr>
        <w:t xml:space="preserve">”, </w:t>
      </w:r>
      <w:r>
        <w:rPr>
          <w:rFonts w:ascii="Times New Roman" w:hAnsi="Times New Roman" w:cs="Times New Roman"/>
          <w:i/>
          <w:sz w:val="24"/>
        </w:rPr>
        <w:t>Theoria</w:t>
      </w:r>
      <w:r>
        <w:rPr>
          <w:rFonts w:ascii="Times New Roman" w:hAnsi="Times New Roman" w:cs="Times New Roman"/>
          <w:sz w:val="24"/>
        </w:rPr>
        <w:t xml:space="preserve"> 58(4): 77-95.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(2020), „Moralna odgovornost i znanstvena slika svijeta”, </w:t>
      </w:r>
      <w:r>
        <w:rPr>
          <w:rFonts w:ascii="Times New Roman" w:hAnsi="Times New Roman" w:cs="Times New Roman"/>
          <w:i/>
          <w:sz w:val="24"/>
        </w:rPr>
        <w:t>Filozofska istraživanja</w:t>
      </w:r>
      <w:r>
        <w:rPr>
          <w:rFonts w:ascii="Times New Roman" w:hAnsi="Times New Roman" w:cs="Times New Roman"/>
          <w:sz w:val="24"/>
        </w:rPr>
        <w:t xml:space="preserve"> 40(2): 313-328.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>(2020), “</w:t>
      </w:r>
      <w:r>
        <w:rPr>
          <w:rFonts w:ascii="Times New Roman" w:hAnsi="Times New Roman" w:cs="Times New Roman"/>
          <w:sz w:val="24"/>
        </w:rPr>
        <w:t xml:space="preserve">The Advantages of Neomoorean Antiskeptical Strategy”, </w:t>
      </w:r>
      <w:r>
        <w:rPr>
          <w:rFonts w:ascii="Times New Roman" w:hAnsi="Times New Roman" w:cs="Times New Roman"/>
          <w:i/>
          <w:sz w:val="24"/>
        </w:rPr>
        <w:t>Filozofija i društvo</w:t>
      </w:r>
      <w:r>
        <w:rPr>
          <w:rFonts w:ascii="Times New Roman" w:hAnsi="Times New Roman" w:cs="Times New Roman"/>
          <w:sz w:val="24"/>
        </w:rPr>
        <w:t xml:space="preserve"> 31(4): 615-628.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>(2021), “Elizabeth Shaw, Derk Pereboom, Gregg D. Caruso (ur.): Free Will Scepticism in Law and Society. Challenging Retributive Justice, Cambridge University Pres</w:t>
      </w:r>
      <w:r>
        <w:rPr>
          <w:rFonts w:ascii="Times New Roman" w:hAnsi="Times New Roman" w:cs="Times New Roman"/>
          <w:sz w:val="24"/>
        </w:rPr>
        <w:t>s, 2019.</w:t>
      </w:r>
      <w:proofErr w:type="gramStart"/>
      <w:r>
        <w:rPr>
          <w:rFonts w:ascii="Times New Roman" w:hAnsi="Times New Roman" w:cs="Times New Roman"/>
          <w:sz w:val="24"/>
        </w:rPr>
        <w:t>”,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i/>
          <w:sz w:val="24"/>
        </w:rPr>
        <w:t>Filozofska istraživanja</w:t>
      </w:r>
      <w:r>
        <w:rPr>
          <w:rFonts w:ascii="Times New Roman" w:hAnsi="Times New Roman" w:cs="Times New Roman"/>
          <w:sz w:val="24"/>
        </w:rPr>
        <w:t xml:space="preserve"> 41(3): 672-676.</w:t>
      </w:r>
    </w:p>
    <w:p w:rsidR="004A570C" w:rsidRDefault="00283AA1">
      <w:pPr>
        <w:ind w:left="720"/>
        <w:jc w:val="both"/>
      </w:pPr>
      <w:r>
        <w:rPr>
          <w:rFonts w:ascii="Times New Roman" w:hAnsi="Times New Roman" w:cs="Times New Roman"/>
          <w:sz w:val="24"/>
        </w:rPr>
        <w:tab/>
        <w:t>•</w:t>
      </w:r>
      <w:r>
        <w:rPr>
          <w:rFonts w:ascii="Times New Roman" w:hAnsi="Times New Roman" w:cs="Times New Roman"/>
          <w:sz w:val="24"/>
        </w:rPr>
        <w:tab/>
        <w:t xml:space="preserve">(2022), „Naučno saznanje i filozofija: slučaj moralne odgovornosti”, </w:t>
      </w:r>
      <w:r>
        <w:rPr>
          <w:rFonts w:ascii="Times New Roman" w:hAnsi="Times New Roman" w:cs="Times New Roman"/>
          <w:i/>
          <w:sz w:val="24"/>
        </w:rPr>
        <w:t xml:space="preserve">Filozofija i nauka: zbornik radova </w:t>
      </w:r>
      <w:proofErr w:type="gramStart"/>
      <w:r>
        <w:rPr>
          <w:rFonts w:ascii="Times New Roman" w:hAnsi="Times New Roman" w:cs="Times New Roman"/>
          <w:i/>
          <w:sz w:val="24"/>
        </w:rPr>
        <w:t>sa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naučnog skupa održanog 21. </w:t>
      </w:r>
      <w:proofErr w:type="gramStart"/>
      <w:r>
        <w:rPr>
          <w:rFonts w:ascii="Times New Roman" w:hAnsi="Times New Roman" w:cs="Times New Roman"/>
          <w:i/>
          <w:sz w:val="24"/>
        </w:rPr>
        <w:t>i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22. </w:t>
      </w:r>
      <w:proofErr w:type="gramStart"/>
      <w:r>
        <w:rPr>
          <w:rFonts w:ascii="Times New Roman" w:hAnsi="Times New Roman" w:cs="Times New Roman"/>
          <w:i/>
          <w:sz w:val="24"/>
        </w:rPr>
        <w:t>oktobra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2020. </w:t>
      </w:r>
      <w:proofErr w:type="gramStart"/>
      <w:r>
        <w:rPr>
          <w:rFonts w:ascii="Times New Roman" w:hAnsi="Times New Roman" w:cs="Times New Roman"/>
          <w:i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>, Beograd: SANU i Univerzitet u Beogradu –</w:t>
      </w:r>
      <w:r>
        <w:rPr>
          <w:rFonts w:ascii="Times New Roman" w:hAnsi="Times New Roman" w:cs="Times New Roman"/>
          <w:sz w:val="24"/>
        </w:rPr>
        <w:t xml:space="preserve"> Filozofski fakultet.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Disertacija kandidatkinje Jelene Mijić pod nazivom </w:t>
      </w:r>
      <w:r>
        <w:rPr>
          <w:rFonts w:ascii="Times New Roman" w:hAnsi="Times New Roman" w:cs="Times New Roman"/>
          <w:i/>
          <w:sz w:val="24"/>
        </w:rPr>
        <w:t xml:space="preserve">Uloga intuicija u epistemologiji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apstraktom na srpskom i engleskom jeziku, sadržajem i spiskom literature, sadrži oko 270000 karaktera. </w:t>
      </w:r>
      <w:proofErr w:type="gramStart"/>
      <w:r>
        <w:rPr>
          <w:rFonts w:ascii="Times New Roman" w:hAnsi="Times New Roman" w:cs="Times New Roman"/>
          <w:sz w:val="24"/>
        </w:rPr>
        <w:t>Disertacija je oblikovana prema uputstvu Un</w:t>
      </w:r>
      <w:r>
        <w:rPr>
          <w:rFonts w:ascii="Times New Roman" w:hAnsi="Times New Roman" w:cs="Times New Roman"/>
          <w:sz w:val="24"/>
        </w:rPr>
        <w:t>iverziteta u Beogradu iz 2019.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godine</w:t>
      </w:r>
      <w:proofErr w:type="gramEnd"/>
      <w:r>
        <w:rPr>
          <w:rFonts w:ascii="Times New Roman" w:hAnsi="Times New Roman" w:cs="Times New Roman"/>
          <w:sz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</w:rPr>
        <w:t>i</w:t>
      </w:r>
      <w:proofErr w:type="gramEnd"/>
      <w:r>
        <w:rPr>
          <w:rFonts w:ascii="Times New Roman" w:hAnsi="Times New Roman" w:cs="Times New Roman"/>
          <w:sz w:val="24"/>
        </w:rPr>
        <w:t xml:space="preserve"> sastoji se iz deset poglavlja, od kojih je prvo uvodno, a deseto zaključno poglavlje.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t>Predmet i cilj disertacije</w:t>
      </w:r>
    </w:p>
    <w:p w:rsidR="004A570C" w:rsidRDefault="004A570C">
      <w:pPr>
        <w:jc w:val="both"/>
      </w:pP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Najopštiji predmet disertacije Jelene Mijić je pitanje uloge intuicija u savremenoj analitičkoj epistemologiji.</w:t>
      </w:r>
      <w:proofErr w:type="gramEnd"/>
      <w:r>
        <w:rPr>
          <w:rFonts w:ascii="Times New Roman" w:hAnsi="Times New Roman" w:cs="Times New Roman"/>
          <w:sz w:val="24"/>
        </w:rPr>
        <w:t xml:space="preserve"> Istraživanje ove teme kandidatkinja započinje prikazom i kritičkom analizom metaepistemološke debate o zadatku savremene epistemologije i načinu</w:t>
      </w:r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koji bi epistemološkim problemima, a naročito pitanju znanja, trebalo pristupati. </w:t>
      </w:r>
      <w:proofErr w:type="gramStart"/>
      <w:r>
        <w:rPr>
          <w:rFonts w:ascii="Times New Roman" w:hAnsi="Times New Roman" w:cs="Times New Roman"/>
          <w:sz w:val="24"/>
        </w:rPr>
        <w:t>Za okosnicu disertacije uzima se tzv.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i/>
          <w:sz w:val="24"/>
        </w:rPr>
        <w:t>teza</w:t>
      </w:r>
      <w:proofErr w:type="gramEnd"/>
      <w:r>
        <w:rPr>
          <w:rFonts w:ascii="Times New Roman" w:hAnsi="Times New Roman" w:cs="Times New Roman"/>
          <w:i/>
          <w:sz w:val="24"/>
        </w:rPr>
        <w:t xml:space="preserve"> centralnosti</w:t>
      </w:r>
      <w:r>
        <w:rPr>
          <w:rFonts w:ascii="Times New Roman" w:hAnsi="Times New Roman" w:cs="Times New Roman"/>
          <w:sz w:val="24"/>
        </w:rPr>
        <w:t xml:space="preserve"> u dve različite formulacije. Ova teza u obe formulacije izražava stav zastupnika standarne filozofske procedure da</w:t>
      </w:r>
      <w:r>
        <w:rPr>
          <w:rFonts w:ascii="Times New Roman" w:hAnsi="Times New Roman" w:cs="Times New Roman"/>
          <w:sz w:val="24"/>
        </w:rPr>
        <w:t xml:space="preserve"> intuicije u izvesnom smislu imaju ulogu evidencije za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protiv filozofskih teorija. Kako osnovni pojmovni uključeni u tezu centralnosti u </w:t>
      </w:r>
      <w:r>
        <w:rPr>
          <w:rFonts w:ascii="Times New Roman" w:hAnsi="Times New Roman" w:cs="Times New Roman"/>
          <w:sz w:val="24"/>
        </w:rPr>
        <w:lastRenderedPageBreak/>
        <w:t xml:space="preserve">savremenim debatama nisu definisani,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bar nisu definisani u dovoljnoj meri, predmet disertacije je ispitivanje n</w:t>
      </w:r>
      <w:r>
        <w:rPr>
          <w:rFonts w:ascii="Times New Roman" w:hAnsi="Times New Roman" w:cs="Times New Roman"/>
          <w:sz w:val="24"/>
        </w:rPr>
        <w:t xml:space="preserve">ačina na koji bi ih trebalo ispravno razumeti i objasniti. Nadalje, pokazujući da relevantna interpretacija teze centralnosti upućuje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ulogu intuicija u okviru metoda pojmovne analize i misaonog eksperimenta koji su u savremenim raspravama najčešće nedov</w:t>
      </w:r>
      <w:r>
        <w:rPr>
          <w:rFonts w:ascii="Times New Roman" w:hAnsi="Times New Roman" w:cs="Times New Roman"/>
          <w:sz w:val="24"/>
        </w:rPr>
        <w:t>oljno objašnjeni, kandidatkinja za predmet uzima njihovo detaljnije i suptilnije razumevanje.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Osnovni cilj disertacije jeste odbrana legitimnosti filozofskog pozivanja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epistemičke intuicije kao evidencije u okviru analize pojma znanja. Ovaj stav deo je </w:t>
      </w:r>
      <w:r>
        <w:rPr>
          <w:rFonts w:ascii="Times New Roman" w:hAnsi="Times New Roman" w:cs="Times New Roman"/>
          <w:sz w:val="24"/>
        </w:rPr>
        <w:t xml:space="preserve">standardne slike o epistemološkoj metodologiji koja se poslednjih godina dovodi u pitanje, kako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strane naučno orijentisanih filozofskih naturalista, tako i filozofskih tradicionalista. Kao ključni problem kandidatkinja izdvaja neuspeh zastupnika standar</w:t>
      </w:r>
      <w:r>
        <w:rPr>
          <w:rFonts w:ascii="Times New Roman" w:hAnsi="Times New Roman" w:cs="Times New Roman"/>
          <w:sz w:val="24"/>
        </w:rPr>
        <w:t xml:space="preserve">dne slike o filozofskoj metodologiji da ponude odgovor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pitanje prirode intuicija. Drugi glavni cilj disertacije je da pokaže da podrobno razumevanje metoda u okviru kojih se filozofi pozivaju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intuicije, vodi uvidu da filozofske intuicije nisu homogen</w:t>
      </w:r>
      <w:r>
        <w:rPr>
          <w:rFonts w:ascii="Times New Roman" w:hAnsi="Times New Roman" w:cs="Times New Roman"/>
          <w:sz w:val="24"/>
        </w:rPr>
        <w:t xml:space="preserve">a klasa, već da bi njihovom ispitivanju trebalo pristupiti u okviru pojedinačnih filozofskih disciplina. Konačno, treći cilj doktorske disertacije je da se primenom ovakve strategije odgovori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pitanje prirode i uloge filozofskih intuicija u epistemologij</w:t>
      </w:r>
      <w:r>
        <w:rPr>
          <w:rFonts w:ascii="Times New Roman" w:hAnsi="Times New Roman" w:cs="Times New Roman"/>
          <w:sz w:val="24"/>
        </w:rPr>
        <w:t xml:space="preserve">i i na taj način pruži odbrana konzervativne metodološke pozicije.  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t xml:space="preserve">Osnovne hipoteze </w:t>
      </w:r>
      <w:proofErr w:type="gramStart"/>
      <w:r>
        <w:rPr>
          <w:rFonts w:ascii="Times New Roman" w:hAnsi="Times New Roman" w:cs="Times New Roman"/>
          <w:b/>
          <w:sz w:val="24"/>
        </w:rPr>
        <w:t>od</w:t>
      </w:r>
      <w:proofErr w:type="gramEnd"/>
      <w:r>
        <w:rPr>
          <w:rFonts w:ascii="Times New Roman" w:hAnsi="Times New Roman" w:cs="Times New Roman"/>
          <w:b/>
          <w:sz w:val="24"/>
        </w:rPr>
        <w:t xml:space="preserve"> kojih se polazi u radu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U disertaciji Jelena Mijić polazi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nekoliko osnovnih hipoteza.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Prva hipoteza je da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načina na koji interpretiramo tezu centralnosti kojom </w:t>
      </w:r>
      <w:r>
        <w:rPr>
          <w:rFonts w:ascii="Times New Roman" w:hAnsi="Times New Roman" w:cs="Times New Roman"/>
          <w:sz w:val="24"/>
        </w:rPr>
        <w:t xml:space="preserve">se tvrdi da intuicije igraju ulogu evidencije zavisi uspešnost odgovora na problem prirode i uloge filozofskih intuicija. </w:t>
      </w: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Druga hipoteza je da filozofske intuicije ne čine homogenu klasu i da bi ispitivanju njihove uloge i prirode trebalo pristupati u okv</w:t>
      </w:r>
      <w:r>
        <w:rPr>
          <w:rFonts w:ascii="Times New Roman" w:hAnsi="Times New Roman" w:cs="Times New Roman"/>
          <w:sz w:val="24"/>
        </w:rPr>
        <w:t>iru različitih filozofskih disciplina.</w:t>
      </w:r>
      <w:proofErr w:type="gramEnd"/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>Treća hipoteza je da epistemičke intuicije igraju ulogu evidencije u kontekstu epistemološke analize znanja zato što predstavljaju izraz pojmovne kompetencije.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t>Prikaz sadržaja disertacije po poglavljima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>Disertacija</w:t>
      </w:r>
      <w:r>
        <w:rPr>
          <w:rFonts w:ascii="Times New Roman" w:hAnsi="Times New Roman" w:cs="Times New Roman"/>
          <w:sz w:val="24"/>
        </w:rPr>
        <w:t xml:space="preserve"> Jelene Mijić sastoji se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deset poglavlja.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lastRenderedPageBreak/>
        <w:t xml:space="preserve">U uvodnom poglavlju sastavljenom iz dva potpoglavlja kandidatkinja obrazlaže eksplicitno filozofsko pozivanje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intuicije u istorijskom kontekstu, a potom najavljuje problematizaciju osnovnog predmeta disertac</w:t>
      </w:r>
      <w:r>
        <w:rPr>
          <w:rFonts w:ascii="Times New Roman" w:hAnsi="Times New Roman" w:cs="Times New Roman"/>
          <w:sz w:val="24"/>
        </w:rPr>
        <w:t xml:space="preserve">ije: filozofskih intuicija u savremenom kontekstu.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>U drugom poglavlju („Argument govora o intuicijama“) razmatran je govor o „intuicijama</w:t>
      </w:r>
      <w:proofErr w:type="gramStart"/>
      <w:r>
        <w:rPr>
          <w:rFonts w:ascii="Times New Roman" w:hAnsi="Times New Roman" w:cs="Times New Roman"/>
          <w:sz w:val="24"/>
        </w:rPr>
        <w:t>“ u</w:t>
      </w:r>
      <w:proofErr w:type="gramEnd"/>
      <w:r>
        <w:rPr>
          <w:rFonts w:ascii="Times New Roman" w:hAnsi="Times New Roman" w:cs="Times New Roman"/>
          <w:sz w:val="24"/>
        </w:rPr>
        <w:t xml:space="preserve"> nefilozofskom i filozofskom jeziku. Cilj poglavlja je da se relevantna filozofska upotreba izraza „intucija“ razgr</w:t>
      </w:r>
      <w:r>
        <w:rPr>
          <w:rFonts w:ascii="Times New Roman" w:hAnsi="Times New Roman" w:cs="Times New Roman"/>
          <w:sz w:val="24"/>
        </w:rPr>
        <w:t xml:space="preserve">aniči kako od svakodnevne upotrebe ovog izraza, tako i od upotrebe ovog izraza u drugim disciplinama, a posebno psihologiji. Povlačenjem ovih distinkcija, kandidatkinja sužava domen koji </w:t>
      </w:r>
      <w:proofErr w:type="gramStart"/>
      <w:r>
        <w:rPr>
          <w:rFonts w:ascii="Times New Roman" w:hAnsi="Times New Roman" w:cs="Times New Roman"/>
          <w:sz w:val="24"/>
        </w:rPr>
        <w:t>će</w:t>
      </w:r>
      <w:proofErr w:type="gramEnd"/>
      <w:r>
        <w:rPr>
          <w:rFonts w:ascii="Times New Roman" w:hAnsi="Times New Roman" w:cs="Times New Roman"/>
          <w:sz w:val="24"/>
        </w:rPr>
        <w:t xml:space="preserve"> biti predmet njenog bavljenja u ostalim poglavljima disertacije.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>U</w:t>
      </w:r>
      <w:r>
        <w:rPr>
          <w:rFonts w:ascii="Times New Roman" w:hAnsi="Times New Roman" w:cs="Times New Roman"/>
          <w:sz w:val="24"/>
        </w:rPr>
        <w:t xml:space="preserve"> trećem poglavlju („Filozofija iz fotelje </w:t>
      </w:r>
      <w:r>
        <w:rPr>
          <w:rFonts w:ascii="Times New Roman" w:hAnsi="Times New Roman" w:cs="Times New Roman"/>
          <w:i/>
          <w:sz w:val="24"/>
        </w:rPr>
        <w:t>vs</w:t>
      </w:r>
      <w:r>
        <w:rPr>
          <w:rFonts w:ascii="Times New Roman" w:hAnsi="Times New Roman" w:cs="Times New Roman"/>
          <w:sz w:val="24"/>
        </w:rPr>
        <w:t xml:space="preserve">. naturalistička filozofija“) uvodi se osnovna podela metodoloških pravaca u savremenoj filozofiji u okviru kojih </w:t>
      </w:r>
      <w:proofErr w:type="gramStart"/>
      <w:r>
        <w:rPr>
          <w:rFonts w:ascii="Times New Roman" w:hAnsi="Times New Roman" w:cs="Times New Roman"/>
          <w:sz w:val="24"/>
        </w:rPr>
        <w:t>će</w:t>
      </w:r>
      <w:proofErr w:type="gramEnd"/>
      <w:r>
        <w:rPr>
          <w:rFonts w:ascii="Times New Roman" w:hAnsi="Times New Roman" w:cs="Times New Roman"/>
          <w:sz w:val="24"/>
        </w:rPr>
        <w:t xml:space="preserve"> biti razmatran problem filozofskih intuicija. Učesnici metafilozofskih debata o filozofskim int</w:t>
      </w:r>
      <w:r>
        <w:rPr>
          <w:rFonts w:ascii="Times New Roman" w:hAnsi="Times New Roman" w:cs="Times New Roman"/>
          <w:sz w:val="24"/>
        </w:rPr>
        <w:t xml:space="preserve">uicijama podeljeni su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filozofske tradicionaliste i naučno orijentisane filozofske naturaliste. Filozofija iz fotelje predstavljena je kao metodološki pristup filozofiji čiji integralni deo čine upravo intelektualne, odnosno filozofske intuicije; drugim </w:t>
      </w:r>
      <w:r>
        <w:rPr>
          <w:rFonts w:ascii="Times New Roman" w:hAnsi="Times New Roman" w:cs="Times New Roman"/>
          <w:sz w:val="24"/>
        </w:rPr>
        <w:t xml:space="preserve">rečima, kao metodološki pristup koji se oslanja samo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korišćenje intelektualnih kapaciteta filozofa. U ovom poglavlju kandidatkinja pokazuje da je početak savremenih rasprava o ulozi intuicija motivisan odbranom tradicionalne koncepcije filozofije iz fot</w:t>
      </w:r>
      <w:r>
        <w:rPr>
          <w:rFonts w:ascii="Times New Roman" w:hAnsi="Times New Roman" w:cs="Times New Roman"/>
          <w:sz w:val="24"/>
        </w:rPr>
        <w:t xml:space="preserve">elje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kvajnovske naturalističke kritike kojom se dovodi u pitanje autonomija filozofije kao apriorne discipline. Konstatovano je da se ovi autori pozivaju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najopštiju verziju teze centralnosti, te da poistovećuju ulogu koju intuicije igraju u različiti</w:t>
      </w:r>
      <w:r>
        <w:rPr>
          <w:rFonts w:ascii="Times New Roman" w:hAnsi="Times New Roman" w:cs="Times New Roman"/>
          <w:sz w:val="24"/>
        </w:rPr>
        <w:t>m filozofskim disciplinama, ali i drugim naučnim disciplinama kaošto je, na primer, matematika.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>U četvrtom poglavlju („Filozofske i matematičke intuicije: shvatanje intuicija kao opažaja“) obrazlaže se shvatanje prirode intuicija kao opažaja, implicirano pozicijom umerenog racionalizma razmatranog u trećem poglavlju. Intuicije su tradicionalno objašn</w:t>
      </w:r>
      <w:r>
        <w:rPr>
          <w:rFonts w:ascii="Times New Roman" w:hAnsi="Times New Roman" w:cs="Times New Roman"/>
          <w:sz w:val="24"/>
        </w:rPr>
        <w:t xml:space="preserve">javane po analogiji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opažanjem ne samo u filozofiji, već i u matematici. </w:t>
      </w:r>
      <w:proofErr w:type="gramStart"/>
      <w:r>
        <w:rPr>
          <w:rFonts w:ascii="Times New Roman" w:hAnsi="Times New Roman" w:cs="Times New Roman"/>
          <w:sz w:val="24"/>
        </w:rPr>
        <w:t xml:space="preserve">Da bi objasnili vezu između intelektualnih intuicija i predmeta istraživanja, mnogi filozofi i matematičari intucije shvataju kao </w:t>
      </w:r>
      <w:r>
        <w:rPr>
          <w:rFonts w:ascii="Times New Roman" w:hAnsi="Times New Roman" w:cs="Times New Roman"/>
          <w:i/>
          <w:sz w:val="24"/>
        </w:rPr>
        <w:t>sui generis</w:t>
      </w:r>
      <w:r>
        <w:rPr>
          <w:rFonts w:ascii="Times New Roman" w:hAnsi="Times New Roman" w:cs="Times New Roman"/>
          <w:sz w:val="24"/>
        </w:rPr>
        <w:t xml:space="preserve"> mentalna stanja koja svoju opravdavajuć</w:t>
      </w:r>
      <w:r>
        <w:rPr>
          <w:rFonts w:ascii="Times New Roman" w:hAnsi="Times New Roman" w:cs="Times New Roman"/>
          <w:sz w:val="24"/>
        </w:rPr>
        <w:t>u ulogu duguju izvesnom fenomenološkom aspektu doživljaja njihovog sadržaja.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U završnom potpoglavlju kandidatkinja uvodi prigovor izostanka iskustva koji se pokazuje kao poguban za ovakvo shvatanje prirode intuicija.</w:t>
      </w:r>
      <w:proofErr w:type="gramEnd"/>
      <w:r>
        <w:rPr>
          <w:rFonts w:ascii="Times New Roman" w:hAnsi="Times New Roman" w:cs="Times New Roman"/>
          <w:sz w:val="24"/>
        </w:rPr>
        <w:t xml:space="preserve"> Sumirajući rezultate istraživanja u pre</w:t>
      </w:r>
      <w:r>
        <w:rPr>
          <w:rFonts w:ascii="Times New Roman" w:hAnsi="Times New Roman" w:cs="Times New Roman"/>
          <w:sz w:val="24"/>
        </w:rPr>
        <w:t xml:space="preserve">thodnim poglavljima dolazi se do zaključka da bi trebalo odustati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okvira koji su savremeni racionalisti zadali za pružanje odgovora na pitanje prirode intuicija.  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U petom poglavlju („Eksperimentalna filozofija: argument protiv pouzdanosti intuicija“) </w:t>
      </w:r>
      <w:r>
        <w:rPr>
          <w:rFonts w:ascii="Times New Roman" w:hAnsi="Times New Roman" w:cs="Times New Roman"/>
          <w:sz w:val="24"/>
        </w:rPr>
        <w:t xml:space="preserve">razmatra se prigovor eksperimentalnih filozofa uperen protiv standardne filozofske pretpostavke o ulozi filozofskih intuicija kao evidencije za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protiv filozofskih teorija. Eksperimentalisti takođe ukazuju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neophodnost da se odgovori na pitanje o prir</w:t>
      </w:r>
      <w:r>
        <w:rPr>
          <w:rFonts w:ascii="Times New Roman" w:hAnsi="Times New Roman" w:cs="Times New Roman"/>
          <w:sz w:val="24"/>
        </w:rPr>
        <w:t>odi intuicija u epistemologiji, ali obeležje njihove kritike je to što se odnosi na filozofske intuicije podstaknute misaonim eksperimentima. Iako njihove zaključke ne smatra konkluzivnim, kandidatkinja tvrdi da je doprinos eksperimentalne filozofije u kon</w:t>
      </w:r>
      <w:r>
        <w:rPr>
          <w:rFonts w:ascii="Times New Roman" w:hAnsi="Times New Roman" w:cs="Times New Roman"/>
          <w:sz w:val="24"/>
        </w:rPr>
        <w:t xml:space="preserve">tekstu debate o filozofskim intuicijama značajan </w:t>
      </w:r>
      <w:r>
        <w:rPr>
          <w:rFonts w:ascii="Times New Roman" w:hAnsi="Times New Roman" w:cs="Times New Roman"/>
          <w:sz w:val="24"/>
        </w:rPr>
        <w:lastRenderedPageBreak/>
        <w:t xml:space="preserve">utoliko što je podstakla filozofe da pažljivo razmotre svoje filozofske procedure i precizno ih opišu, čime su učinili da debata o ulozi intuicija u analitičkoj filozofiji postane jedan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najuzbudljivijih m</w:t>
      </w:r>
      <w:r>
        <w:rPr>
          <w:rFonts w:ascii="Times New Roman" w:hAnsi="Times New Roman" w:cs="Times New Roman"/>
          <w:sz w:val="24"/>
        </w:rPr>
        <w:t>etodoloških problema.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U šestom poglavlju („Pojmovna analiza u filozofiji“) kandidatkinja otvara </w:t>
      </w:r>
      <w:proofErr w:type="gramStart"/>
      <w:r>
        <w:rPr>
          <w:rFonts w:ascii="Times New Roman" w:hAnsi="Times New Roman" w:cs="Times New Roman"/>
          <w:sz w:val="24"/>
        </w:rPr>
        <w:t>novi</w:t>
      </w:r>
      <w:proofErr w:type="gramEnd"/>
      <w:r>
        <w:rPr>
          <w:rFonts w:ascii="Times New Roman" w:hAnsi="Times New Roman" w:cs="Times New Roman"/>
          <w:sz w:val="24"/>
        </w:rPr>
        <w:t xml:space="preserve"> prostor za manevrisanje usredsređujući se na sam metod pojmovne analize napuštanjem prethodno zadatog okvira u kom se kretalo razmatranje prirode intuicija</w:t>
      </w:r>
      <w:r>
        <w:rPr>
          <w:rFonts w:ascii="Times New Roman" w:hAnsi="Times New Roman" w:cs="Times New Roman"/>
          <w:sz w:val="24"/>
        </w:rPr>
        <w:t xml:space="preserve">. Kandidatkinja ukazuje da unutar analitičke filozofije ne možemo govoriti o jedinstvenom shvatanju pojmovne analize, niti filozofske analize generalno.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ciljem da dođe do potpunije slike metoda pojmovne analize u kontekstu filozofskog pozivanja na intuc</w:t>
      </w:r>
      <w:r>
        <w:rPr>
          <w:rFonts w:ascii="Times New Roman" w:hAnsi="Times New Roman" w:cs="Times New Roman"/>
          <w:sz w:val="24"/>
        </w:rPr>
        <w:t xml:space="preserve">ije, ona razmatra opštu skicu metoda pojmovne analize u filozofiji, kao i empirijske i teorijske prigovore koji se upućuju ovom, kako se pokazuje, svedenom razumevanju razmatranog metoda. </w:t>
      </w:r>
      <w:proofErr w:type="gramStart"/>
      <w:r>
        <w:rPr>
          <w:rFonts w:ascii="Times New Roman" w:hAnsi="Times New Roman" w:cs="Times New Roman"/>
          <w:sz w:val="24"/>
        </w:rPr>
        <w:t xml:space="preserve">Rezultati ispitivanja sprovedenih u ovom poglavlju služe kao temelj </w:t>
      </w:r>
      <w:r>
        <w:rPr>
          <w:rFonts w:ascii="Times New Roman" w:hAnsi="Times New Roman" w:cs="Times New Roman"/>
          <w:sz w:val="24"/>
        </w:rPr>
        <w:t>za predlog rešenja problema prirode filozofskih intuicija u narednom poglavlju.</w:t>
      </w:r>
      <w:proofErr w:type="gramEnd"/>
      <w:r>
        <w:rPr>
          <w:rFonts w:ascii="Times New Roman" w:hAnsi="Times New Roman" w:cs="Times New Roman"/>
          <w:sz w:val="24"/>
        </w:rPr>
        <w:t xml:space="preserve"> 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U sedmom poglavlju („Jedno rešenje: intuicije kao izraz prećutnog znanja“), Jelena Mijiće se oslanja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resurse iz istorije analitičke filozofije, pre svega Grajsovo i Stroso</w:t>
      </w:r>
      <w:r>
        <w:rPr>
          <w:rFonts w:ascii="Times New Roman" w:hAnsi="Times New Roman" w:cs="Times New Roman"/>
          <w:sz w:val="24"/>
        </w:rPr>
        <w:t xml:space="preserve">novo razmevanje pojmovne, odnosno jezičke analize. Između ostalog, pomenuti autori prepoznali su da analiza pojmova počinje razmatranjem stvarnih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zamišljenih slučajeva primene pojma. </w:t>
      </w:r>
      <w:proofErr w:type="gramStart"/>
      <w:r>
        <w:rPr>
          <w:rFonts w:ascii="Times New Roman" w:hAnsi="Times New Roman" w:cs="Times New Roman"/>
          <w:sz w:val="24"/>
        </w:rPr>
        <w:t xml:space="preserve">Dakle, još sredinom dvadesetog veka je ukazivano da je ideja koja se </w:t>
      </w:r>
      <w:r>
        <w:rPr>
          <w:rFonts w:ascii="Times New Roman" w:hAnsi="Times New Roman" w:cs="Times New Roman"/>
          <w:sz w:val="24"/>
        </w:rPr>
        <w:t>nalazi u pozadini ovakve filozofske procedure u stvari da se podsetimo onoga što već znamo, a to je kako se pojam koji nas zanima zaista upotrebljava u svakodnevnom govoru.</w:t>
      </w:r>
      <w:proofErr w:type="gramEnd"/>
      <w:r>
        <w:rPr>
          <w:rFonts w:ascii="Times New Roman" w:hAnsi="Times New Roman" w:cs="Times New Roman"/>
          <w:sz w:val="24"/>
        </w:rPr>
        <w:t xml:space="preserve"> U skladu sa tim uvidima, kandidatkinja zaključuje da filozofske intuicije treba raz</w:t>
      </w:r>
      <w:r>
        <w:rPr>
          <w:rFonts w:ascii="Times New Roman" w:hAnsi="Times New Roman" w:cs="Times New Roman"/>
          <w:sz w:val="24"/>
        </w:rPr>
        <w:t>umeti kao verovanja koja su proizvod našeg prethodnog “znanja kako”, odnosno kompetencije u primeni pojma.</w:t>
      </w: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 osmom poglavlju („Eliminativistički prigovor tradicionalnoj filozofskoj metodologiji“) razmatra se linija kritike teze centralnosti filozofa naklon</w:t>
      </w:r>
      <w:r>
        <w:rPr>
          <w:rFonts w:ascii="Times New Roman" w:hAnsi="Times New Roman" w:cs="Times New Roman"/>
          <w:sz w:val="24"/>
        </w:rPr>
        <w:t>jenih tradicionalnim koncepcijama filozofiranja.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Kandidatkinja izdvaja dve relevantne kritike.</w:t>
      </w:r>
      <w:proofErr w:type="gramEnd"/>
      <w:r>
        <w:rPr>
          <w:rFonts w:ascii="Times New Roman" w:hAnsi="Times New Roman" w:cs="Times New Roman"/>
          <w:sz w:val="24"/>
        </w:rPr>
        <w:t xml:space="preserve"> U jednoj </w:t>
      </w:r>
      <w:proofErr w:type="gramStart"/>
      <w:r>
        <w:rPr>
          <w:rFonts w:ascii="Times New Roman" w:hAnsi="Times New Roman" w:cs="Times New Roman"/>
          <w:sz w:val="24"/>
        </w:rPr>
        <w:t>od</w:t>
      </w:r>
      <w:proofErr w:type="gramEnd"/>
      <w:r>
        <w:rPr>
          <w:rFonts w:ascii="Times New Roman" w:hAnsi="Times New Roman" w:cs="Times New Roman"/>
          <w:sz w:val="24"/>
        </w:rPr>
        <w:t xml:space="preserve"> njih tvrdi se da je predstava o intuicijama kao evidenciji posledica sklonosti filozofa da psihologizuju evidenciju, i da je teško uvideti kako od ps</w:t>
      </w:r>
      <w:r>
        <w:rPr>
          <w:rFonts w:ascii="Times New Roman" w:hAnsi="Times New Roman" w:cs="Times New Roman"/>
          <w:sz w:val="24"/>
        </w:rPr>
        <w:t xml:space="preserve">ihološke premise možemo doći do zaključka o prirodi znanja, a ne samo o onome što mislimo o znanju. Ovu kritiku kandidatkinja uzima kao povod da načini važne pojmovne distinkcije u vezi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pojmom evidencije, i tako konkretizuje smisao u kom će braniti ulog</w:t>
      </w:r>
      <w:r>
        <w:rPr>
          <w:rFonts w:ascii="Times New Roman" w:hAnsi="Times New Roman" w:cs="Times New Roman"/>
          <w:sz w:val="24"/>
        </w:rPr>
        <w:t xml:space="preserve">u filozofskih intuicija kao evidencije za ili protiv filozofskih teorija. </w:t>
      </w:r>
      <w:proofErr w:type="gramStart"/>
      <w:r>
        <w:rPr>
          <w:rFonts w:ascii="Times New Roman" w:hAnsi="Times New Roman" w:cs="Times New Roman"/>
          <w:sz w:val="24"/>
        </w:rPr>
        <w:t>Zaključak pomenutih razmatranja je da ako se usvoji etiološko razumevanje prirode intuicija predloženo u sedmom poglavlju, one mogu biti uzete kao evidencija a da se pritom ne psihol</w:t>
      </w:r>
      <w:r>
        <w:rPr>
          <w:rFonts w:ascii="Times New Roman" w:hAnsi="Times New Roman" w:cs="Times New Roman"/>
          <w:sz w:val="24"/>
        </w:rPr>
        <w:t>ogizuju.</w:t>
      </w:r>
      <w:proofErr w:type="gramEnd"/>
      <w:r>
        <w:rPr>
          <w:rFonts w:ascii="Times New Roman" w:hAnsi="Times New Roman" w:cs="Times New Roman"/>
          <w:sz w:val="24"/>
        </w:rPr>
        <w:t xml:space="preserve"> U drugoj relevantnoj kritici tvrdi se da je sud o hipotetičkim scenarijima zasnovan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argumentu, a ne intuicijama. Ispitivanjem ovog prigovora kandidatkinja dolazi do zaključka da je ono što u okviru njega smatra argumentom u stvari intuicija koj</w:t>
      </w:r>
      <w:r>
        <w:rPr>
          <w:rFonts w:ascii="Times New Roman" w:hAnsi="Times New Roman" w:cs="Times New Roman"/>
          <w:sz w:val="24"/>
        </w:rPr>
        <w:t xml:space="preserve">a je izraz pojmovne kompetencije. </w:t>
      </w:r>
    </w:p>
    <w:p w:rsidR="004A570C" w:rsidRDefault="00283AA1">
      <w:pPr>
        <w:jc w:val="both"/>
      </w:pPr>
      <w:r>
        <w:rPr>
          <w:rFonts w:ascii="Times New Roman" w:hAnsi="Times New Roman" w:cs="Times New Roman"/>
          <w:sz w:val="24"/>
        </w:rPr>
        <w:t xml:space="preserve">U devetom poglavlju („Analitički epistemolozi kao eksperti“) kandidatkinja preciznije i detaljnije razvija zaključke do kojih je došla u prethodnom poglavlju i potkrepljuje ih važnim uvidima iz istorije epistemologije. U </w:t>
      </w:r>
      <w:r>
        <w:rPr>
          <w:rFonts w:ascii="Times New Roman" w:hAnsi="Times New Roman" w:cs="Times New Roman"/>
          <w:sz w:val="24"/>
        </w:rPr>
        <w:t xml:space="preserve">potpoglavlju posvećenom epistemičkim intuicijama tvrdi se da učesnici savremenih debata greše kada se usredsređuju isključivo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intuicije kao pojedinačne </w:t>
      </w:r>
      <w:r>
        <w:rPr>
          <w:rFonts w:ascii="Times New Roman" w:hAnsi="Times New Roman" w:cs="Times New Roman"/>
          <w:sz w:val="24"/>
        </w:rPr>
        <w:lastRenderedPageBreak/>
        <w:t>odgovore na pitanja koja se postavljaju uz misaoni eksperiment. Suprotno standardnim pretpostavkama u</w:t>
      </w:r>
      <w:r>
        <w:rPr>
          <w:rFonts w:ascii="Times New Roman" w:hAnsi="Times New Roman" w:cs="Times New Roman"/>
          <w:sz w:val="24"/>
        </w:rPr>
        <w:t xml:space="preserve"> metafilozofskoj literaturi, pokazano je da su intuicije koje se tiču analize znanja (epistemičke intuicije) raznovrsne, a zajedničko im je to da predstavljaju odraz naše sposobnosti da primenimo pojam znanja. Drugi deo poglavlja posvećen je detaljnijem pr</w:t>
      </w:r>
      <w:r>
        <w:rPr>
          <w:rFonts w:ascii="Times New Roman" w:hAnsi="Times New Roman" w:cs="Times New Roman"/>
          <w:sz w:val="24"/>
        </w:rPr>
        <w:t xml:space="preserve">ikazu metoda misaonog eksperimenta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ciljem da se prevaziđe pojednostavljena slika ovog postupka kojem pribegavaju kako skeptici u pogledu uloge intuicija u filozofiji, tako i filozofi koji brane njihovu primenu u filozofiji. Kandidatkinja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nekoliko pri</w:t>
      </w:r>
      <w:r>
        <w:rPr>
          <w:rFonts w:ascii="Times New Roman" w:hAnsi="Times New Roman" w:cs="Times New Roman"/>
          <w:sz w:val="24"/>
        </w:rPr>
        <w:t xml:space="preserve">mera iz savremene filozofske literature pokazuje da, suprotno pretpostavkama skeptika, misaoni eksperimenti ne igraju jedinstvenu ulogu u filozofiji. </w:t>
      </w:r>
      <w:proofErr w:type="gramStart"/>
      <w:r>
        <w:rPr>
          <w:rFonts w:ascii="Times New Roman" w:hAnsi="Times New Roman" w:cs="Times New Roman"/>
          <w:sz w:val="24"/>
        </w:rPr>
        <w:t>Sa</w:t>
      </w:r>
      <w:proofErr w:type="gramEnd"/>
      <w:r>
        <w:rPr>
          <w:rFonts w:ascii="Times New Roman" w:hAnsi="Times New Roman" w:cs="Times New Roman"/>
          <w:sz w:val="24"/>
        </w:rPr>
        <w:t xml:space="preserve"> ovim uvidom stvarna filozofska praksa postaje transparentnija što kandidatkinji pruža mogućnost da zauz</w:t>
      </w:r>
      <w:r>
        <w:rPr>
          <w:rFonts w:ascii="Times New Roman" w:hAnsi="Times New Roman" w:cs="Times New Roman"/>
          <w:sz w:val="24"/>
        </w:rPr>
        <w:t xml:space="preserve">me precizniji stav prema tezi centralnosti. Zaključak poglavlja je da pod tezom centralnosti ne treba razumeti jednostavnu ideju da pojedinačna reakcija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misaoni ekpseriment predstavlja evidenciju za ili protiv teorije. Budući da se filozofi prilikom raz</w:t>
      </w:r>
      <w:r>
        <w:rPr>
          <w:rFonts w:ascii="Times New Roman" w:hAnsi="Times New Roman" w:cs="Times New Roman"/>
          <w:sz w:val="24"/>
        </w:rPr>
        <w:t xml:space="preserve">matranja problema rukovode principom refleksivnog ekvilibrijuma, oni reakcije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misaone eksperimente razmatraju u svetlu drugih epistemičkih intuicija, verovanja i opštijih teorijskih pretpostavki. S obzirom da ovaj složeni proces pretpostavlja odgovaraju</w:t>
      </w:r>
      <w:r>
        <w:rPr>
          <w:rFonts w:ascii="Times New Roman" w:hAnsi="Times New Roman" w:cs="Times New Roman"/>
          <w:sz w:val="24"/>
        </w:rPr>
        <w:t xml:space="preserve">ću filozofsku ekspertizu, kandidatkinja ukazuje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razloge koji daju primat ekspertskim, nasuprot intuicijama običnih ljudi.</w:t>
      </w: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 zaključnom, desetom poglavlju kandidatkinja sumira rezultate istraživanja do kojih je došla u prethodnim poglavljima, a koji se t</w:t>
      </w:r>
      <w:r>
        <w:rPr>
          <w:rFonts w:ascii="Times New Roman" w:hAnsi="Times New Roman" w:cs="Times New Roman"/>
          <w:sz w:val="24"/>
        </w:rPr>
        <w:t>iču prirode i uloge filozofskih intuicija u epistemologiji.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Na osnovu tih rezultata ona zaključuje da su epistemičke intuicije verovanja čiji sadržaj igra ulogu evidencije u filozofskom razmatranju pojma znanja.</w:t>
      </w:r>
      <w:proofErr w:type="gramEnd"/>
      <w:r>
        <w:rPr>
          <w:rFonts w:ascii="Times New Roman" w:hAnsi="Times New Roman" w:cs="Times New Roman"/>
          <w:sz w:val="24"/>
        </w:rPr>
        <w:t xml:space="preserve"> Sadržaj epistemičke intuicije je pouzdana ev</w:t>
      </w:r>
      <w:r>
        <w:rPr>
          <w:rFonts w:ascii="Times New Roman" w:hAnsi="Times New Roman" w:cs="Times New Roman"/>
          <w:sz w:val="24"/>
        </w:rPr>
        <w:t xml:space="preserve">idencija za </w:t>
      </w:r>
      <w:proofErr w:type="gramStart"/>
      <w:r>
        <w:rPr>
          <w:rFonts w:ascii="Times New Roman" w:hAnsi="Times New Roman" w:cs="Times New Roman"/>
          <w:sz w:val="24"/>
        </w:rPr>
        <w:t>ili</w:t>
      </w:r>
      <w:proofErr w:type="gramEnd"/>
      <w:r>
        <w:rPr>
          <w:rFonts w:ascii="Times New Roman" w:hAnsi="Times New Roman" w:cs="Times New Roman"/>
          <w:sz w:val="24"/>
        </w:rPr>
        <w:t xml:space="preserve"> protiv filozofskih teorija jer predstavlja izraz naše pojmovne kompetencije. Time je pružena uverljiva argumentacija u prilog pretpostavke da u metodologiji koja svoje korene vuče iz antičke filozofije nije došlo do revolucionarnih izmena i</w:t>
      </w:r>
      <w:r>
        <w:rPr>
          <w:rFonts w:ascii="Times New Roman" w:hAnsi="Times New Roman" w:cs="Times New Roman"/>
          <w:sz w:val="24"/>
        </w:rPr>
        <w:t xml:space="preserve"> da su revizionistički pristupi kako naturalista, tako i tradicionalista ishitreni.  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t>Ostvareni rezultati i naučni doprinos disertacije</w:t>
      </w:r>
    </w:p>
    <w:p w:rsidR="004A570C" w:rsidRDefault="004A570C">
      <w:pPr>
        <w:jc w:val="both"/>
      </w:pP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Opšti naučni doprinos koji je Jelena Mijić ostvarila svojom disertacijom ogleda se u tome što njeno istraživanje, kada</w:t>
      </w:r>
      <w:r>
        <w:rPr>
          <w:rFonts w:ascii="Times New Roman" w:hAnsi="Times New Roman" w:cs="Times New Roman"/>
          <w:sz w:val="24"/>
        </w:rPr>
        <w:t xml:space="preserve"> je reč o domaćoj naučnoj zajednici, predstavlja dragoceno razjašnjenje savremene analitičke filozofske metodologije.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Kandidatkinja izlaže detaljnu analizu svih pozicija koje su relevantne za probleme kojima se bavi i ubedljivo brani svoju tezu.</w:t>
      </w:r>
      <w:proofErr w:type="gramEnd"/>
      <w:r>
        <w:rPr>
          <w:rFonts w:ascii="Times New Roman" w:hAnsi="Times New Roman" w:cs="Times New Roman"/>
          <w:sz w:val="24"/>
        </w:rPr>
        <w:t xml:space="preserve"> S obzirom </w:t>
      </w:r>
      <w:proofErr w:type="gramStart"/>
      <w:r>
        <w:rPr>
          <w:rFonts w:ascii="Times New Roman" w:hAnsi="Times New Roman" w:cs="Times New Roman"/>
          <w:sz w:val="24"/>
        </w:rPr>
        <w:t>na</w:t>
      </w:r>
      <w:proofErr w:type="gramEnd"/>
      <w:r>
        <w:rPr>
          <w:rFonts w:ascii="Times New Roman" w:hAnsi="Times New Roman" w:cs="Times New Roman"/>
          <w:sz w:val="24"/>
        </w:rPr>
        <w:t xml:space="preserve"> to da je predmet koji ona istražuje jedan od aktuelnih problema savremene metafilozofije čija filozofska analiza je tek u začetku, teza koju zastupa i zaključak do kojeg je došla predstavljaju vredan napredak u razumevanju ove problematike. </w:t>
      </w:r>
    </w:p>
    <w:p w:rsidR="004A570C" w:rsidRDefault="004A570C">
      <w:pPr>
        <w:jc w:val="both"/>
      </w:pPr>
    </w:p>
    <w:p w:rsidR="004A570C" w:rsidRDefault="00283AA1">
      <w:pPr>
        <w:jc w:val="both"/>
      </w:pPr>
      <w:r>
        <w:rPr>
          <w:rFonts w:ascii="Times New Roman" w:hAnsi="Times New Roman" w:cs="Times New Roman"/>
          <w:b/>
          <w:sz w:val="24"/>
        </w:rPr>
        <w:lastRenderedPageBreak/>
        <w:t>Zaključak</w:t>
      </w:r>
    </w:p>
    <w:p w:rsidR="004A570C" w:rsidRDefault="004A570C">
      <w:pPr>
        <w:jc w:val="both"/>
      </w:pPr>
    </w:p>
    <w:p w:rsidR="004A570C" w:rsidRDefault="00283AA1">
      <w:pPr>
        <w:jc w:val="both"/>
      </w:pPr>
      <w:proofErr w:type="gramStart"/>
      <w:r>
        <w:rPr>
          <w:rFonts w:ascii="Times" w:hAnsi="Times" w:cs="Times"/>
          <w:sz w:val="24"/>
        </w:rPr>
        <w:t xml:space="preserve">Na osnovu uvida u disertaciju </w:t>
      </w:r>
      <w:r>
        <w:rPr>
          <w:rFonts w:ascii="Times" w:hAnsi="Times" w:cs="Times"/>
          <w:i/>
          <w:sz w:val="24"/>
        </w:rPr>
        <w:t xml:space="preserve">Uloga intuicija u epistemologiji </w:t>
      </w:r>
      <w:r>
        <w:rPr>
          <w:rFonts w:ascii="Times" w:hAnsi="Times" w:cs="Times"/>
          <w:sz w:val="24"/>
        </w:rPr>
        <w:t>doktorantkinje Jelene Mijić može se konstatovati da ovaj rad ispunjava sve neophodne formalne uslove.</w:t>
      </w:r>
      <w:proofErr w:type="gramEnd"/>
      <w:r>
        <w:rPr>
          <w:rFonts w:ascii="Times" w:hAnsi="Times" w:cs="Times"/>
          <w:sz w:val="24"/>
        </w:rPr>
        <w:t xml:space="preserve"> Uz to on zadovoljava i sadržinske zahteve koji se odnose </w:t>
      </w:r>
      <w:proofErr w:type="gramStart"/>
      <w:r>
        <w:rPr>
          <w:rFonts w:ascii="Times" w:hAnsi="Times" w:cs="Times"/>
          <w:sz w:val="24"/>
        </w:rPr>
        <w:t>na</w:t>
      </w:r>
      <w:proofErr w:type="gramEnd"/>
      <w:r>
        <w:rPr>
          <w:rFonts w:ascii="Times" w:hAnsi="Times" w:cs="Times"/>
          <w:sz w:val="24"/>
        </w:rPr>
        <w:t xml:space="preserve"> temeljnu i celovitu obradu pos</w:t>
      </w:r>
      <w:r>
        <w:rPr>
          <w:rFonts w:ascii="Times" w:hAnsi="Times" w:cs="Times"/>
          <w:sz w:val="24"/>
        </w:rPr>
        <w:t>tavljene teme, na primerenost metodskog pristupa razmatranoj problematici i na poznavanje i korišćenje relevantne literature. Na osnovu svih opisanih</w:t>
      </w:r>
      <w:r>
        <w:rPr>
          <w:rFonts w:ascii="Times" w:hAnsi="Times" w:cs="Times"/>
          <w:b/>
          <w:sz w:val="24"/>
        </w:rPr>
        <w:t xml:space="preserve"> </w:t>
      </w:r>
      <w:r>
        <w:rPr>
          <w:rFonts w:ascii="Times" w:hAnsi="Times" w:cs="Times"/>
          <w:sz w:val="24"/>
        </w:rPr>
        <w:t xml:space="preserve">odlika disertacije Jelene Mijić može se zaključiti da je reč o originalnom naučnom delu i zato </w:t>
      </w:r>
      <w:proofErr w:type="gramStart"/>
      <w:r>
        <w:rPr>
          <w:rFonts w:ascii="Times" w:hAnsi="Times" w:cs="Times"/>
          <w:sz w:val="24"/>
        </w:rPr>
        <w:t>sa</w:t>
      </w:r>
      <w:proofErr w:type="gramEnd"/>
      <w:r>
        <w:rPr>
          <w:rFonts w:ascii="Times" w:hAnsi="Times" w:cs="Times"/>
          <w:sz w:val="24"/>
        </w:rPr>
        <w:t xml:space="preserve"> zadovolj</w:t>
      </w:r>
      <w:r>
        <w:rPr>
          <w:rFonts w:ascii="Times" w:hAnsi="Times" w:cs="Times"/>
          <w:sz w:val="24"/>
        </w:rPr>
        <w:t>stvom</w:t>
      </w:r>
      <w:r>
        <w:rPr>
          <w:rFonts w:ascii="Times" w:hAnsi="Times" w:cs="Times"/>
          <w:b/>
          <w:sz w:val="24"/>
        </w:rPr>
        <w:t xml:space="preserve"> </w:t>
      </w:r>
      <w:r>
        <w:rPr>
          <w:rFonts w:ascii="Times" w:hAnsi="Times" w:cs="Times"/>
          <w:sz w:val="24"/>
        </w:rPr>
        <w:t>predlažemo Nastavno–naučnom veću Filozofskog fakulteta u Beogradu da donese odluku kojom se odobrava usmena odbrana ove disertacije.</w:t>
      </w:r>
    </w:p>
    <w:p w:rsidR="004A570C" w:rsidRDefault="004A570C">
      <w:pPr>
        <w:jc w:val="both"/>
      </w:pPr>
    </w:p>
    <w:p w:rsidR="004A570C" w:rsidRDefault="004A570C">
      <w:pPr>
        <w:jc w:val="both"/>
      </w:pPr>
    </w:p>
    <w:p w:rsidR="004A570C" w:rsidRDefault="00283AA1">
      <w:pPr>
        <w:jc w:val="both"/>
      </w:pPr>
      <w:proofErr w:type="gramStart"/>
      <w:r>
        <w:rPr>
          <w:rFonts w:ascii="Times New Roman" w:hAnsi="Times New Roman" w:cs="Times New Roman"/>
          <w:sz w:val="24"/>
        </w:rPr>
        <w:t>U Beogradu, 17.11.2022.</w:t>
      </w:r>
      <w:proofErr w:type="gramEnd"/>
    </w:p>
    <w:p w:rsidR="004A570C" w:rsidRDefault="004A570C">
      <w:pPr>
        <w:jc w:val="both"/>
      </w:pPr>
    </w:p>
    <w:p w:rsidR="004A570C" w:rsidRDefault="00283AA1">
      <w:pPr>
        <w:jc w:val="right"/>
      </w:pPr>
      <w:r>
        <w:rPr>
          <w:rFonts w:ascii="Times New Roman" w:hAnsi="Times New Roman" w:cs="Times New Roman"/>
          <w:sz w:val="24"/>
        </w:rPr>
        <w:t>Članovi Komisije:</w:t>
      </w:r>
    </w:p>
    <w:p w:rsidR="004A570C" w:rsidRDefault="004A570C">
      <w:pPr>
        <w:jc w:val="right"/>
      </w:pPr>
    </w:p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Dr Živan Lazović, redovni profesor (mentor)</w:t>
      </w:r>
    </w:p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Filozofski fakultet Univerz</w:t>
      </w:r>
      <w:r>
        <w:rPr>
          <w:rFonts w:ascii="Times New Roman" w:hAnsi="Times New Roman" w:cs="Times New Roman"/>
          <w:sz w:val="24"/>
        </w:rPr>
        <w:t>iteta u Beogradu</w:t>
      </w:r>
    </w:p>
    <w:p w:rsidR="004A570C" w:rsidRDefault="004A570C"/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Dr Mašan Bogdanovski, vanredni profesor</w:t>
      </w:r>
    </w:p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Filozofski fakultet Univerziteta u Beogradu</w:t>
      </w:r>
    </w:p>
    <w:p w:rsidR="004A570C" w:rsidRDefault="004A570C"/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Dr Aleksandra Zorić, docent</w:t>
      </w:r>
    </w:p>
    <w:p w:rsidR="004A570C" w:rsidRDefault="00283AA1">
      <w:pPr>
        <w:spacing w:after="120"/>
        <w:jc w:val="right"/>
      </w:pPr>
      <w:r>
        <w:rPr>
          <w:rFonts w:ascii="Times New Roman" w:hAnsi="Times New Roman" w:cs="Times New Roman"/>
          <w:sz w:val="24"/>
        </w:rPr>
        <w:t>Filozofski fakultet Univerziteta u Beogradu</w:t>
      </w:r>
    </w:p>
    <w:p w:rsidR="004A570C" w:rsidRDefault="004A570C">
      <w:pPr>
        <w:jc w:val="right"/>
      </w:pPr>
    </w:p>
    <w:sectPr w:rsidR="004A570C" w:rsidSect="004A57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>
    <w:useFELayout/>
  </w:compat>
  <w:rsids>
    <w:rsidRoot w:val="004A570C"/>
    <w:rsid w:val="00283AA1"/>
    <w:rsid w:val="004A5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ta xmlns="http://schemas.apple.com/cocoa/2006/metadata">
  <generator>CocoaOOXMLWriter/1561.61</generator>
</meta>
</file>

<file path=customXml/itemProps1.xml><?xml version="1.0" encoding="utf-8"?>
<ds:datastoreItem xmlns:ds="http://schemas.openxmlformats.org/officeDocument/2006/customXml" ds:itemID="{D1542E18-D8B8-474B-BF8E-30F77B4C3021}">
  <ds:schemaRefs>
    <ds:schemaRef ds:uri="http://schemas.apple.com/cocoa/2006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2505</Words>
  <Characters>14283</Characters>
  <Application>Microsoft Office Word</Application>
  <DocSecurity>0</DocSecurity>
  <Lines>119</Lines>
  <Paragraphs>33</Paragraphs>
  <ScaleCrop>false</ScaleCrop>
  <Company/>
  <LinksUpToDate>false</LinksUpToDate>
  <CharactersWithSpaces>16755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</dc:creator>
  <cp:lastModifiedBy>Korisnici</cp:lastModifiedBy>
  <cp:revision>2</cp:revision>
  <dcterms:created xsi:type="dcterms:W3CDTF">2022-11-17T09:49:00Z</dcterms:created>
  <dcterms:modified xsi:type="dcterms:W3CDTF">2022-11-17T09:49:00Z</dcterms:modified>
</cp:coreProperties>
</file>