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F5D" w:rsidRPr="0079168A" w:rsidRDefault="000C5F5D" w:rsidP="00DD5B1B">
      <w:pPr>
        <w:jc w:val="both"/>
        <w:rPr>
          <w:rFonts w:asciiTheme="majorHAnsi" w:hAnsiTheme="majorHAnsi" w:cs="Times New Roman"/>
          <w:b/>
          <w:sz w:val="24"/>
          <w:szCs w:val="24"/>
        </w:rPr>
      </w:pPr>
    </w:p>
    <w:p w:rsidR="001C2D31" w:rsidRDefault="001C2D31" w:rsidP="00DD5B1B">
      <w:pPr>
        <w:spacing w:after="0"/>
        <w:jc w:val="both"/>
        <w:rPr>
          <w:rFonts w:asciiTheme="majorHAnsi" w:hAnsiTheme="majorHAnsi" w:cs="Times New Roman"/>
          <w:b/>
          <w:sz w:val="24"/>
          <w:szCs w:val="24"/>
          <w:lang/>
        </w:rPr>
      </w:pPr>
    </w:p>
    <w:p w:rsidR="00DD5B1B" w:rsidRDefault="00DD5B1B" w:rsidP="00DD5B1B">
      <w:pPr>
        <w:spacing w:after="0"/>
        <w:jc w:val="both"/>
        <w:rPr>
          <w:rFonts w:asciiTheme="majorHAnsi" w:hAnsiTheme="majorHAnsi" w:cs="Times New Roman"/>
          <w:b/>
          <w:sz w:val="24"/>
          <w:szCs w:val="24"/>
        </w:rPr>
      </w:pPr>
      <w:proofErr w:type="spellStart"/>
      <w:r>
        <w:rPr>
          <w:rFonts w:asciiTheme="majorHAnsi" w:hAnsiTheme="majorHAnsi" w:cs="Times New Roman"/>
          <w:b/>
          <w:sz w:val="24"/>
          <w:szCs w:val="24"/>
        </w:rPr>
        <w:t>Изборном</w:t>
      </w:r>
      <w:proofErr w:type="spellEnd"/>
      <w:r>
        <w:rPr>
          <w:rFonts w:asciiTheme="majorHAnsi" w:hAnsiTheme="majorHAnsi" w:cs="Times New Roman"/>
          <w:b/>
          <w:sz w:val="24"/>
          <w:szCs w:val="24"/>
        </w:rPr>
        <w:t xml:space="preserve"> </w:t>
      </w:r>
      <w:proofErr w:type="spellStart"/>
      <w:r>
        <w:rPr>
          <w:rFonts w:asciiTheme="majorHAnsi" w:hAnsiTheme="majorHAnsi" w:cs="Times New Roman"/>
          <w:b/>
          <w:sz w:val="24"/>
          <w:szCs w:val="24"/>
        </w:rPr>
        <w:t>већу</w:t>
      </w:r>
      <w:proofErr w:type="spellEnd"/>
      <w:r>
        <w:rPr>
          <w:rFonts w:asciiTheme="majorHAnsi" w:hAnsiTheme="majorHAnsi" w:cs="Times New Roman"/>
          <w:b/>
          <w:sz w:val="24"/>
          <w:szCs w:val="24"/>
        </w:rPr>
        <w:t xml:space="preserve"> </w:t>
      </w:r>
      <w:proofErr w:type="spellStart"/>
      <w:r>
        <w:rPr>
          <w:rFonts w:asciiTheme="majorHAnsi" w:hAnsiTheme="majorHAnsi" w:cs="Times New Roman"/>
          <w:b/>
          <w:sz w:val="24"/>
          <w:szCs w:val="24"/>
        </w:rPr>
        <w:t>Филозофског</w:t>
      </w:r>
      <w:proofErr w:type="spellEnd"/>
      <w:r>
        <w:rPr>
          <w:rFonts w:asciiTheme="majorHAnsi" w:hAnsiTheme="majorHAnsi" w:cs="Times New Roman"/>
          <w:b/>
          <w:sz w:val="24"/>
          <w:szCs w:val="24"/>
        </w:rPr>
        <w:t xml:space="preserve"> </w:t>
      </w:r>
      <w:proofErr w:type="spellStart"/>
      <w:r>
        <w:rPr>
          <w:rFonts w:asciiTheme="majorHAnsi" w:hAnsiTheme="majorHAnsi" w:cs="Times New Roman"/>
          <w:b/>
          <w:sz w:val="24"/>
          <w:szCs w:val="24"/>
        </w:rPr>
        <w:t>факултета</w:t>
      </w:r>
      <w:proofErr w:type="spellEnd"/>
    </w:p>
    <w:p w:rsidR="00DD5B1B" w:rsidRDefault="00DD5B1B" w:rsidP="00DD5B1B">
      <w:pPr>
        <w:jc w:val="both"/>
        <w:rPr>
          <w:rFonts w:asciiTheme="majorHAnsi" w:hAnsiTheme="majorHAnsi" w:cs="Times New Roman"/>
          <w:b/>
          <w:sz w:val="24"/>
          <w:szCs w:val="24"/>
        </w:rPr>
      </w:pPr>
      <w:r>
        <w:rPr>
          <w:rFonts w:asciiTheme="majorHAnsi" w:hAnsiTheme="majorHAnsi" w:cs="Times New Roman"/>
          <w:b/>
          <w:sz w:val="24"/>
          <w:szCs w:val="24"/>
        </w:rPr>
        <w:t>Универзитета у Београду</w:t>
      </w:r>
    </w:p>
    <w:p w:rsidR="00781BD5" w:rsidRDefault="00781BD5" w:rsidP="00DD5B1B">
      <w:pPr>
        <w:jc w:val="both"/>
        <w:rPr>
          <w:rFonts w:asciiTheme="majorHAnsi" w:hAnsiTheme="majorHAnsi" w:cs="Times New Roman"/>
          <w:b/>
          <w:sz w:val="24"/>
          <w:szCs w:val="24"/>
        </w:rPr>
      </w:pPr>
    </w:p>
    <w:p w:rsidR="00BF729B" w:rsidRDefault="00781BD5" w:rsidP="00781BD5">
      <w:pPr>
        <w:ind w:firstLine="720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Одлуком Изборног већа Филозофског факултета број ВЛ/ПС 05/4-02 бр. 1185/1-IV/12 од дана 23. 06. 2022. године изабрани смо у комисију за припрему реферата о кандидатима за избор у звање ДОЦЕНТА за ужу научну област ИСТОРИЈА ЈУГОСЛАВИЈЕ, са пуним радним временом, на одређено време у трајању од пет година. На конкурс</w:t>
      </w:r>
      <w:r w:rsidR="00BF729B">
        <w:rPr>
          <w:rFonts w:asciiTheme="majorHAnsi" w:hAnsiTheme="majorHAnsi" w:cs="Times New Roman"/>
          <w:sz w:val="24"/>
          <w:szCs w:val="24"/>
        </w:rPr>
        <w:t>,</w:t>
      </w:r>
      <w:r>
        <w:rPr>
          <w:rFonts w:asciiTheme="majorHAnsi" w:hAnsiTheme="majorHAnsi" w:cs="Times New Roman"/>
          <w:sz w:val="24"/>
          <w:szCs w:val="24"/>
        </w:rPr>
        <w:t xml:space="preserve"> објављен на сајту Филозофског факултета</w:t>
      </w:r>
      <w:r w:rsidR="001D7CF1">
        <w:rPr>
          <w:rFonts w:asciiTheme="majorHAnsi" w:hAnsiTheme="majorHAnsi" w:cs="Times New Roman"/>
          <w:sz w:val="24"/>
          <w:szCs w:val="24"/>
        </w:rPr>
        <w:t>,</w:t>
      </w:r>
      <w:r>
        <w:rPr>
          <w:rFonts w:asciiTheme="majorHAnsi" w:hAnsiTheme="majorHAnsi" w:cs="Times New Roman"/>
          <w:sz w:val="24"/>
          <w:szCs w:val="24"/>
        </w:rPr>
        <w:t xml:space="preserve"> на сајту Универзитета у Београду дана 06. 07. 2022. </w:t>
      </w:r>
      <w:r w:rsidR="008F5349">
        <w:rPr>
          <w:rFonts w:asciiTheme="majorHAnsi" w:hAnsiTheme="majorHAnsi" w:cs="Times New Roman"/>
          <w:sz w:val="24"/>
          <w:szCs w:val="24"/>
        </w:rPr>
        <w:t xml:space="preserve">и у Огласним новинама Националне службе за запошљавање од 21. 07. 2022. </w:t>
      </w:r>
      <w:r w:rsidR="00BF729B">
        <w:rPr>
          <w:rFonts w:asciiTheme="majorHAnsi" w:hAnsiTheme="majorHAnsi" w:cs="Times New Roman"/>
          <w:sz w:val="24"/>
          <w:szCs w:val="24"/>
        </w:rPr>
        <w:t>г</w:t>
      </w:r>
      <w:r>
        <w:rPr>
          <w:rFonts w:asciiTheme="majorHAnsi" w:hAnsiTheme="majorHAnsi" w:cs="Times New Roman"/>
          <w:sz w:val="24"/>
          <w:szCs w:val="24"/>
        </w:rPr>
        <w:t>одине</w:t>
      </w:r>
      <w:r w:rsidR="00BF729B">
        <w:rPr>
          <w:rFonts w:asciiTheme="majorHAnsi" w:hAnsiTheme="majorHAnsi" w:cs="Times New Roman"/>
          <w:sz w:val="24"/>
          <w:szCs w:val="24"/>
        </w:rPr>
        <w:t>, пријавио се један кандидат: др Срђан Мићић. Комисија је прегледала конкурсну документацију кандидата и установила да колега Мићић потпуно испуњава услове предвиђене Критеријумима за стицање звања наставника Универзитета у Београду и Правилника о ближим условима за избор наставника и сарадника Филозофског факултета у Београду, на основу чега Изборном већу Филозофског факултета подноси следећи</w:t>
      </w:r>
    </w:p>
    <w:p w:rsidR="00781BD5" w:rsidRDefault="00781BD5" w:rsidP="00BF729B">
      <w:pPr>
        <w:ind w:firstLine="720"/>
        <w:jc w:val="center"/>
        <w:rPr>
          <w:rFonts w:asciiTheme="majorHAnsi" w:hAnsiTheme="majorHAnsi" w:cs="Times New Roman"/>
          <w:sz w:val="24"/>
          <w:szCs w:val="24"/>
        </w:rPr>
      </w:pPr>
    </w:p>
    <w:p w:rsidR="00BF729B" w:rsidRDefault="00BF729B" w:rsidP="001C2D31">
      <w:pPr>
        <w:spacing w:after="360"/>
        <w:ind w:firstLine="720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BF729B">
        <w:rPr>
          <w:rFonts w:asciiTheme="majorHAnsi" w:hAnsiTheme="majorHAnsi" w:cs="Times New Roman"/>
          <w:b/>
          <w:sz w:val="24"/>
          <w:szCs w:val="24"/>
        </w:rPr>
        <w:t>И З В Е Ш Т А Ј</w:t>
      </w:r>
    </w:p>
    <w:p w:rsidR="00BF729B" w:rsidRPr="004048F7" w:rsidRDefault="00BF729B" w:rsidP="004048F7">
      <w:pPr>
        <w:ind w:firstLine="720"/>
        <w:jc w:val="both"/>
        <w:rPr>
          <w:rFonts w:asciiTheme="majorHAnsi" w:hAnsiTheme="majorHAnsi" w:cs="Times New Roman"/>
          <w:b/>
          <w:i/>
          <w:sz w:val="24"/>
          <w:szCs w:val="24"/>
        </w:rPr>
      </w:pPr>
      <w:r w:rsidRPr="004048F7">
        <w:rPr>
          <w:rFonts w:asciiTheme="majorHAnsi" w:hAnsiTheme="majorHAnsi" w:cs="Times New Roman"/>
          <w:b/>
          <w:i/>
          <w:sz w:val="24"/>
          <w:szCs w:val="24"/>
        </w:rPr>
        <w:t>Биографија</w:t>
      </w:r>
    </w:p>
    <w:p w:rsidR="00A50B48" w:rsidRPr="00DD73EA" w:rsidRDefault="00A50B48" w:rsidP="004048F7">
      <w:pPr>
        <w:pStyle w:val="NoSpacing"/>
        <w:spacing w:line="276" w:lineRule="auto"/>
        <w:ind w:firstLine="720"/>
        <w:rPr>
          <w:rFonts w:asciiTheme="majorHAnsi" w:hAnsiTheme="majorHAnsi"/>
          <w:sz w:val="24"/>
          <w:szCs w:val="24"/>
          <w:lang w:val="ru-RU"/>
        </w:rPr>
      </w:pPr>
      <w:r w:rsidRPr="00DD73EA">
        <w:rPr>
          <w:rFonts w:asciiTheme="majorHAnsi" w:hAnsiTheme="majorHAnsi"/>
          <w:sz w:val="24"/>
          <w:szCs w:val="24"/>
          <w:lang w:val="ru-RU"/>
        </w:rPr>
        <w:t>Срђан Мићић је рођен 1983. у Београду,</w:t>
      </w:r>
      <w:r w:rsidR="0079168A">
        <w:rPr>
          <w:rFonts w:asciiTheme="majorHAnsi" w:hAnsiTheme="majorHAnsi"/>
          <w:sz w:val="24"/>
          <w:szCs w:val="24"/>
          <w:lang w:val="ru-RU"/>
        </w:rPr>
        <w:t xml:space="preserve"> </w:t>
      </w:r>
      <w:r w:rsidRPr="00DD73EA">
        <w:rPr>
          <w:rFonts w:asciiTheme="majorHAnsi" w:hAnsiTheme="majorHAnsi"/>
          <w:sz w:val="24"/>
          <w:szCs w:val="24"/>
          <w:lang w:val="ru-RU"/>
        </w:rPr>
        <w:t>где је завршио основну школу и Математичку г</w:t>
      </w:r>
      <w:r w:rsidRPr="00DD73EA">
        <w:rPr>
          <w:rFonts w:asciiTheme="majorHAnsi" w:hAnsiTheme="majorHAnsi"/>
          <w:sz w:val="24"/>
          <w:szCs w:val="24"/>
          <w:lang w:val="sr-Latn-CS"/>
        </w:rPr>
        <w:t>имназију</w:t>
      </w:r>
      <w:r w:rsidRPr="00DD73EA">
        <w:rPr>
          <w:rFonts w:asciiTheme="majorHAnsi" w:hAnsiTheme="majorHAnsi"/>
          <w:sz w:val="24"/>
          <w:szCs w:val="24"/>
        </w:rPr>
        <w:t>.</w:t>
      </w:r>
      <w:r w:rsidRPr="00DD73EA">
        <w:rPr>
          <w:rFonts w:asciiTheme="majorHAnsi" w:hAnsiTheme="majorHAnsi"/>
          <w:sz w:val="24"/>
          <w:szCs w:val="24"/>
          <w:lang w:val="sr-Latn-CS"/>
        </w:rPr>
        <w:t xml:space="preserve"> С</w:t>
      </w:r>
      <w:r w:rsidRPr="00DD73EA">
        <w:rPr>
          <w:rFonts w:asciiTheme="majorHAnsi" w:hAnsiTheme="majorHAnsi"/>
          <w:sz w:val="24"/>
          <w:szCs w:val="24"/>
          <w:lang w:val="ru-RU"/>
        </w:rPr>
        <w:t>тудије историје уписао је 2002. на Филозофск</w:t>
      </w:r>
      <w:r w:rsidR="008F5349">
        <w:rPr>
          <w:rFonts w:asciiTheme="majorHAnsi" w:hAnsiTheme="majorHAnsi"/>
          <w:sz w:val="24"/>
          <w:szCs w:val="24"/>
          <w:lang w:val="ru-RU"/>
        </w:rPr>
        <w:t>ом факултету у Београду, на ко</w:t>
      </w:r>
      <w:r w:rsidRPr="00DD73EA">
        <w:rPr>
          <w:rFonts w:asciiTheme="majorHAnsi" w:hAnsiTheme="majorHAnsi"/>
          <w:sz w:val="24"/>
          <w:szCs w:val="24"/>
          <w:lang w:val="ru-RU"/>
        </w:rPr>
        <w:t>м</w:t>
      </w:r>
      <w:r w:rsidR="008F5349">
        <w:rPr>
          <w:rFonts w:asciiTheme="majorHAnsi" w:hAnsiTheme="majorHAnsi"/>
          <w:sz w:val="24"/>
          <w:szCs w:val="24"/>
          <w:lang w:val="ru-RU"/>
        </w:rPr>
        <w:t>е</w:t>
      </w:r>
      <w:r w:rsidRPr="00DD73EA">
        <w:rPr>
          <w:rFonts w:asciiTheme="majorHAnsi" w:hAnsiTheme="majorHAnsi"/>
          <w:sz w:val="24"/>
          <w:szCs w:val="24"/>
          <w:lang w:val="ru-RU"/>
        </w:rPr>
        <w:t xml:space="preserve"> је дипломирао марта 2008. године. Дипломски рад </w:t>
      </w:r>
      <w:r w:rsidRPr="00DD73EA">
        <w:rPr>
          <w:rFonts w:asciiTheme="majorHAnsi" w:hAnsiTheme="majorHAnsi"/>
          <w:i/>
          <w:sz w:val="24"/>
          <w:szCs w:val="24"/>
          <w:lang w:val="ru-RU"/>
        </w:rPr>
        <w:t>Краљевина Југославија и аншлус Аустрије 1938. године</w:t>
      </w:r>
      <w:r w:rsidRPr="00DD73EA">
        <w:rPr>
          <w:rFonts w:asciiTheme="majorHAnsi" w:hAnsiTheme="majorHAnsi"/>
          <w:sz w:val="24"/>
          <w:szCs w:val="24"/>
          <w:lang w:val="ru-RU"/>
        </w:rPr>
        <w:t xml:space="preserve"> одбранио је на Катедри за историју Југославије. Током основних студија волонтирао је у Библиотеци Одељења за историју, а на мас</w:t>
      </w:r>
      <w:r w:rsidR="00CB6522">
        <w:rPr>
          <w:rFonts w:asciiTheme="majorHAnsi" w:hAnsiTheme="majorHAnsi"/>
          <w:sz w:val="24"/>
          <w:szCs w:val="24"/>
          <w:lang w:val="ru-RU"/>
        </w:rPr>
        <w:t>тер студијама у Архиву Србије. Као настаник историје р</w:t>
      </w:r>
      <w:r w:rsidRPr="00DD73EA">
        <w:rPr>
          <w:rFonts w:asciiTheme="majorHAnsi" w:hAnsiTheme="majorHAnsi"/>
          <w:sz w:val="24"/>
          <w:szCs w:val="24"/>
          <w:lang w:val="ru-RU"/>
        </w:rPr>
        <w:t>адио је у ОШ „Старина Новак”</w:t>
      </w:r>
      <w:r w:rsidR="00CB6522">
        <w:rPr>
          <w:rFonts w:asciiTheme="majorHAnsi" w:hAnsiTheme="majorHAnsi"/>
          <w:sz w:val="24"/>
          <w:szCs w:val="24"/>
          <w:lang w:val="ru-RU"/>
        </w:rPr>
        <w:t xml:space="preserve"> и ОШ „Стеван Дукић“,</w:t>
      </w:r>
      <w:r w:rsidRPr="00DD73EA">
        <w:rPr>
          <w:rFonts w:asciiTheme="majorHAnsi" w:hAnsiTheme="majorHAnsi"/>
          <w:sz w:val="24"/>
          <w:szCs w:val="24"/>
          <w:lang w:val="ru-RU"/>
        </w:rPr>
        <w:t xml:space="preserve"> потом као архивист и библиотекар у Европском центру за мир и развој Универзитета за мир У</w:t>
      </w:r>
      <w:r w:rsidR="001D7CF1">
        <w:rPr>
          <w:rFonts w:asciiTheme="majorHAnsi" w:hAnsiTheme="majorHAnsi"/>
          <w:sz w:val="24"/>
          <w:szCs w:val="24"/>
          <w:lang w:val="ru-RU"/>
        </w:rPr>
        <w:t xml:space="preserve">једињених нација. </w:t>
      </w:r>
      <w:r w:rsidRPr="00DD73EA">
        <w:rPr>
          <w:rFonts w:asciiTheme="majorHAnsi" w:hAnsiTheme="majorHAnsi"/>
          <w:sz w:val="24"/>
          <w:szCs w:val="24"/>
          <w:lang w:val="ru-RU"/>
        </w:rPr>
        <w:t xml:space="preserve">Мастер рад </w:t>
      </w:r>
      <w:r w:rsidRPr="00DD73EA">
        <w:rPr>
          <w:rFonts w:asciiTheme="majorHAnsi" w:hAnsiTheme="majorHAnsi"/>
          <w:i/>
          <w:sz w:val="24"/>
          <w:szCs w:val="24"/>
          <w:lang w:val="ru-RU"/>
        </w:rPr>
        <w:t xml:space="preserve">Неформални путеви дипломатије Краљевине Југославије. Случај потписивања Пакта о вечном пријатељству између Југославије и Бугарске 1937. године </w:t>
      </w:r>
      <w:r w:rsidRPr="00DD73EA">
        <w:rPr>
          <w:rFonts w:asciiTheme="majorHAnsi" w:hAnsiTheme="majorHAnsi"/>
          <w:sz w:val="24"/>
          <w:szCs w:val="24"/>
          <w:lang w:val="ru-RU"/>
        </w:rPr>
        <w:t>одбранио је</w:t>
      </w:r>
      <w:r w:rsidR="00CB6522">
        <w:rPr>
          <w:rFonts w:asciiTheme="majorHAnsi" w:hAnsiTheme="majorHAnsi"/>
          <w:sz w:val="24"/>
          <w:szCs w:val="24"/>
          <w:lang w:val="ru-RU"/>
        </w:rPr>
        <w:t xml:space="preserve"> </w:t>
      </w:r>
      <w:r w:rsidR="00435A1C" w:rsidRPr="00CB6522">
        <w:rPr>
          <w:rFonts w:asciiTheme="majorHAnsi" w:hAnsiTheme="majorHAnsi"/>
          <w:sz w:val="24"/>
          <w:szCs w:val="24"/>
          <w:lang w:val="ru-RU"/>
        </w:rPr>
        <w:t>октобра</w:t>
      </w:r>
      <w:r w:rsidRPr="00DD73EA">
        <w:rPr>
          <w:rFonts w:asciiTheme="majorHAnsi" w:hAnsiTheme="majorHAnsi"/>
          <w:sz w:val="24"/>
          <w:szCs w:val="24"/>
          <w:lang w:val="ru-RU"/>
        </w:rPr>
        <w:t xml:space="preserve"> 2010. године на Одељењу за историју Филозофског факултета у Београду. Докторске струдије историје уписао је школс</w:t>
      </w:r>
      <w:r w:rsidR="00CB6522">
        <w:rPr>
          <w:rFonts w:asciiTheme="majorHAnsi" w:hAnsiTheme="majorHAnsi"/>
          <w:sz w:val="24"/>
          <w:szCs w:val="24"/>
          <w:lang w:val="ru-RU"/>
        </w:rPr>
        <w:t>ке 2010/2011, а докторску дисер</w:t>
      </w:r>
      <w:r w:rsidRPr="00DD73EA">
        <w:rPr>
          <w:rFonts w:asciiTheme="majorHAnsi" w:hAnsiTheme="majorHAnsi"/>
          <w:sz w:val="24"/>
          <w:szCs w:val="24"/>
          <w:lang w:val="ru-RU"/>
        </w:rPr>
        <w:t>т</w:t>
      </w:r>
      <w:r w:rsidR="00CB6522">
        <w:rPr>
          <w:rFonts w:asciiTheme="majorHAnsi" w:hAnsiTheme="majorHAnsi"/>
          <w:sz w:val="24"/>
          <w:szCs w:val="24"/>
          <w:lang w:val="ru-RU"/>
        </w:rPr>
        <w:t>а</w:t>
      </w:r>
      <w:r w:rsidRPr="00DD73EA">
        <w:rPr>
          <w:rFonts w:asciiTheme="majorHAnsi" w:hAnsiTheme="majorHAnsi"/>
          <w:sz w:val="24"/>
          <w:szCs w:val="24"/>
          <w:lang w:val="ru-RU"/>
        </w:rPr>
        <w:t xml:space="preserve">цију </w:t>
      </w:r>
      <w:r w:rsidRPr="00DD73EA">
        <w:rPr>
          <w:rFonts w:asciiTheme="majorHAnsi" w:hAnsiTheme="majorHAnsi"/>
          <w:i/>
          <w:sz w:val="24"/>
          <w:szCs w:val="24"/>
          <w:lang w:val="ru-RU"/>
        </w:rPr>
        <w:t>Балкански и подунавски концепт југословенске спољне политике (1925–1938)</w:t>
      </w:r>
      <w:r w:rsidRPr="00DD73EA">
        <w:rPr>
          <w:rFonts w:asciiTheme="majorHAnsi" w:hAnsiTheme="majorHAnsi"/>
          <w:sz w:val="24"/>
          <w:szCs w:val="24"/>
          <w:lang w:val="ru-RU"/>
        </w:rPr>
        <w:t xml:space="preserve"> одбранио фебруара 2018. године на Филозофском факултету у Београду.</w:t>
      </w:r>
      <w:r w:rsidR="00CB6522">
        <w:rPr>
          <w:rFonts w:asciiTheme="majorHAnsi" w:hAnsiTheme="majorHAnsi"/>
          <w:sz w:val="24"/>
          <w:szCs w:val="24"/>
          <w:lang w:val="ru-RU"/>
        </w:rPr>
        <w:t xml:space="preserve"> </w:t>
      </w:r>
      <w:r w:rsidRPr="00DD73EA">
        <w:rPr>
          <w:rFonts w:asciiTheme="majorHAnsi" w:hAnsiTheme="majorHAnsi"/>
          <w:sz w:val="24"/>
          <w:szCs w:val="24"/>
          <w:lang w:val="ru-RU"/>
        </w:rPr>
        <w:t xml:space="preserve">Као студент докторанд </w:t>
      </w:r>
      <w:r w:rsidR="004048F7">
        <w:rPr>
          <w:rFonts w:asciiTheme="majorHAnsi" w:hAnsiTheme="majorHAnsi"/>
          <w:sz w:val="24"/>
          <w:szCs w:val="24"/>
          <w:lang w:val="ru-RU"/>
        </w:rPr>
        <w:t xml:space="preserve">почео је да </w:t>
      </w:r>
      <w:r w:rsidRPr="00DD73EA">
        <w:rPr>
          <w:rFonts w:asciiTheme="majorHAnsi" w:hAnsiTheme="majorHAnsi"/>
          <w:sz w:val="24"/>
          <w:szCs w:val="24"/>
          <w:lang w:val="ru-RU"/>
        </w:rPr>
        <w:t>ради у Инстит</w:t>
      </w:r>
      <w:r w:rsidR="004048F7">
        <w:rPr>
          <w:rFonts w:asciiTheme="majorHAnsi" w:hAnsiTheme="majorHAnsi"/>
          <w:sz w:val="24"/>
          <w:szCs w:val="24"/>
          <w:lang w:val="ru-RU"/>
        </w:rPr>
        <w:t>уту за новију историју Србије</w:t>
      </w:r>
      <w:r w:rsidRPr="00DD73EA">
        <w:rPr>
          <w:rFonts w:asciiTheme="majorHAnsi" w:hAnsiTheme="majorHAnsi"/>
          <w:sz w:val="24"/>
          <w:szCs w:val="24"/>
          <w:lang w:val="ru-RU"/>
        </w:rPr>
        <w:t xml:space="preserve"> 2013. године. </w:t>
      </w:r>
      <w:r w:rsidR="00591DA8">
        <w:rPr>
          <w:rFonts w:asciiTheme="majorHAnsi" w:hAnsiTheme="majorHAnsi"/>
          <w:sz w:val="24"/>
          <w:szCs w:val="24"/>
          <w:lang w:val="ru-RU"/>
        </w:rPr>
        <w:t xml:space="preserve">Исте </w:t>
      </w:r>
      <w:r w:rsidR="00591DA8">
        <w:rPr>
          <w:rFonts w:asciiTheme="majorHAnsi" w:hAnsiTheme="majorHAnsi"/>
          <w:sz w:val="24"/>
          <w:szCs w:val="24"/>
          <w:lang w:val="ru-RU"/>
        </w:rPr>
        <w:lastRenderedPageBreak/>
        <w:t>године и</w:t>
      </w:r>
      <w:r w:rsidR="004048F7">
        <w:rPr>
          <w:rFonts w:asciiTheme="majorHAnsi" w:hAnsiTheme="majorHAnsi"/>
          <w:sz w:val="24"/>
          <w:szCs w:val="24"/>
          <w:lang w:val="ru-RU"/>
        </w:rPr>
        <w:t xml:space="preserve">забран је у </w:t>
      </w:r>
      <w:r w:rsidR="00591DA8">
        <w:rPr>
          <w:rFonts w:asciiTheme="majorHAnsi" w:hAnsiTheme="majorHAnsi"/>
          <w:sz w:val="24"/>
          <w:szCs w:val="24"/>
          <w:lang w:val="ru-RU"/>
        </w:rPr>
        <w:t xml:space="preserve">звање </w:t>
      </w:r>
      <w:r w:rsidRPr="00DD73EA">
        <w:rPr>
          <w:rFonts w:asciiTheme="majorHAnsi" w:hAnsiTheme="majorHAnsi"/>
          <w:sz w:val="24"/>
          <w:szCs w:val="24"/>
          <w:lang w:val="ru-RU"/>
        </w:rPr>
        <w:t>истраживач-сарадник</w:t>
      </w:r>
      <w:r w:rsidR="004048F7">
        <w:rPr>
          <w:rFonts w:asciiTheme="majorHAnsi" w:hAnsiTheme="majorHAnsi"/>
          <w:sz w:val="24"/>
          <w:szCs w:val="24"/>
          <w:lang w:val="ru-RU"/>
        </w:rPr>
        <w:t>, а 2018. године у звање научни сарадник.</w:t>
      </w:r>
      <w:r w:rsidRPr="00DD73EA">
        <w:rPr>
          <w:rFonts w:asciiTheme="majorHAnsi" w:hAnsiTheme="majorHAnsi"/>
          <w:sz w:val="24"/>
          <w:szCs w:val="24"/>
          <w:lang w:val="ru-RU"/>
        </w:rPr>
        <w:t xml:space="preserve"> Првенствено проучава спољну политику и дипломатију Краљевине СХС/Југославије у контексту унутрашњих политичких прилика и међународних односа, као и друге теме из националне историје</w:t>
      </w:r>
      <w:r w:rsidRPr="00DD73EA">
        <w:rPr>
          <w:rFonts w:asciiTheme="majorHAnsi" w:hAnsiTheme="majorHAnsi"/>
          <w:sz w:val="24"/>
          <w:szCs w:val="24"/>
        </w:rPr>
        <w:t>XX</w:t>
      </w:r>
      <w:r w:rsidRPr="00435A1C">
        <w:rPr>
          <w:rFonts w:asciiTheme="majorHAnsi" w:hAnsiTheme="majorHAnsi"/>
          <w:sz w:val="24"/>
          <w:szCs w:val="24"/>
          <w:lang w:val="ru-RU"/>
        </w:rPr>
        <w:t xml:space="preserve"> века.</w:t>
      </w:r>
      <w:r w:rsidR="00CB6522">
        <w:rPr>
          <w:rFonts w:asciiTheme="majorHAnsi" w:hAnsiTheme="majorHAnsi"/>
          <w:sz w:val="24"/>
          <w:szCs w:val="24"/>
          <w:lang w:val="ru-RU"/>
        </w:rPr>
        <w:t xml:space="preserve"> </w:t>
      </w:r>
      <w:r w:rsidRPr="00DD73EA">
        <w:rPr>
          <w:rFonts w:asciiTheme="majorHAnsi" w:hAnsiTheme="majorHAnsi"/>
          <w:sz w:val="24"/>
          <w:szCs w:val="24"/>
          <w:lang w:val="ru-RU"/>
        </w:rPr>
        <w:t>Служи се енглеским, немачким, руским, бугарским и чешким језиком.</w:t>
      </w:r>
    </w:p>
    <w:p w:rsidR="00A50B48" w:rsidRPr="00DD73EA" w:rsidRDefault="00A50B48" w:rsidP="00DD73EA">
      <w:pPr>
        <w:ind w:firstLine="851"/>
        <w:jc w:val="both"/>
        <w:rPr>
          <w:rFonts w:asciiTheme="majorHAnsi" w:hAnsiTheme="majorHAnsi"/>
          <w:sz w:val="24"/>
          <w:szCs w:val="24"/>
          <w:lang w:val="ru-RU"/>
        </w:rPr>
      </w:pPr>
    </w:p>
    <w:p w:rsidR="00A50B48" w:rsidRPr="00DD73EA" w:rsidRDefault="004048F7" w:rsidP="004048F7">
      <w:pPr>
        <w:ind w:firstLine="851"/>
        <w:jc w:val="both"/>
        <w:rPr>
          <w:rFonts w:asciiTheme="majorHAnsi" w:hAnsiTheme="majorHAnsi"/>
          <w:b/>
          <w:i/>
          <w:sz w:val="24"/>
          <w:szCs w:val="24"/>
          <w:lang w:val="ru-RU"/>
        </w:rPr>
      </w:pPr>
      <w:r>
        <w:rPr>
          <w:rFonts w:asciiTheme="majorHAnsi" w:hAnsiTheme="majorHAnsi"/>
          <w:b/>
          <w:i/>
          <w:sz w:val="24"/>
          <w:szCs w:val="24"/>
          <w:lang w:val="ru-RU"/>
        </w:rPr>
        <w:t>Научно-истраживачки рад</w:t>
      </w:r>
    </w:p>
    <w:p w:rsidR="00A50B48" w:rsidRPr="00DD73EA" w:rsidRDefault="001D7CF1" w:rsidP="004048F7">
      <w:pPr>
        <w:spacing w:after="0"/>
        <w:ind w:firstLine="851"/>
        <w:jc w:val="both"/>
        <w:rPr>
          <w:rFonts w:asciiTheme="majorHAnsi" w:hAnsiTheme="majorHAnsi"/>
          <w:sz w:val="24"/>
          <w:szCs w:val="24"/>
          <w:lang w:val="ru-RU"/>
        </w:rPr>
      </w:pPr>
      <w:r>
        <w:rPr>
          <w:rFonts w:asciiTheme="majorHAnsi" w:hAnsiTheme="majorHAnsi"/>
          <w:sz w:val="24"/>
          <w:szCs w:val="24"/>
          <w:lang w:val="ru-RU"/>
        </w:rPr>
        <w:t>Др Срђан</w:t>
      </w:r>
      <w:r w:rsidR="00A50B48" w:rsidRPr="00DD73EA">
        <w:rPr>
          <w:rFonts w:asciiTheme="majorHAnsi" w:hAnsiTheme="majorHAnsi"/>
          <w:sz w:val="24"/>
          <w:szCs w:val="24"/>
          <w:lang w:val="ru-RU"/>
        </w:rPr>
        <w:t xml:space="preserve"> Мићић је током досадашњег научног истраживања објавио већи број радова, различитог обима и карактера, изневши стечена сазнања</w:t>
      </w:r>
      <w:r w:rsidR="004048F7">
        <w:rPr>
          <w:rFonts w:asciiTheme="majorHAnsi" w:hAnsiTheme="majorHAnsi"/>
          <w:sz w:val="24"/>
          <w:szCs w:val="24"/>
          <w:lang w:val="ru-RU"/>
        </w:rPr>
        <w:t xml:space="preserve"> у три књиге</w:t>
      </w:r>
      <w:r w:rsidR="00A50B48" w:rsidRPr="00DD73EA">
        <w:rPr>
          <w:rFonts w:asciiTheme="majorHAnsi" w:hAnsiTheme="majorHAnsi"/>
          <w:sz w:val="24"/>
          <w:szCs w:val="24"/>
          <w:lang w:val="ru-RU"/>
        </w:rPr>
        <w:t xml:space="preserve">, расправама и чланцима, енциклопедијским одредницама, као самосталан истраживач и коаутор. </w:t>
      </w:r>
      <w:r w:rsidR="00F257FA">
        <w:rPr>
          <w:rFonts w:asciiTheme="majorHAnsi" w:hAnsiTheme="majorHAnsi"/>
          <w:sz w:val="24"/>
          <w:szCs w:val="24"/>
          <w:lang w:val="ru-RU"/>
        </w:rPr>
        <w:t>Углавном самостално, а повремено у коауторству, р</w:t>
      </w:r>
      <w:r>
        <w:rPr>
          <w:rFonts w:asciiTheme="majorHAnsi" w:hAnsiTheme="majorHAnsi"/>
          <w:sz w:val="24"/>
          <w:szCs w:val="24"/>
          <w:lang w:val="ru-RU"/>
        </w:rPr>
        <w:t xml:space="preserve">адове је публиковао у Србији, Црној Гори, Словенији, </w:t>
      </w:r>
      <w:r w:rsidR="00435A1C" w:rsidRPr="00A738E7">
        <w:rPr>
          <w:rFonts w:asciiTheme="majorHAnsi" w:hAnsiTheme="majorHAnsi"/>
          <w:sz w:val="24"/>
          <w:szCs w:val="24"/>
          <w:lang w:val="ru-RU"/>
        </w:rPr>
        <w:t>Чешкој</w:t>
      </w:r>
      <w:r w:rsidR="00435A1C">
        <w:rPr>
          <w:rFonts w:asciiTheme="majorHAnsi" w:hAnsiTheme="majorHAnsi"/>
          <w:sz w:val="24"/>
          <w:szCs w:val="24"/>
          <w:lang w:val="ru-RU"/>
        </w:rPr>
        <w:t xml:space="preserve">, </w:t>
      </w:r>
      <w:r>
        <w:rPr>
          <w:rFonts w:asciiTheme="majorHAnsi" w:hAnsiTheme="majorHAnsi"/>
          <w:sz w:val="24"/>
          <w:szCs w:val="24"/>
          <w:lang w:val="ru-RU"/>
        </w:rPr>
        <w:t xml:space="preserve">Бугарској, Пољској и Италији, на српском, енглеском и немачком језику. </w:t>
      </w:r>
      <w:r w:rsidR="00F257FA">
        <w:rPr>
          <w:rFonts w:asciiTheme="majorHAnsi" w:hAnsiTheme="majorHAnsi"/>
          <w:sz w:val="24"/>
          <w:szCs w:val="24"/>
          <w:lang w:val="ru-RU"/>
        </w:rPr>
        <w:t>Његове расправе и чланци објављивани су у најзначајнијим националним, а потом међународним часописима и зборницима.</w:t>
      </w:r>
    </w:p>
    <w:p w:rsidR="00A50B48" w:rsidRPr="00DD73EA" w:rsidRDefault="00A50B48" w:rsidP="00DD73EA">
      <w:pPr>
        <w:pStyle w:val="NoSpacing"/>
        <w:spacing w:line="276" w:lineRule="auto"/>
        <w:ind w:firstLine="720"/>
        <w:rPr>
          <w:rFonts w:asciiTheme="majorHAnsi" w:hAnsiTheme="majorHAnsi"/>
          <w:sz w:val="24"/>
          <w:szCs w:val="24"/>
          <w:lang w:val="sr-Cyrl-CS"/>
        </w:rPr>
      </w:pPr>
      <w:r w:rsidRPr="00DD73EA">
        <w:rPr>
          <w:rFonts w:asciiTheme="majorHAnsi" w:eastAsia="Times New Roman" w:hAnsiTheme="majorHAnsi"/>
          <w:color w:val="000000"/>
          <w:sz w:val="24"/>
          <w:szCs w:val="24"/>
          <w:lang w:val="ru-RU" w:eastAsia="en-GB"/>
        </w:rPr>
        <w:t>Н</w:t>
      </w:r>
      <w:r w:rsidR="004048F7">
        <w:rPr>
          <w:rFonts w:asciiTheme="majorHAnsi" w:hAnsiTheme="majorHAnsi"/>
          <w:sz w:val="24"/>
          <w:szCs w:val="24"/>
          <w:lang w:val="ru-RU"/>
        </w:rPr>
        <w:t>аучној јавности</w:t>
      </w:r>
      <w:r w:rsidRPr="00DD73EA">
        <w:rPr>
          <w:rFonts w:asciiTheme="majorHAnsi" w:hAnsiTheme="majorHAnsi"/>
          <w:sz w:val="24"/>
          <w:szCs w:val="24"/>
          <w:lang w:val="ru-RU"/>
        </w:rPr>
        <w:t xml:space="preserve"> представио</w:t>
      </w:r>
      <w:r w:rsidR="004048F7">
        <w:rPr>
          <w:rFonts w:asciiTheme="majorHAnsi" w:hAnsiTheme="majorHAnsi"/>
          <w:sz w:val="24"/>
          <w:szCs w:val="24"/>
          <w:lang w:val="ru-RU"/>
        </w:rPr>
        <w:t xml:space="preserve"> се</w:t>
      </w:r>
      <w:r w:rsidRPr="00DD73EA">
        <w:rPr>
          <w:rFonts w:asciiTheme="majorHAnsi" w:hAnsiTheme="majorHAnsi"/>
          <w:sz w:val="24"/>
          <w:szCs w:val="24"/>
          <w:lang w:val="ru-RU"/>
        </w:rPr>
        <w:t xml:space="preserve"> већ својим дипломским радом, с обзиром на то да је као монографија</w:t>
      </w:r>
      <w:r w:rsidR="00F257FA">
        <w:rPr>
          <w:rFonts w:asciiTheme="majorHAnsi" w:hAnsiTheme="majorHAnsi"/>
          <w:sz w:val="24"/>
          <w:szCs w:val="24"/>
          <w:lang w:val="ru-RU"/>
        </w:rPr>
        <w:t>,</w:t>
      </w:r>
      <w:r w:rsidRPr="00DD73EA">
        <w:rPr>
          <w:rFonts w:asciiTheme="majorHAnsi" w:hAnsiTheme="majorHAnsi"/>
          <w:sz w:val="24"/>
          <w:szCs w:val="24"/>
          <w:lang w:val="ru-RU"/>
        </w:rPr>
        <w:t xml:space="preserve"> под насловом</w:t>
      </w:r>
      <w:r w:rsidR="00CB6522">
        <w:rPr>
          <w:rFonts w:asciiTheme="majorHAnsi" w:hAnsiTheme="majorHAnsi"/>
          <w:sz w:val="24"/>
          <w:szCs w:val="24"/>
          <w:lang w:val="ru-RU"/>
        </w:rPr>
        <w:t xml:space="preserve"> </w:t>
      </w:r>
      <w:r w:rsidRPr="00DD73EA">
        <w:rPr>
          <w:rFonts w:asciiTheme="majorHAnsi" w:hAnsiTheme="majorHAnsi"/>
          <w:i/>
          <w:sz w:val="24"/>
          <w:szCs w:val="24"/>
          <w:lang w:val="ru-RU"/>
        </w:rPr>
        <w:t xml:space="preserve">Краљевина Југославија и аншлус Аустрије 1938. </w:t>
      </w:r>
      <w:r w:rsidR="004048F7">
        <w:rPr>
          <w:rFonts w:asciiTheme="majorHAnsi" w:hAnsiTheme="majorHAnsi"/>
          <w:i/>
          <w:sz w:val="24"/>
          <w:szCs w:val="24"/>
          <w:lang w:val="ru-RU"/>
        </w:rPr>
        <w:t>г</w:t>
      </w:r>
      <w:r w:rsidRPr="00DD73EA">
        <w:rPr>
          <w:rFonts w:asciiTheme="majorHAnsi" w:hAnsiTheme="majorHAnsi"/>
          <w:i/>
          <w:sz w:val="24"/>
          <w:szCs w:val="24"/>
          <w:lang w:val="ru-RU"/>
        </w:rPr>
        <w:t>одине</w:t>
      </w:r>
      <w:r w:rsidR="00F257FA">
        <w:rPr>
          <w:rFonts w:asciiTheme="majorHAnsi" w:hAnsiTheme="majorHAnsi"/>
          <w:sz w:val="24"/>
          <w:szCs w:val="24"/>
          <w:lang w:val="ru-RU"/>
        </w:rPr>
        <w:t>,</w:t>
      </w:r>
      <w:r w:rsidR="00CB6522">
        <w:rPr>
          <w:rFonts w:asciiTheme="majorHAnsi" w:hAnsiTheme="majorHAnsi"/>
          <w:sz w:val="24"/>
          <w:szCs w:val="24"/>
          <w:lang w:val="ru-RU"/>
        </w:rPr>
        <w:t xml:space="preserve"> </w:t>
      </w:r>
      <w:r w:rsidRPr="00DD73EA">
        <w:rPr>
          <w:rFonts w:asciiTheme="majorHAnsi" w:hAnsiTheme="majorHAnsi"/>
          <w:sz w:val="24"/>
          <w:szCs w:val="24"/>
          <w:lang w:val="ru-RU"/>
        </w:rPr>
        <w:t>објављен 2010. године у издању „Службеног гласника” и „Европског центра за мир и развој”.</w:t>
      </w:r>
      <w:r w:rsidRPr="00DD73EA">
        <w:rPr>
          <w:rFonts w:asciiTheme="majorHAnsi" w:hAnsiTheme="majorHAnsi"/>
          <w:sz w:val="24"/>
          <w:szCs w:val="24"/>
          <w:lang w:val="sr-Cyrl-CS"/>
        </w:rPr>
        <w:t xml:space="preserve"> Написао га је првенствено</w:t>
      </w:r>
      <w:r w:rsidR="00CB6522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Pr="00DD73EA">
        <w:rPr>
          <w:rFonts w:asciiTheme="majorHAnsi" w:hAnsiTheme="majorHAnsi"/>
          <w:sz w:val="24"/>
          <w:szCs w:val="24"/>
          <w:lang w:val="sr-Cyrl-CS"/>
        </w:rPr>
        <w:t>на необјављеним</w:t>
      </w:r>
      <w:r w:rsidR="00CB6522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Pr="00DD73EA">
        <w:rPr>
          <w:rFonts w:asciiTheme="majorHAnsi" w:hAnsiTheme="majorHAnsi"/>
          <w:sz w:val="24"/>
          <w:szCs w:val="24"/>
          <w:lang w:val="sr-Cyrl-CS"/>
        </w:rPr>
        <w:t>изворима</w:t>
      </w:r>
      <w:r w:rsidR="004048F7">
        <w:rPr>
          <w:rFonts w:asciiTheme="majorHAnsi" w:hAnsiTheme="majorHAnsi"/>
          <w:sz w:val="24"/>
          <w:szCs w:val="24"/>
          <w:lang w:val="sr-Cyrl-CS"/>
        </w:rPr>
        <w:t>,</w:t>
      </w:r>
      <w:r w:rsidRPr="00DD73EA">
        <w:rPr>
          <w:rFonts w:asciiTheme="majorHAnsi" w:hAnsiTheme="majorHAnsi"/>
          <w:sz w:val="24"/>
          <w:szCs w:val="24"/>
          <w:lang w:val="sr-Cyrl-CS"/>
        </w:rPr>
        <w:t xml:space="preserve"> похрањеним у више домаћих</w:t>
      </w:r>
      <w:r w:rsidR="004048F7">
        <w:rPr>
          <w:rFonts w:asciiTheme="majorHAnsi" w:hAnsiTheme="majorHAnsi"/>
          <w:sz w:val="24"/>
          <w:szCs w:val="24"/>
          <w:lang w:val="sr-Cyrl-CS"/>
        </w:rPr>
        <w:t xml:space="preserve"> архива. У Архиву Југославије</w:t>
      </w:r>
      <w:r w:rsidRPr="00DD73EA">
        <w:rPr>
          <w:rFonts w:asciiTheme="majorHAnsi" w:hAnsiTheme="majorHAnsi"/>
          <w:sz w:val="24"/>
          <w:szCs w:val="24"/>
          <w:lang w:val="sr-Cyrl-CS"/>
        </w:rPr>
        <w:t xml:space="preserve"> анализирао</w:t>
      </w:r>
      <w:r w:rsidR="004048F7">
        <w:rPr>
          <w:rFonts w:asciiTheme="majorHAnsi" w:hAnsiTheme="majorHAnsi"/>
          <w:sz w:val="24"/>
          <w:szCs w:val="24"/>
          <w:lang w:val="sr-Cyrl-CS"/>
        </w:rPr>
        <w:t xml:space="preserve"> је</w:t>
      </w:r>
      <w:r w:rsidRPr="00DD73EA">
        <w:rPr>
          <w:rFonts w:asciiTheme="majorHAnsi" w:hAnsiTheme="majorHAnsi"/>
          <w:sz w:val="24"/>
          <w:szCs w:val="24"/>
          <w:lang w:val="sr-Cyrl-CS"/>
        </w:rPr>
        <w:t xml:space="preserve"> фондове Двора, Министарског савета, Министарства иностраних послова, Министарства унутрашњих послова, Министарства правде, посланстава у Лондону, Паризу и Бечу, Централног пресбироа, Политичких странака и Удружења пријатеља Велике Британије и Америке у Београду, као и збирке Милана Стојадиновића, Јована М. Јовановића Пижона, Хинка Кризмана, Лазара Марковића, Војислава Јовановића Марамбоа и Збирке микрофилмова. У Архиву Србије прегледао је лични фонд Мирослава Спалајковића, у Војном архиву грађу Пописника 17, а у Архиву САНУ збирку Милана Антића. Осим необјављене архивске грађе, користио је објављене зборнике докумената југословенске, мађарске, немачке, британске и америчке провинијенције, дневнике и меомарске списе значајнијих учесника у југословенској спољној политици и међународним односима у Европи.</w:t>
      </w:r>
    </w:p>
    <w:p w:rsidR="00A50B48" w:rsidRPr="00DD73EA" w:rsidRDefault="00A50B48" w:rsidP="00DD73EA">
      <w:pPr>
        <w:pStyle w:val="NoSpacing"/>
        <w:spacing w:line="276" w:lineRule="auto"/>
        <w:rPr>
          <w:rFonts w:asciiTheme="majorHAnsi" w:hAnsiTheme="majorHAnsi"/>
          <w:sz w:val="24"/>
          <w:szCs w:val="24"/>
          <w:lang w:val="sr-Cyrl-CS"/>
        </w:rPr>
      </w:pPr>
      <w:r w:rsidRPr="00DD73EA">
        <w:rPr>
          <w:rFonts w:asciiTheme="majorHAnsi" w:hAnsiTheme="majorHAnsi"/>
          <w:sz w:val="24"/>
          <w:szCs w:val="24"/>
          <w:lang w:val="sr-Cyrl-CS"/>
        </w:rPr>
        <w:tab/>
        <w:t xml:space="preserve">Монографија садржи седам целина: предговор (стр. 7−14), четири главе − </w:t>
      </w:r>
      <w:r w:rsidRPr="00DD73EA">
        <w:rPr>
          <w:rFonts w:asciiTheme="majorHAnsi" w:hAnsiTheme="majorHAnsi"/>
          <w:i/>
          <w:sz w:val="24"/>
          <w:szCs w:val="24"/>
          <w:lang w:val="sr-Cyrl-CS"/>
        </w:rPr>
        <w:t>Независна Аустрија, аншлус или рестаурација Хабзбурга</w:t>
      </w:r>
      <w:r w:rsidRPr="00DD73EA">
        <w:rPr>
          <w:rFonts w:asciiTheme="majorHAnsi" w:hAnsiTheme="majorHAnsi"/>
          <w:sz w:val="24"/>
          <w:szCs w:val="24"/>
          <w:lang w:val="sr-Cyrl-CS"/>
        </w:rPr>
        <w:t xml:space="preserve"> (стр. 15−32), </w:t>
      </w:r>
      <w:r w:rsidRPr="00DD73EA">
        <w:rPr>
          <w:rFonts w:asciiTheme="majorHAnsi" w:hAnsiTheme="majorHAnsi"/>
          <w:i/>
          <w:sz w:val="24"/>
          <w:szCs w:val="24"/>
          <w:lang w:val="sr-Cyrl-CS"/>
        </w:rPr>
        <w:t>Југословенска држава и Аустријско питање</w:t>
      </w:r>
      <w:r w:rsidRPr="00DD73EA">
        <w:rPr>
          <w:rFonts w:asciiTheme="majorHAnsi" w:hAnsiTheme="majorHAnsi"/>
          <w:sz w:val="24"/>
          <w:szCs w:val="24"/>
          <w:lang w:val="sr-Cyrl-CS"/>
        </w:rPr>
        <w:t xml:space="preserve"> (стр. 33−112), </w:t>
      </w:r>
      <w:r w:rsidRPr="00DD73EA">
        <w:rPr>
          <w:rFonts w:asciiTheme="majorHAnsi" w:hAnsiTheme="majorHAnsi"/>
          <w:i/>
          <w:sz w:val="24"/>
          <w:szCs w:val="24"/>
          <w:lang w:val="sr-Cyrl-CS"/>
        </w:rPr>
        <w:t>Неутралност или протест</w:t>
      </w:r>
      <w:r w:rsidRPr="00DD73EA">
        <w:rPr>
          <w:rFonts w:asciiTheme="majorHAnsi" w:hAnsiTheme="majorHAnsi"/>
          <w:sz w:val="24"/>
          <w:szCs w:val="24"/>
          <w:lang w:val="sr-Cyrl-CS"/>
        </w:rPr>
        <w:t xml:space="preserve"> (стр. 113−234) и </w:t>
      </w:r>
      <w:r w:rsidRPr="00DD73EA">
        <w:rPr>
          <w:rFonts w:asciiTheme="majorHAnsi" w:hAnsiTheme="majorHAnsi"/>
          <w:i/>
          <w:sz w:val="24"/>
          <w:szCs w:val="24"/>
          <w:lang w:val="sr-Cyrl-CS"/>
        </w:rPr>
        <w:t>Информације и пропаганда</w:t>
      </w:r>
      <w:r w:rsidRPr="00DD73EA">
        <w:rPr>
          <w:rFonts w:asciiTheme="majorHAnsi" w:hAnsiTheme="majorHAnsi"/>
          <w:sz w:val="24"/>
          <w:szCs w:val="24"/>
          <w:lang w:val="sr-Cyrl-CS"/>
        </w:rPr>
        <w:t xml:space="preserve"> (стр. 235−290), закључак (стр. 291−302) и списак коришћених извора и литературе (стр. 303−316). Прва глава представља кратак преглед развоја унутрашње политике у Аустрији и промена њеног међународног положаја у Европи, у периоду од окончања Првог светског рата 1918. до спровођења аншлуса 1938. године. У другој глави изнета је анализа ставова </w:t>
      </w:r>
      <w:r w:rsidRPr="00DD73EA">
        <w:rPr>
          <w:rFonts w:asciiTheme="majorHAnsi" w:hAnsiTheme="majorHAnsi"/>
          <w:sz w:val="24"/>
          <w:szCs w:val="24"/>
          <w:lang w:val="sr-Cyrl-CS"/>
        </w:rPr>
        <w:lastRenderedPageBreak/>
        <w:t xml:space="preserve">југословенске спољне политике, појединих државника и дипломата према Аустрији. Анализом су обухваћени билатерални односи, став према питању потенцијалне рестаурације Хабзбурга и аншлуса Аустрије, те југословенско-аустријски односи у контексту односа две државе са </w:t>
      </w:r>
      <w:r w:rsidR="00270822">
        <w:rPr>
          <w:rFonts w:asciiTheme="majorHAnsi" w:hAnsiTheme="majorHAnsi"/>
          <w:sz w:val="24"/>
          <w:szCs w:val="24"/>
          <w:lang w:val="sr-Cyrl-CS"/>
        </w:rPr>
        <w:t>великим силама. Посебна пажња</w:t>
      </w:r>
      <w:r w:rsidRPr="00DD73EA">
        <w:rPr>
          <w:rFonts w:asciiTheme="majorHAnsi" w:hAnsiTheme="majorHAnsi"/>
          <w:sz w:val="24"/>
          <w:szCs w:val="24"/>
          <w:lang w:val="sr-Cyrl-CS"/>
        </w:rPr>
        <w:t xml:space="preserve"> посвећена </w:t>
      </w:r>
      <w:r w:rsidR="00270822">
        <w:rPr>
          <w:rFonts w:asciiTheme="majorHAnsi" w:hAnsiTheme="majorHAnsi"/>
          <w:sz w:val="24"/>
          <w:szCs w:val="24"/>
          <w:lang w:val="sr-Cyrl-CS"/>
        </w:rPr>
        <w:t xml:space="preserve">је </w:t>
      </w:r>
      <w:r w:rsidRPr="00DD73EA">
        <w:rPr>
          <w:rFonts w:asciiTheme="majorHAnsi" w:hAnsiTheme="majorHAnsi"/>
          <w:sz w:val="24"/>
          <w:szCs w:val="24"/>
          <w:lang w:val="sr-Cyrl-CS"/>
        </w:rPr>
        <w:t>разликама у ставовима Југославије и Чехословачке, везаним савезничким односима у оквирима Мале антанте, према питањима рестаурације и аншлуса. У трећој глави приказана је реакција југословенске државе и друштва на спроведени аншлус марта 1938. године, нарочито ставови руководећих државника, владајуће партије,</w:t>
      </w:r>
      <w:r w:rsidR="00CB6522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Pr="00DD73EA">
        <w:rPr>
          <w:rFonts w:asciiTheme="majorHAnsi" w:hAnsiTheme="majorHAnsi"/>
          <w:sz w:val="24"/>
          <w:szCs w:val="24"/>
          <w:lang w:val="sr-Cyrl-CS"/>
        </w:rPr>
        <w:t>парламентарне и ванпарламентарне опозиције. У погледу друштвених реакција, посматрано је на који су начин близина аустријској територији, етничко порекло и верска припадност утицали на став према спроведеном аншлусу, због чега је један од нагласака стављен на реаговања словеначке мањине у Аустрији и немачке мањине у Југославији. Четврта глава обухвата ставове изношене путем радио таласа, у новинама и периодици, делатност југословенске цензуре, као и начине на који су политичари извештавали своје присталице о свему што је било забрањено да се објави поводом спроведеног аншлуса.</w:t>
      </w:r>
    </w:p>
    <w:p w:rsidR="00A50B48" w:rsidRPr="00435A1C" w:rsidRDefault="00A50B48" w:rsidP="00DD73EA">
      <w:pPr>
        <w:pStyle w:val="NoSpacing"/>
        <w:spacing w:line="276" w:lineRule="auto"/>
        <w:rPr>
          <w:rFonts w:asciiTheme="majorHAnsi" w:hAnsiTheme="majorHAnsi"/>
          <w:sz w:val="24"/>
          <w:szCs w:val="24"/>
          <w:lang w:val="sr-Cyrl-CS"/>
        </w:rPr>
      </w:pPr>
      <w:r w:rsidRPr="00DD73EA">
        <w:rPr>
          <w:rFonts w:asciiTheme="majorHAnsi" w:hAnsiTheme="majorHAnsi"/>
          <w:sz w:val="24"/>
          <w:szCs w:val="24"/>
          <w:lang w:val="sr-Cyrl-CS"/>
        </w:rPr>
        <w:tab/>
        <w:t>Други, посредан резултат истраживања југословенско-аустријских односа било је учешће у писању</w:t>
      </w:r>
      <w:r w:rsidRPr="00435A1C">
        <w:rPr>
          <w:rFonts w:asciiTheme="majorHAnsi" w:hAnsiTheme="majorHAnsi"/>
          <w:sz w:val="24"/>
          <w:szCs w:val="24"/>
          <w:lang w:val="sr-Cyrl-CS"/>
        </w:rPr>
        <w:t xml:space="preserve"> одреднице</w:t>
      </w:r>
      <w:r w:rsidR="00CB6522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Pr="00DD73EA">
        <w:rPr>
          <w:rFonts w:asciiTheme="majorHAnsi" w:hAnsiTheme="majorHAnsi"/>
          <w:sz w:val="24"/>
          <w:szCs w:val="24"/>
          <w:lang w:val="sr-Cyrl-CS"/>
        </w:rPr>
        <w:t>„Аустријско-српски односи у 20. веку”</w:t>
      </w:r>
      <w:r w:rsidRPr="00435A1C">
        <w:rPr>
          <w:rFonts w:asciiTheme="majorHAnsi" w:hAnsiTheme="majorHAnsi"/>
          <w:sz w:val="24"/>
          <w:szCs w:val="24"/>
          <w:lang w:val="sr-Cyrl-CS"/>
        </w:rPr>
        <w:t xml:space="preserve">, објављеној у </w:t>
      </w:r>
      <w:r w:rsidRPr="00435A1C">
        <w:rPr>
          <w:rFonts w:asciiTheme="majorHAnsi" w:hAnsiTheme="majorHAnsi"/>
          <w:i/>
          <w:sz w:val="24"/>
          <w:szCs w:val="24"/>
          <w:lang w:val="sr-Cyrl-CS"/>
        </w:rPr>
        <w:t>Српској енциклопедији</w:t>
      </w:r>
      <w:r w:rsidR="00CB6522">
        <w:rPr>
          <w:rFonts w:asciiTheme="majorHAnsi" w:hAnsiTheme="majorHAnsi"/>
          <w:i/>
          <w:sz w:val="24"/>
          <w:szCs w:val="24"/>
          <w:lang w:val="sr-Cyrl-CS"/>
        </w:rPr>
        <w:t xml:space="preserve"> </w:t>
      </w:r>
      <w:r w:rsidR="00AB05C2" w:rsidRPr="00435A1C">
        <w:rPr>
          <w:rFonts w:asciiTheme="majorHAnsi" w:hAnsiTheme="majorHAnsi"/>
          <w:sz w:val="24"/>
          <w:szCs w:val="24"/>
          <w:lang w:val="sr-Cyrl-CS"/>
        </w:rPr>
        <w:t>(</w:t>
      </w:r>
      <w:r w:rsidRPr="00435A1C">
        <w:rPr>
          <w:rFonts w:asciiTheme="majorHAnsi" w:hAnsiTheme="majorHAnsi"/>
          <w:sz w:val="24"/>
          <w:szCs w:val="24"/>
          <w:lang w:val="sr-Cyrl-CS"/>
        </w:rPr>
        <w:t xml:space="preserve">том </w:t>
      </w:r>
      <w:r w:rsidRPr="00DD73EA">
        <w:rPr>
          <w:rFonts w:asciiTheme="majorHAnsi" w:hAnsiTheme="majorHAnsi"/>
          <w:sz w:val="24"/>
          <w:szCs w:val="24"/>
        </w:rPr>
        <w:t>I</w:t>
      </w:r>
      <w:r w:rsidRPr="00435A1C">
        <w:rPr>
          <w:rFonts w:asciiTheme="majorHAnsi" w:hAnsiTheme="majorHAnsi"/>
          <w:sz w:val="24"/>
          <w:szCs w:val="24"/>
          <w:lang w:val="sr-Cyrl-CS"/>
        </w:rPr>
        <w:t>, књ.</w:t>
      </w:r>
      <w:r w:rsidRPr="00DD73EA">
        <w:rPr>
          <w:rFonts w:asciiTheme="majorHAnsi" w:hAnsiTheme="majorHAnsi"/>
          <w:sz w:val="24"/>
          <w:szCs w:val="24"/>
        </w:rPr>
        <w:t>I</w:t>
      </w:r>
      <w:r w:rsidRPr="00435A1C">
        <w:rPr>
          <w:rFonts w:asciiTheme="majorHAnsi" w:hAnsiTheme="majorHAnsi"/>
          <w:sz w:val="24"/>
          <w:szCs w:val="24"/>
          <w:lang w:val="sr-Cyrl-CS"/>
        </w:rPr>
        <w:t>, Београд–Нови Сад 2010, стр. 389–392</w:t>
      </w:r>
      <w:r w:rsidR="00AB05C2" w:rsidRPr="00435A1C">
        <w:rPr>
          <w:rFonts w:asciiTheme="majorHAnsi" w:hAnsiTheme="majorHAnsi"/>
          <w:sz w:val="24"/>
          <w:szCs w:val="24"/>
          <w:lang w:val="sr-Cyrl-CS"/>
        </w:rPr>
        <w:t>)</w:t>
      </w:r>
      <w:r w:rsidRPr="00435A1C">
        <w:rPr>
          <w:rFonts w:asciiTheme="majorHAnsi" w:hAnsiTheme="majorHAnsi"/>
          <w:sz w:val="24"/>
          <w:szCs w:val="24"/>
          <w:lang w:val="sr-Cyrl-CS"/>
        </w:rPr>
        <w:t xml:space="preserve">, која је због ширег </w:t>
      </w:r>
      <w:r w:rsidR="00435A1C">
        <w:rPr>
          <w:rFonts w:asciiTheme="majorHAnsi" w:hAnsiTheme="majorHAnsi"/>
          <w:sz w:val="24"/>
          <w:szCs w:val="24"/>
          <w:lang w:val="sr-Cyrl-CS"/>
        </w:rPr>
        <w:t xml:space="preserve">тематског и </w:t>
      </w:r>
      <w:r w:rsidRPr="00435A1C">
        <w:rPr>
          <w:rFonts w:asciiTheme="majorHAnsi" w:hAnsiTheme="majorHAnsi"/>
          <w:sz w:val="24"/>
          <w:szCs w:val="24"/>
          <w:lang w:val="sr-Cyrl-CS"/>
        </w:rPr>
        <w:t>хронолошког оквира захтевала додатна истраживања.</w:t>
      </w:r>
    </w:p>
    <w:p w:rsidR="00A50B48" w:rsidRPr="00DD73EA" w:rsidRDefault="00A50B48" w:rsidP="00DD73EA">
      <w:pPr>
        <w:pStyle w:val="NoSpacing"/>
        <w:spacing w:line="276" w:lineRule="auto"/>
        <w:ind w:firstLine="720"/>
        <w:rPr>
          <w:rFonts w:asciiTheme="majorHAnsi" w:hAnsiTheme="majorHAnsi"/>
          <w:sz w:val="24"/>
          <w:szCs w:val="24"/>
          <w:lang w:val="sr-Cyrl-CS"/>
        </w:rPr>
      </w:pPr>
      <w:r w:rsidRPr="00DD73EA">
        <w:rPr>
          <w:rFonts w:asciiTheme="majorHAnsi" w:hAnsiTheme="majorHAnsi"/>
          <w:sz w:val="24"/>
          <w:szCs w:val="24"/>
          <w:lang w:val="sr-Cyrl-CS"/>
        </w:rPr>
        <w:t>И</w:t>
      </w:r>
      <w:r w:rsidR="007902BE">
        <w:rPr>
          <w:rFonts w:asciiTheme="majorHAnsi" w:hAnsiTheme="majorHAnsi"/>
          <w:sz w:val="24"/>
          <w:szCs w:val="24"/>
          <w:lang w:val="sr-Cyrl-CS"/>
        </w:rPr>
        <w:t>нтересујући се</w:t>
      </w:r>
      <w:r w:rsidRPr="00DD73EA">
        <w:rPr>
          <w:rFonts w:asciiTheme="majorHAnsi" w:hAnsiTheme="majorHAnsi"/>
          <w:sz w:val="24"/>
          <w:szCs w:val="24"/>
          <w:lang w:val="sr-Cyrl-CS"/>
        </w:rPr>
        <w:t xml:space="preserve"> за југословенску неформалну дипломатију</w:t>
      </w:r>
      <w:r w:rsidR="00F257FA">
        <w:rPr>
          <w:rFonts w:asciiTheme="majorHAnsi" w:hAnsiTheme="majorHAnsi"/>
          <w:sz w:val="24"/>
          <w:szCs w:val="24"/>
          <w:lang w:val="sr-Cyrl-CS"/>
        </w:rPr>
        <w:t>, др Срђан</w:t>
      </w:r>
      <w:r w:rsidR="007902BE">
        <w:rPr>
          <w:rFonts w:asciiTheme="majorHAnsi" w:hAnsiTheme="majorHAnsi"/>
          <w:sz w:val="24"/>
          <w:szCs w:val="24"/>
          <w:lang w:val="sr-Cyrl-CS"/>
        </w:rPr>
        <w:t xml:space="preserve"> Мићић објавио</w:t>
      </w:r>
      <w:r w:rsidR="00F257FA">
        <w:rPr>
          <w:rFonts w:asciiTheme="majorHAnsi" w:hAnsiTheme="majorHAnsi"/>
          <w:sz w:val="24"/>
          <w:szCs w:val="24"/>
          <w:lang w:val="sr-Cyrl-CS"/>
        </w:rPr>
        <w:t xml:space="preserve"> је на ту тему</w:t>
      </w:r>
      <w:r w:rsidR="007902BE">
        <w:rPr>
          <w:rFonts w:asciiTheme="majorHAnsi" w:hAnsiTheme="majorHAnsi"/>
          <w:sz w:val="24"/>
          <w:szCs w:val="24"/>
          <w:lang w:val="sr-Cyrl-CS"/>
        </w:rPr>
        <w:t xml:space="preserve"> више радова. Један од важнијих представља чланак</w:t>
      </w:r>
      <w:r w:rsidRPr="00DD73EA">
        <w:rPr>
          <w:rFonts w:asciiTheme="majorHAnsi" w:hAnsiTheme="majorHAnsi"/>
          <w:sz w:val="24"/>
          <w:szCs w:val="24"/>
          <w:lang w:val="sr-Cyrl-CS"/>
        </w:rPr>
        <w:t xml:space="preserve"> „Непознанице о посети Димитрија Димитријевића Турској марта 1929. годинеˮ (</w:t>
      </w:r>
      <w:r w:rsidRPr="00DD73EA">
        <w:rPr>
          <w:rFonts w:asciiTheme="majorHAnsi" w:hAnsiTheme="majorHAnsi"/>
          <w:i/>
          <w:sz w:val="24"/>
          <w:szCs w:val="24"/>
          <w:lang w:val="sr-Cyrl-CS"/>
        </w:rPr>
        <w:t>Токови историје</w:t>
      </w:r>
      <w:r w:rsidRPr="00DD73EA">
        <w:rPr>
          <w:rFonts w:asciiTheme="majorHAnsi" w:hAnsiTheme="majorHAnsi"/>
          <w:sz w:val="24"/>
          <w:szCs w:val="24"/>
          <w:lang w:val="sr-Cyrl-CS"/>
        </w:rPr>
        <w:t>, 1/2014, стр. 201−215)</w:t>
      </w:r>
      <w:r w:rsidR="007902BE">
        <w:rPr>
          <w:rFonts w:asciiTheme="majorHAnsi" w:hAnsiTheme="majorHAnsi"/>
          <w:sz w:val="24"/>
          <w:szCs w:val="24"/>
          <w:lang w:val="sr-Cyrl-CS"/>
        </w:rPr>
        <w:t>, у коме</w:t>
      </w:r>
      <w:r w:rsidRPr="00DD73EA">
        <w:rPr>
          <w:rFonts w:asciiTheme="majorHAnsi" w:hAnsiTheme="majorHAnsi"/>
          <w:sz w:val="24"/>
          <w:szCs w:val="24"/>
          <w:lang w:val="sr-Cyrl-CS"/>
        </w:rPr>
        <w:t xml:space="preserve"> је покушао да одговори на питање каква је била улога Димитрија (Мите) Димитријевића у југословенско-турским односима 1929–1931. године.</w:t>
      </w:r>
    </w:p>
    <w:p w:rsidR="00A50B48" w:rsidRPr="00435A1C" w:rsidRDefault="00A50B48" w:rsidP="00DD73EA">
      <w:pPr>
        <w:pStyle w:val="NoSpacing"/>
        <w:spacing w:line="276" w:lineRule="auto"/>
        <w:rPr>
          <w:rFonts w:asciiTheme="majorHAnsi" w:hAnsiTheme="majorHAnsi"/>
          <w:sz w:val="24"/>
          <w:szCs w:val="24"/>
          <w:lang w:val="sr-Cyrl-CS"/>
        </w:rPr>
      </w:pPr>
      <w:r w:rsidRPr="00DD73EA">
        <w:rPr>
          <w:rFonts w:asciiTheme="majorHAnsi" w:hAnsiTheme="majorHAnsi"/>
          <w:sz w:val="24"/>
          <w:szCs w:val="24"/>
          <w:lang w:val="sr-Cyrl-CS"/>
        </w:rPr>
        <w:tab/>
        <w:t>Након тога, објавио је већи чланак</w:t>
      </w:r>
      <w:r w:rsidRPr="00435A1C">
        <w:rPr>
          <w:rFonts w:asciiTheme="majorHAnsi" w:hAnsiTheme="majorHAnsi"/>
          <w:sz w:val="24"/>
          <w:szCs w:val="24"/>
          <w:lang w:val="sr-Cyrl-CS"/>
        </w:rPr>
        <w:t xml:space="preserve"> „</w:t>
      </w:r>
      <w:r w:rsidRPr="00DD73EA">
        <w:rPr>
          <w:rFonts w:asciiTheme="majorHAnsi" w:hAnsiTheme="majorHAnsi"/>
          <w:sz w:val="24"/>
          <w:szCs w:val="24"/>
        </w:rPr>
        <w:t>Mission</w:t>
      </w:r>
      <w:r w:rsidR="00CB6522">
        <w:rPr>
          <w:rFonts w:asciiTheme="majorHAnsi" w:hAnsiTheme="majorHAnsi"/>
          <w:sz w:val="24"/>
          <w:szCs w:val="24"/>
        </w:rPr>
        <w:t xml:space="preserve"> </w:t>
      </w:r>
      <w:r w:rsidRPr="00DD73EA">
        <w:rPr>
          <w:rFonts w:asciiTheme="majorHAnsi" w:hAnsiTheme="majorHAnsi"/>
          <w:sz w:val="24"/>
          <w:szCs w:val="24"/>
        </w:rPr>
        <w:t>of</w:t>
      </w:r>
      <w:r w:rsidR="00CB6522">
        <w:rPr>
          <w:rFonts w:asciiTheme="majorHAnsi" w:hAnsiTheme="majorHAnsi"/>
          <w:sz w:val="24"/>
          <w:szCs w:val="24"/>
        </w:rPr>
        <w:t xml:space="preserve"> </w:t>
      </w:r>
      <w:r w:rsidRPr="00DD73EA">
        <w:rPr>
          <w:rFonts w:asciiTheme="majorHAnsi" w:hAnsiTheme="majorHAnsi"/>
          <w:sz w:val="24"/>
          <w:szCs w:val="24"/>
        </w:rPr>
        <w:t>Konstantin</w:t>
      </w:r>
      <w:r w:rsidR="00CB6522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D73EA">
        <w:rPr>
          <w:rFonts w:asciiTheme="majorHAnsi" w:hAnsiTheme="majorHAnsi"/>
          <w:sz w:val="24"/>
          <w:szCs w:val="24"/>
        </w:rPr>
        <w:t>Todorov</w:t>
      </w:r>
      <w:proofErr w:type="spellEnd"/>
      <w:r w:rsidR="00CB6522">
        <w:rPr>
          <w:rFonts w:asciiTheme="majorHAnsi" w:hAnsiTheme="majorHAnsi"/>
          <w:sz w:val="24"/>
          <w:szCs w:val="24"/>
        </w:rPr>
        <w:t xml:space="preserve"> </w:t>
      </w:r>
      <w:r w:rsidRPr="00DD73EA">
        <w:rPr>
          <w:rFonts w:asciiTheme="majorHAnsi" w:hAnsiTheme="majorHAnsi"/>
          <w:sz w:val="24"/>
          <w:szCs w:val="24"/>
        </w:rPr>
        <w:t>in</w:t>
      </w:r>
      <w:r w:rsidR="00CB6522">
        <w:rPr>
          <w:rFonts w:asciiTheme="majorHAnsi" w:hAnsiTheme="majorHAnsi"/>
          <w:sz w:val="24"/>
          <w:szCs w:val="24"/>
        </w:rPr>
        <w:t xml:space="preserve"> </w:t>
      </w:r>
      <w:r w:rsidRPr="00DD73EA">
        <w:rPr>
          <w:rFonts w:asciiTheme="majorHAnsi" w:hAnsiTheme="majorHAnsi"/>
          <w:sz w:val="24"/>
          <w:szCs w:val="24"/>
        </w:rPr>
        <w:t>North</w:t>
      </w:r>
      <w:r w:rsidR="00CB6522">
        <w:rPr>
          <w:rFonts w:asciiTheme="majorHAnsi" w:hAnsiTheme="majorHAnsi"/>
          <w:sz w:val="24"/>
          <w:szCs w:val="24"/>
        </w:rPr>
        <w:t xml:space="preserve"> </w:t>
      </w:r>
      <w:r w:rsidRPr="00DD73EA">
        <w:rPr>
          <w:rFonts w:asciiTheme="majorHAnsi" w:hAnsiTheme="majorHAnsi"/>
          <w:sz w:val="24"/>
          <w:szCs w:val="24"/>
        </w:rPr>
        <w:t>America</w:t>
      </w:r>
      <w:r w:rsidRPr="00435A1C">
        <w:rPr>
          <w:rFonts w:asciiTheme="majorHAnsi" w:hAnsiTheme="majorHAnsi"/>
          <w:sz w:val="24"/>
          <w:szCs w:val="24"/>
          <w:lang w:val="sr-Cyrl-CS"/>
        </w:rPr>
        <w:t xml:space="preserve"> 1927‒1928: </w:t>
      </w:r>
      <w:r w:rsidRPr="00DD73EA">
        <w:rPr>
          <w:rFonts w:asciiTheme="majorHAnsi" w:hAnsiTheme="majorHAnsi"/>
          <w:sz w:val="24"/>
          <w:szCs w:val="24"/>
        </w:rPr>
        <w:t>Yugoslav</w:t>
      </w:r>
      <w:r w:rsidR="00CB6522">
        <w:rPr>
          <w:rFonts w:asciiTheme="majorHAnsi" w:hAnsiTheme="majorHAnsi"/>
          <w:sz w:val="24"/>
          <w:szCs w:val="24"/>
        </w:rPr>
        <w:t xml:space="preserve"> </w:t>
      </w:r>
      <w:r w:rsidRPr="00DD73EA">
        <w:rPr>
          <w:rFonts w:asciiTheme="majorHAnsi" w:hAnsiTheme="majorHAnsi"/>
          <w:sz w:val="24"/>
          <w:szCs w:val="24"/>
        </w:rPr>
        <w:t>Foreign</w:t>
      </w:r>
      <w:r w:rsidR="00CB6522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D73EA">
        <w:rPr>
          <w:rFonts w:asciiTheme="majorHAnsi" w:hAnsiTheme="majorHAnsi"/>
          <w:sz w:val="24"/>
          <w:szCs w:val="24"/>
        </w:rPr>
        <w:t>Servicevs</w:t>
      </w:r>
      <w:proofErr w:type="spellEnd"/>
      <w:r w:rsidRPr="00435A1C">
        <w:rPr>
          <w:rFonts w:asciiTheme="majorHAnsi" w:hAnsiTheme="majorHAnsi"/>
          <w:sz w:val="24"/>
          <w:szCs w:val="24"/>
          <w:lang w:val="sr-Cyrl-CS"/>
        </w:rPr>
        <w:t xml:space="preserve">. </w:t>
      </w:r>
      <w:r w:rsidRPr="00DD73EA">
        <w:rPr>
          <w:rFonts w:asciiTheme="majorHAnsi" w:hAnsiTheme="majorHAnsi"/>
          <w:sz w:val="24"/>
          <w:szCs w:val="24"/>
        </w:rPr>
        <w:t>Macedonian</w:t>
      </w:r>
      <w:r w:rsidRPr="00435A1C">
        <w:rPr>
          <w:rFonts w:asciiTheme="majorHAnsi" w:hAnsiTheme="majorHAnsi"/>
          <w:sz w:val="24"/>
          <w:szCs w:val="24"/>
          <w:lang w:val="sr-Cyrl-CS"/>
        </w:rPr>
        <w:t>-</w:t>
      </w:r>
      <w:r w:rsidRPr="00DD73EA">
        <w:rPr>
          <w:rFonts w:asciiTheme="majorHAnsi" w:hAnsiTheme="majorHAnsi"/>
          <w:sz w:val="24"/>
          <w:szCs w:val="24"/>
        </w:rPr>
        <w:t>Bulgarian</w:t>
      </w:r>
      <w:r w:rsidR="00CB6522">
        <w:rPr>
          <w:rFonts w:asciiTheme="majorHAnsi" w:hAnsiTheme="majorHAnsi"/>
          <w:sz w:val="24"/>
          <w:szCs w:val="24"/>
        </w:rPr>
        <w:t xml:space="preserve"> organizations </w:t>
      </w:r>
      <w:r w:rsidRPr="00DD73EA">
        <w:rPr>
          <w:rFonts w:asciiTheme="majorHAnsi" w:hAnsiTheme="majorHAnsi"/>
          <w:sz w:val="24"/>
          <w:szCs w:val="24"/>
        </w:rPr>
        <w:t>in</w:t>
      </w:r>
      <w:r w:rsidR="00CB6522">
        <w:rPr>
          <w:rFonts w:asciiTheme="majorHAnsi" w:hAnsiTheme="majorHAnsi"/>
          <w:sz w:val="24"/>
          <w:szCs w:val="24"/>
        </w:rPr>
        <w:t xml:space="preserve"> </w:t>
      </w:r>
      <w:r w:rsidRPr="00DD73EA">
        <w:rPr>
          <w:rFonts w:asciiTheme="majorHAnsi" w:hAnsiTheme="majorHAnsi"/>
          <w:sz w:val="24"/>
          <w:szCs w:val="24"/>
        </w:rPr>
        <w:t>North</w:t>
      </w:r>
      <w:r w:rsidR="00CB6522">
        <w:rPr>
          <w:rFonts w:asciiTheme="majorHAnsi" w:hAnsiTheme="majorHAnsi"/>
          <w:sz w:val="24"/>
          <w:szCs w:val="24"/>
        </w:rPr>
        <w:t xml:space="preserve"> </w:t>
      </w:r>
      <w:r w:rsidRPr="00DD73EA">
        <w:rPr>
          <w:rFonts w:asciiTheme="majorHAnsi" w:hAnsiTheme="majorHAnsi"/>
          <w:sz w:val="24"/>
          <w:szCs w:val="24"/>
        </w:rPr>
        <w:t>America</w:t>
      </w:r>
      <w:proofErr w:type="gramStart"/>
      <w:r w:rsidR="00346E0C">
        <w:rPr>
          <w:rFonts w:asciiTheme="majorHAnsi" w:hAnsiTheme="majorHAnsi"/>
          <w:sz w:val="24"/>
          <w:szCs w:val="24"/>
          <w:lang w:val="sr-Cyrl-CS"/>
        </w:rPr>
        <w:t xml:space="preserve">“ </w:t>
      </w:r>
      <w:r w:rsidRPr="00435A1C">
        <w:rPr>
          <w:rFonts w:asciiTheme="majorHAnsi" w:hAnsiTheme="majorHAnsi"/>
          <w:sz w:val="24"/>
          <w:szCs w:val="24"/>
          <w:lang w:val="sr-Cyrl-CS"/>
        </w:rPr>
        <w:t>(</w:t>
      </w:r>
      <w:proofErr w:type="gramEnd"/>
      <w:r w:rsidRPr="00435A1C">
        <w:rPr>
          <w:rFonts w:asciiTheme="majorHAnsi" w:hAnsiTheme="majorHAnsi"/>
          <w:i/>
          <w:sz w:val="24"/>
          <w:szCs w:val="24"/>
          <w:lang w:val="sr-Cyrl-CS"/>
        </w:rPr>
        <w:t>Токови историје</w:t>
      </w:r>
      <w:r w:rsidRPr="00435A1C">
        <w:rPr>
          <w:rFonts w:asciiTheme="majorHAnsi" w:hAnsiTheme="majorHAnsi"/>
          <w:sz w:val="24"/>
          <w:szCs w:val="24"/>
          <w:lang w:val="sr-Cyrl-CS"/>
        </w:rPr>
        <w:t>, 1/2015, стр. 85−122), којим су питања југословенске неформалне дипломатије повезана с анализом развоја југословенске дипломатско-конзуларне службе у међуратном периоду и коришћења политичких емиграната ради остварења спољнополитичких и пропагандних циљева.</w:t>
      </w:r>
    </w:p>
    <w:p w:rsidR="00A50B48" w:rsidRPr="00435A1C" w:rsidRDefault="00270822" w:rsidP="00DD73EA">
      <w:pPr>
        <w:pStyle w:val="NoSpacing"/>
        <w:spacing w:line="276" w:lineRule="auto"/>
        <w:ind w:firstLine="720"/>
        <w:rPr>
          <w:rFonts w:asciiTheme="majorHAnsi" w:hAnsiTheme="majorHAnsi"/>
          <w:sz w:val="24"/>
          <w:szCs w:val="24"/>
          <w:lang w:val="sr-Cyrl-CS"/>
        </w:rPr>
      </w:pPr>
      <w:r w:rsidRPr="00435A1C">
        <w:rPr>
          <w:rFonts w:asciiTheme="majorHAnsi" w:hAnsiTheme="majorHAnsi"/>
          <w:sz w:val="24"/>
          <w:szCs w:val="24"/>
          <w:lang w:val="sr-Cyrl-CS"/>
        </w:rPr>
        <w:t>Још један</w:t>
      </w:r>
      <w:r w:rsidR="00A50B48" w:rsidRPr="00435A1C">
        <w:rPr>
          <w:rFonts w:asciiTheme="majorHAnsi" w:hAnsiTheme="majorHAnsi"/>
          <w:sz w:val="24"/>
          <w:szCs w:val="24"/>
          <w:lang w:val="sr-Cyrl-CS"/>
        </w:rPr>
        <w:t xml:space="preserve"> рад </w:t>
      </w:r>
      <w:r w:rsidR="00F257FA" w:rsidRPr="00435A1C">
        <w:rPr>
          <w:rFonts w:asciiTheme="majorHAnsi" w:hAnsiTheme="majorHAnsi"/>
          <w:sz w:val="24"/>
          <w:szCs w:val="24"/>
          <w:lang w:val="sr-Cyrl-CS"/>
        </w:rPr>
        <w:t>др Срђана</w:t>
      </w:r>
      <w:r w:rsidR="00A50B48" w:rsidRPr="00435A1C">
        <w:rPr>
          <w:rFonts w:asciiTheme="majorHAnsi" w:hAnsiTheme="majorHAnsi"/>
          <w:sz w:val="24"/>
          <w:szCs w:val="24"/>
          <w:lang w:val="sr-Cyrl-CS"/>
        </w:rPr>
        <w:t xml:space="preserve"> Мићића о југословенској неформа</w:t>
      </w:r>
      <w:r w:rsidRPr="00435A1C">
        <w:rPr>
          <w:rFonts w:asciiTheme="majorHAnsi" w:hAnsiTheme="majorHAnsi"/>
          <w:sz w:val="24"/>
          <w:szCs w:val="24"/>
          <w:lang w:val="sr-Cyrl-CS"/>
        </w:rPr>
        <w:t>лној дипломати</w:t>
      </w:r>
      <w:r w:rsidR="007902BE" w:rsidRPr="00435A1C">
        <w:rPr>
          <w:rFonts w:asciiTheme="majorHAnsi" w:hAnsiTheme="majorHAnsi"/>
          <w:sz w:val="24"/>
          <w:szCs w:val="24"/>
          <w:lang w:val="sr-Cyrl-CS"/>
        </w:rPr>
        <w:t xml:space="preserve">ји чини </w:t>
      </w:r>
      <w:r w:rsidR="00A50B48" w:rsidRPr="00435A1C">
        <w:rPr>
          <w:rFonts w:asciiTheme="majorHAnsi" w:hAnsiTheme="majorHAnsi"/>
          <w:sz w:val="24"/>
          <w:szCs w:val="24"/>
          <w:lang w:val="sr-Cyrl-CS"/>
        </w:rPr>
        <w:t>уводна студија написана приликом приређивања бележака Мирослава Спалајковића о сусретима краља Александра и краља Бориса, коју је написао у сарадњи са колегом Душаном Марковићем:</w:t>
      </w:r>
      <w:r w:rsidR="00346E0C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A50B48" w:rsidRPr="00435A1C">
        <w:rPr>
          <w:rFonts w:asciiTheme="majorHAnsi" w:hAnsiTheme="majorHAnsi"/>
          <w:sz w:val="24"/>
          <w:szCs w:val="24"/>
          <w:lang w:val="sr-Cyrl-CS"/>
        </w:rPr>
        <w:t>„Сусрети краља Александра и краља Бориса од сеп</w:t>
      </w:r>
      <w:r w:rsidR="00346E0C">
        <w:rPr>
          <w:rFonts w:asciiTheme="majorHAnsi" w:hAnsiTheme="majorHAnsi"/>
          <w:sz w:val="24"/>
          <w:szCs w:val="24"/>
          <w:lang w:val="sr-Cyrl-CS"/>
        </w:rPr>
        <w:t xml:space="preserve">тембра до децембра 1933. године“ </w:t>
      </w:r>
      <w:r w:rsidR="00A50B48" w:rsidRPr="00435A1C">
        <w:rPr>
          <w:rFonts w:asciiTheme="majorHAnsi" w:hAnsiTheme="majorHAnsi"/>
          <w:sz w:val="24"/>
          <w:szCs w:val="24"/>
          <w:lang w:val="sr-Cyrl-CS"/>
        </w:rPr>
        <w:t>(</w:t>
      </w:r>
      <w:r w:rsidR="00A50B48" w:rsidRPr="00435A1C">
        <w:rPr>
          <w:rFonts w:asciiTheme="majorHAnsi" w:hAnsiTheme="majorHAnsi"/>
          <w:i/>
          <w:sz w:val="24"/>
          <w:szCs w:val="24"/>
          <w:lang w:val="sr-Cyrl-CS"/>
        </w:rPr>
        <w:t>Токови историје</w:t>
      </w:r>
      <w:r w:rsidR="00A50B48" w:rsidRPr="00435A1C">
        <w:rPr>
          <w:rFonts w:asciiTheme="majorHAnsi" w:hAnsiTheme="majorHAnsi"/>
          <w:sz w:val="24"/>
          <w:szCs w:val="24"/>
          <w:lang w:val="sr-Cyrl-CS"/>
        </w:rPr>
        <w:t>, 1/2017, стр. 175−198).</w:t>
      </w:r>
    </w:p>
    <w:p w:rsidR="00A50B48" w:rsidRPr="00435A1C" w:rsidRDefault="00A50B48" w:rsidP="00DD73EA">
      <w:pPr>
        <w:pStyle w:val="NoSpacing"/>
        <w:spacing w:line="276" w:lineRule="auto"/>
        <w:rPr>
          <w:rFonts w:asciiTheme="majorHAnsi" w:hAnsiTheme="majorHAnsi"/>
          <w:sz w:val="24"/>
          <w:szCs w:val="24"/>
          <w:lang w:val="sr-Cyrl-CS"/>
        </w:rPr>
      </w:pPr>
      <w:r w:rsidRPr="00435A1C">
        <w:rPr>
          <w:rFonts w:asciiTheme="majorHAnsi" w:hAnsiTheme="majorHAnsi"/>
          <w:sz w:val="24"/>
          <w:szCs w:val="24"/>
          <w:lang w:val="sr-Cyrl-CS"/>
        </w:rPr>
        <w:lastRenderedPageBreak/>
        <w:tab/>
        <w:t xml:space="preserve">Истраживања о развоју југословенске дипломатско-конзуларне службе и њеној сарадњи с другим државним институцијама и појединцима који су радили у иностранству </w:t>
      </w:r>
      <w:r w:rsidR="007902BE" w:rsidRPr="00435A1C">
        <w:rPr>
          <w:rFonts w:asciiTheme="majorHAnsi" w:hAnsiTheme="majorHAnsi"/>
          <w:sz w:val="24"/>
          <w:szCs w:val="24"/>
          <w:lang w:val="sr-Cyrl-CS"/>
        </w:rPr>
        <w:t xml:space="preserve">такође је објавио </w:t>
      </w:r>
      <w:r w:rsidRPr="00435A1C">
        <w:rPr>
          <w:rFonts w:asciiTheme="majorHAnsi" w:hAnsiTheme="majorHAnsi"/>
          <w:sz w:val="24"/>
          <w:szCs w:val="24"/>
          <w:lang w:val="sr-Cyrl-CS"/>
        </w:rPr>
        <w:t xml:space="preserve">у неколико радова, публикованих у часописима и зборницима у земљи и иностранству. Први је био </w:t>
      </w:r>
      <w:r w:rsidRPr="00DD73EA">
        <w:rPr>
          <w:rFonts w:asciiTheme="majorHAnsi" w:hAnsiTheme="majorHAnsi"/>
          <w:sz w:val="24"/>
          <w:szCs w:val="24"/>
          <w:lang w:val="sr-Cyrl-CS"/>
        </w:rPr>
        <w:t>„О проблемима југословенских стручних делегац</w:t>
      </w:r>
      <w:r w:rsidR="00346E0C">
        <w:rPr>
          <w:rFonts w:asciiTheme="majorHAnsi" w:hAnsiTheme="majorHAnsi"/>
          <w:sz w:val="24"/>
          <w:szCs w:val="24"/>
          <w:lang w:val="sr-Cyrl-CS"/>
        </w:rPr>
        <w:t>ија у архивима Беча и Цариграда“</w:t>
      </w:r>
      <w:r w:rsidRPr="00DD73EA">
        <w:rPr>
          <w:rFonts w:asciiTheme="majorHAnsi" w:hAnsiTheme="majorHAnsi"/>
          <w:sz w:val="24"/>
          <w:szCs w:val="24"/>
          <w:lang w:val="sr-Cyrl-CS"/>
        </w:rPr>
        <w:t>(</w:t>
      </w:r>
      <w:r w:rsidRPr="00DD73EA">
        <w:rPr>
          <w:rFonts w:asciiTheme="majorHAnsi" w:hAnsiTheme="majorHAnsi"/>
          <w:i/>
          <w:sz w:val="24"/>
          <w:szCs w:val="24"/>
          <w:lang w:val="sr-Cyrl-CS"/>
        </w:rPr>
        <w:t>Архив. Часопис Архива Југославије</w:t>
      </w:r>
      <w:r w:rsidRPr="00DD73EA">
        <w:rPr>
          <w:rFonts w:asciiTheme="majorHAnsi" w:hAnsiTheme="majorHAnsi"/>
          <w:sz w:val="24"/>
          <w:szCs w:val="24"/>
          <w:lang w:val="sr-Cyrl-CS"/>
        </w:rPr>
        <w:t>, 1-2/2012, стр. 34–49)</w:t>
      </w:r>
      <w:r w:rsidRPr="00435A1C">
        <w:rPr>
          <w:rFonts w:asciiTheme="majorHAnsi" w:hAnsiTheme="majorHAnsi"/>
          <w:sz w:val="24"/>
          <w:szCs w:val="24"/>
          <w:lang w:val="sr-Cyrl-CS"/>
        </w:rPr>
        <w:t xml:space="preserve">, у </w:t>
      </w:r>
      <w:r w:rsidR="00270822" w:rsidRPr="00435A1C">
        <w:rPr>
          <w:rFonts w:asciiTheme="majorHAnsi" w:hAnsiTheme="majorHAnsi"/>
          <w:sz w:val="24"/>
          <w:szCs w:val="24"/>
          <w:lang w:val="sr-Cyrl-CS"/>
        </w:rPr>
        <w:t>коме</w:t>
      </w:r>
      <w:r w:rsidRPr="00435A1C">
        <w:rPr>
          <w:rFonts w:asciiTheme="majorHAnsi" w:hAnsiTheme="majorHAnsi"/>
          <w:sz w:val="24"/>
          <w:szCs w:val="24"/>
          <w:lang w:val="sr-Cyrl-CS"/>
        </w:rPr>
        <w:t xml:space="preserve"> је донео нова сазнања о сарадњи Министарства иностраних дела/Министарства иностраних послова са Министарством просвете, Српском краљевском академијом и истакнутим историчарима током двадесетих и тридесетих година </w:t>
      </w:r>
      <w:r w:rsidRPr="00DD73EA">
        <w:rPr>
          <w:rFonts w:asciiTheme="majorHAnsi" w:hAnsiTheme="majorHAnsi"/>
          <w:sz w:val="24"/>
          <w:szCs w:val="24"/>
        </w:rPr>
        <w:t>XX</w:t>
      </w:r>
      <w:r w:rsidR="00270822" w:rsidRPr="00435A1C">
        <w:rPr>
          <w:rFonts w:asciiTheme="majorHAnsi" w:hAnsiTheme="majorHAnsi"/>
          <w:sz w:val="24"/>
          <w:szCs w:val="24"/>
          <w:lang w:val="sr-Cyrl-CS"/>
        </w:rPr>
        <w:t xml:space="preserve"> века. Други рад</w:t>
      </w:r>
      <w:r w:rsidRPr="00435A1C">
        <w:rPr>
          <w:rFonts w:asciiTheme="majorHAnsi" w:hAnsiTheme="majorHAnsi"/>
          <w:sz w:val="24"/>
          <w:szCs w:val="24"/>
          <w:lang w:val="sr-Cyrl-CS"/>
        </w:rPr>
        <w:t xml:space="preserve"> објавио</w:t>
      </w:r>
      <w:r w:rsidR="00270822" w:rsidRPr="00435A1C">
        <w:rPr>
          <w:rFonts w:asciiTheme="majorHAnsi" w:hAnsiTheme="majorHAnsi"/>
          <w:sz w:val="24"/>
          <w:szCs w:val="24"/>
          <w:lang w:val="sr-Cyrl-CS"/>
        </w:rPr>
        <w:t xml:space="preserve"> је</w:t>
      </w:r>
      <w:r w:rsidRPr="00435A1C">
        <w:rPr>
          <w:rFonts w:asciiTheme="majorHAnsi" w:hAnsiTheme="majorHAnsi"/>
          <w:sz w:val="24"/>
          <w:szCs w:val="24"/>
          <w:lang w:val="sr-Cyrl-CS"/>
        </w:rPr>
        <w:t xml:space="preserve"> у сарадњи са професором и ментором др Миром Радојевић:</w:t>
      </w:r>
      <w:r w:rsidR="00346E0C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Pr="00435A1C">
        <w:rPr>
          <w:rFonts w:asciiTheme="majorHAnsi" w:hAnsiTheme="majorHAnsi"/>
          <w:sz w:val="24"/>
          <w:szCs w:val="24"/>
          <w:lang w:val="sr-Cyrl-CS"/>
        </w:rPr>
        <w:t>„</w:t>
      </w:r>
      <w:r w:rsidRPr="00DD73EA">
        <w:rPr>
          <w:rFonts w:asciiTheme="majorHAnsi" w:hAnsiTheme="majorHAnsi"/>
          <w:sz w:val="24"/>
          <w:szCs w:val="24"/>
        </w:rPr>
        <w:t>Serbian</w:t>
      </w:r>
      <w:r w:rsidR="00346E0C">
        <w:rPr>
          <w:rFonts w:asciiTheme="majorHAnsi" w:hAnsiTheme="majorHAnsi"/>
          <w:sz w:val="24"/>
          <w:szCs w:val="24"/>
        </w:rPr>
        <w:t xml:space="preserve"> </w:t>
      </w:r>
      <w:r w:rsidRPr="00DD73EA">
        <w:rPr>
          <w:rFonts w:asciiTheme="majorHAnsi" w:hAnsiTheme="majorHAnsi"/>
          <w:sz w:val="24"/>
          <w:szCs w:val="24"/>
        </w:rPr>
        <w:t>Orthodox</w:t>
      </w:r>
      <w:r w:rsidR="00346E0C">
        <w:rPr>
          <w:rFonts w:asciiTheme="majorHAnsi" w:hAnsiTheme="majorHAnsi"/>
          <w:sz w:val="24"/>
          <w:szCs w:val="24"/>
        </w:rPr>
        <w:t xml:space="preserve"> </w:t>
      </w:r>
      <w:r w:rsidRPr="00DD73EA">
        <w:rPr>
          <w:rFonts w:asciiTheme="majorHAnsi" w:hAnsiTheme="majorHAnsi"/>
          <w:sz w:val="24"/>
          <w:szCs w:val="24"/>
        </w:rPr>
        <w:t>Church</w:t>
      </w:r>
      <w:r w:rsidR="00346E0C">
        <w:rPr>
          <w:rFonts w:asciiTheme="majorHAnsi" w:hAnsiTheme="majorHAnsi"/>
          <w:sz w:val="24"/>
          <w:szCs w:val="24"/>
        </w:rPr>
        <w:t xml:space="preserve"> </w:t>
      </w:r>
      <w:r w:rsidRPr="00DD73EA">
        <w:rPr>
          <w:rFonts w:asciiTheme="majorHAnsi" w:hAnsiTheme="majorHAnsi"/>
          <w:sz w:val="24"/>
          <w:szCs w:val="24"/>
        </w:rPr>
        <w:t>cooperation</w:t>
      </w:r>
      <w:r w:rsidR="00346E0C">
        <w:rPr>
          <w:rFonts w:asciiTheme="majorHAnsi" w:hAnsiTheme="majorHAnsi"/>
          <w:sz w:val="24"/>
          <w:szCs w:val="24"/>
        </w:rPr>
        <w:t xml:space="preserve"> </w:t>
      </w:r>
      <w:r w:rsidRPr="00DD73EA">
        <w:rPr>
          <w:rFonts w:asciiTheme="majorHAnsi" w:hAnsiTheme="majorHAnsi"/>
          <w:sz w:val="24"/>
          <w:szCs w:val="24"/>
        </w:rPr>
        <w:t>and</w:t>
      </w:r>
      <w:r w:rsidR="00346E0C">
        <w:rPr>
          <w:rFonts w:asciiTheme="majorHAnsi" w:hAnsiTheme="majorHAnsi"/>
          <w:sz w:val="24"/>
          <w:szCs w:val="24"/>
        </w:rPr>
        <w:t xml:space="preserve"> </w:t>
      </w:r>
      <w:r w:rsidRPr="00DD73EA">
        <w:rPr>
          <w:rFonts w:asciiTheme="majorHAnsi" w:hAnsiTheme="majorHAnsi"/>
          <w:sz w:val="24"/>
          <w:szCs w:val="24"/>
        </w:rPr>
        <w:t>frictions</w:t>
      </w:r>
      <w:r w:rsidR="00346E0C">
        <w:rPr>
          <w:rFonts w:asciiTheme="majorHAnsi" w:hAnsiTheme="majorHAnsi"/>
          <w:sz w:val="24"/>
          <w:szCs w:val="24"/>
        </w:rPr>
        <w:t xml:space="preserve"> </w:t>
      </w:r>
      <w:r w:rsidRPr="00DD73EA">
        <w:rPr>
          <w:rFonts w:asciiTheme="majorHAnsi" w:hAnsiTheme="majorHAnsi"/>
          <w:sz w:val="24"/>
          <w:szCs w:val="24"/>
        </w:rPr>
        <w:t>with</w:t>
      </w:r>
      <w:r w:rsidR="00346E0C">
        <w:rPr>
          <w:rFonts w:asciiTheme="majorHAnsi" w:hAnsiTheme="majorHAnsi"/>
          <w:sz w:val="24"/>
          <w:szCs w:val="24"/>
        </w:rPr>
        <w:t xml:space="preserve"> </w:t>
      </w:r>
      <w:r w:rsidRPr="00DD73EA">
        <w:rPr>
          <w:rFonts w:asciiTheme="majorHAnsi" w:hAnsiTheme="majorHAnsi"/>
          <w:sz w:val="24"/>
          <w:szCs w:val="24"/>
        </w:rPr>
        <w:t>Ecumenical</w:t>
      </w:r>
      <w:r w:rsidR="00346E0C">
        <w:rPr>
          <w:rFonts w:asciiTheme="majorHAnsi" w:hAnsiTheme="majorHAnsi"/>
          <w:sz w:val="24"/>
          <w:szCs w:val="24"/>
        </w:rPr>
        <w:t xml:space="preserve"> </w:t>
      </w:r>
      <w:r w:rsidRPr="00DD73EA">
        <w:rPr>
          <w:rFonts w:asciiTheme="majorHAnsi" w:hAnsiTheme="majorHAnsi"/>
          <w:sz w:val="24"/>
          <w:szCs w:val="24"/>
        </w:rPr>
        <w:t>Patriarchate</w:t>
      </w:r>
      <w:r w:rsidR="00346E0C">
        <w:rPr>
          <w:rFonts w:asciiTheme="majorHAnsi" w:hAnsiTheme="majorHAnsi"/>
          <w:sz w:val="24"/>
          <w:szCs w:val="24"/>
        </w:rPr>
        <w:t xml:space="preserve"> </w:t>
      </w:r>
      <w:r w:rsidRPr="00DD73EA">
        <w:rPr>
          <w:rFonts w:asciiTheme="majorHAnsi" w:hAnsiTheme="majorHAnsi"/>
          <w:sz w:val="24"/>
          <w:szCs w:val="24"/>
        </w:rPr>
        <w:t>of</w:t>
      </w:r>
      <w:r w:rsidR="00346E0C">
        <w:rPr>
          <w:rFonts w:asciiTheme="majorHAnsi" w:hAnsiTheme="majorHAnsi"/>
          <w:sz w:val="24"/>
          <w:szCs w:val="24"/>
        </w:rPr>
        <w:t xml:space="preserve"> </w:t>
      </w:r>
      <w:r w:rsidRPr="00DD73EA">
        <w:rPr>
          <w:rFonts w:asciiTheme="majorHAnsi" w:hAnsiTheme="majorHAnsi"/>
          <w:sz w:val="24"/>
          <w:szCs w:val="24"/>
        </w:rPr>
        <w:t>Constantinople</w:t>
      </w:r>
      <w:r w:rsidR="00346E0C">
        <w:rPr>
          <w:rFonts w:asciiTheme="majorHAnsi" w:hAnsiTheme="majorHAnsi"/>
          <w:sz w:val="24"/>
          <w:szCs w:val="24"/>
        </w:rPr>
        <w:t xml:space="preserve"> </w:t>
      </w:r>
      <w:r w:rsidRPr="00DD73EA">
        <w:rPr>
          <w:rFonts w:asciiTheme="majorHAnsi" w:hAnsiTheme="majorHAnsi"/>
          <w:sz w:val="24"/>
          <w:szCs w:val="24"/>
        </w:rPr>
        <w:t>and</w:t>
      </w:r>
      <w:r w:rsidR="00346E0C">
        <w:rPr>
          <w:rFonts w:asciiTheme="majorHAnsi" w:hAnsiTheme="majorHAnsi"/>
          <w:sz w:val="24"/>
          <w:szCs w:val="24"/>
        </w:rPr>
        <w:t xml:space="preserve"> </w:t>
      </w:r>
      <w:r w:rsidRPr="00DD73EA">
        <w:rPr>
          <w:rFonts w:asciiTheme="majorHAnsi" w:hAnsiTheme="majorHAnsi"/>
          <w:sz w:val="24"/>
          <w:szCs w:val="24"/>
        </w:rPr>
        <w:t>Bulgarian</w:t>
      </w:r>
      <w:r w:rsidR="00346E0C">
        <w:rPr>
          <w:rFonts w:asciiTheme="majorHAnsi" w:hAnsiTheme="majorHAnsi"/>
          <w:sz w:val="24"/>
          <w:szCs w:val="24"/>
        </w:rPr>
        <w:t xml:space="preserve"> </w:t>
      </w:r>
      <w:r w:rsidRPr="00DD73EA">
        <w:rPr>
          <w:rFonts w:asciiTheme="majorHAnsi" w:hAnsiTheme="majorHAnsi"/>
          <w:sz w:val="24"/>
          <w:szCs w:val="24"/>
        </w:rPr>
        <w:t>Exarchate</w:t>
      </w:r>
      <w:r w:rsidR="00346E0C">
        <w:rPr>
          <w:rFonts w:asciiTheme="majorHAnsi" w:hAnsiTheme="majorHAnsi"/>
          <w:sz w:val="24"/>
          <w:szCs w:val="24"/>
        </w:rPr>
        <w:t xml:space="preserve"> </w:t>
      </w:r>
      <w:r w:rsidRPr="00DD73EA">
        <w:rPr>
          <w:rFonts w:asciiTheme="majorHAnsi" w:hAnsiTheme="majorHAnsi"/>
          <w:sz w:val="24"/>
          <w:szCs w:val="24"/>
        </w:rPr>
        <w:t>during</w:t>
      </w:r>
      <w:r w:rsidR="00346E0C">
        <w:rPr>
          <w:rFonts w:asciiTheme="majorHAnsi" w:hAnsiTheme="majorHAnsi"/>
          <w:sz w:val="24"/>
          <w:szCs w:val="24"/>
        </w:rPr>
        <w:t xml:space="preserve"> </w:t>
      </w:r>
      <w:r w:rsidRPr="00DD73EA">
        <w:rPr>
          <w:rFonts w:asciiTheme="majorHAnsi" w:hAnsiTheme="majorHAnsi"/>
          <w:sz w:val="24"/>
          <w:szCs w:val="24"/>
        </w:rPr>
        <w:t>interwar</w:t>
      </w:r>
      <w:r w:rsidR="00346E0C">
        <w:rPr>
          <w:rFonts w:asciiTheme="majorHAnsi" w:hAnsiTheme="majorHAnsi"/>
          <w:sz w:val="24"/>
          <w:szCs w:val="24"/>
        </w:rPr>
        <w:t xml:space="preserve"> </w:t>
      </w:r>
      <w:r w:rsidRPr="00DD73EA">
        <w:rPr>
          <w:rFonts w:asciiTheme="majorHAnsi" w:hAnsiTheme="majorHAnsi"/>
          <w:sz w:val="24"/>
          <w:szCs w:val="24"/>
        </w:rPr>
        <w:t>period</w:t>
      </w:r>
      <w:r w:rsidR="00346E0C">
        <w:rPr>
          <w:rFonts w:asciiTheme="majorHAnsi" w:hAnsiTheme="majorHAnsi"/>
          <w:sz w:val="24"/>
          <w:szCs w:val="24"/>
          <w:lang w:val="sr-Cyrl-CS"/>
        </w:rPr>
        <w:t>“</w:t>
      </w:r>
      <w:r w:rsidRPr="00435A1C">
        <w:rPr>
          <w:rFonts w:asciiTheme="majorHAnsi" w:hAnsiTheme="majorHAnsi"/>
          <w:sz w:val="24"/>
          <w:szCs w:val="24"/>
          <w:lang w:val="sr-Cyrl-CS"/>
        </w:rPr>
        <w:t>(</w:t>
      </w:r>
      <w:proofErr w:type="spellStart"/>
      <w:r w:rsidRPr="00DD73EA">
        <w:rPr>
          <w:rFonts w:asciiTheme="majorHAnsi" w:hAnsiTheme="majorHAnsi"/>
          <w:i/>
          <w:sz w:val="24"/>
          <w:szCs w:val="24"/>
        </w:rPr>
        <w:t>Studia</w:t>
      </w:r>
      <w:proofErr w:type="spellEnd"/>
      <w:r w:rsidR="00346E0C">
        <w:rPr>
          <w:rFonts w:asciiTheme="majorHAnsi" w:hAnsiTheme="majorHAnsi"/>
          <w:i/>
          <w:sz w:val="24"/>
          <w:szCs w:val="24"/>
        </w:rPr>
        <w:t xml:space="preserve"> </w:t>
      </w:r>
      <w:proofErr w:type="spellStart"/>
      <w:r w:rsidRPr="00DD73EA">
        <w:rPr>
          <w:rFonts w:asciiTheme="majorHAnsi" w:hAnsiTheme="majorHAnsi"/>
          <w:i/>
          <w:sz w:val="24"/>
          <w:szCs w:val="24"/>
        </w:rPr>
        <w:t>Academica</w:t>
      </w:r>
      <w:proofErr w:type="spellEnd"/>
      <w:r w:rsidR="00346E0C">
        <w:rPr>
          <w:rFonts w:asciiTheme="majorHAnsi" w:hAnsiTheme="majorHAnsi"/>
          <w:i/>
          <w:sz w:val="24"/>
          <w:szCs w:val="24"/>
        </w:rPr>
        <w:t xml:space="preserve"> </w:t>
      </w:r>
      <w:r w:rsidRPr="00435A1C">
        <w:rPr>
          <w:rFonts w:asciiTheme="majorHAnsi" w:hAnsiTheme="majorHAnsi"/>
          <w:i/>
          <w:sz w:val="24"/>
          <w:szCs w:val="24"/>
          <w:lang w:val="sr-Cyrl-CS"/>
        </w:rPr>
        <w:t>Š</w:t>
      </w:r>
      <w:proofErr w:type="spellStart"/>
      <w:r w:rsidRPr="00DD73EA">
        <w:rPr>
          <w:rFonts w:asciiTheme="majorHAnsi" w:hAnsiTheme="majorHAnsi"/>
          <w:i/>
          <w:sz w:val="24"/>
          <w:szCs w:val="24"/>
        </w:rPr>
        <w:t>umenensia</w:t>
      </w:r>
      <w:proofErr w:type="spellEnd"/>
      <w:r w:rsidRPr="00435A1C">
        <w:rPr>
          <w:rFonts w:asciiTheme="majorHAnsi" w:hAnsiTheme="majorHAnsi"/>
          <w:sz w:val="24"/>
          <w:szCs w:val="24"/>
          <w:lang w:val="sr-Cyrl-CS"/>
        </w:rPr>
        <w:t xml:space="preserve">, </w:t>
      </w:r>
      <w:proofErr w:type="spellStart"/>
      <w:r w:rsidRPr="00DD73EA">
        <w:rPr>
          <w:rFonts w:asciiTheme="majorHAnsi" w:hAnsiTheme="majorHAnsi"/>
          <w:sz w:val="24"/>
          <w:szCs w:val="24"/>
        </w:rPr>
        <w:t>Vol</w:t>
      </w:r>
      <w:proofErr w:type="spellEnd"/>
      <w:r w:rsidRPr="00435A1C">
        <w:rPr>
          <w:rFonts w:asciiTheme="majorHAnsi" w:hAnsiTheme="majorHAnsi"/>
          <w:sz w:val="24"/>
          <w:szCs w:val="24"/>
          <w:lang w:val="sr-Cyrl-CS"/>
        </w:rPr>
        <w:t xml:space="preserve">. 2, 2015, </w:t>
      </w:r>
      <w:r w:rsidRPr="00DD73EA">
        <w:rPr>
          <w:rFonts w:asciiTheme="majorHAnsi" w:hAnsiTheme="majorHAnsi"/>
          <w:sz w:val="24"/>
          <w:szCs w:val="24"/>
        </w:rPr>
        <w:t>pp</w:t>
      </w:r>
      <w:r w:rsidRPr="00435A1C">
        <w:rPr>
          <w:rFonts w:asciiTheme="majorHAnsi" w:hAnsiTheme="majorHAnsi"/>
          <w:sz w:val="24"/>
          <w:szCs w:val="24"/>
          <w:lang w:val="sr-Cyrl-CS"/>
        </w:rPr>
        <w:t>. 126−143), анализирајући сарадњу југословенског МИД-а/МИП-а и Српске православне цркве при остварењу заједничких државних и црквених интереса на Балкану и у Подунављу.</w:t>
      </w:r>
    </w:p>
    <w:p w:rsidR="00A50B48" w:rsidRPr="00435A1C" w:rsidRDefault="00A50B48" w:rsidP="00DD73EA">
      <w:pPr>
        <w:pStyle w:val="NoSpacing"/>
        <w:spacing w:line="276" w:lineRule="auto"/>
        <w:ind w:firstLine="720"/>
        <w:rPr>
          <w:rFonts w:asciiTheme="majorHAnsi" w:hAnsiTheme="majorHAnsi"/>
          <w:sz w:val="24"/>
          <w:szCs w:val="24"/>
          <w:lang w:val="sr-Cyrl-CS"/>
        </w:rPr>
      </w:pPr>
      <w:r w:rsidRPr="00435A1C">
        <w:rPr>
          <w:rFonts w:asciiTheme="majorHAnsi" w:hAnsiTheme="majorHAnsi"/>
          <w:sz w:val="24"/>
          <w:szCs w:val="24"/>
          <w:lang w:val="sr-Cyrl-CS"/>
        </w:rPr>
        <w:t>Резултате својих истраживања о успостављању дипломатске курирске службе, њеном развоју, проблемима у функционисању и чиновничким злоупотребама</w:t>
      </w:r>
      <w:r w:rsidR="00346E0C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AB05C2" w:rsidRPr="00435A1C">
        <w:rPr>
          <w:rFonts w:asciiTheme="majorHAnsi" w:hAnsiTheme="majorHAnsi"/>
          <w:sz w:val="24"/>
          <w:szCs w:val="24"/>
          <w:lang w:val="sr-Cyrl-CS"/>
        </w:rPr>
        <w:t>др Срђан Мићић</w:t>
      </w:r>
      <w:r w:rsidRPr="00435A1C">
        <w:rPr>
          <w:rFonts w:asciiTheme="majorHAnsi" w:hAnsiTheme="majorHAnsi"/>
          <w:sz w:val="24"/>
          <w:szCs w:val="24"/>
          <w:lang w:val="sr-Cyrl-CS"/>
        </w:rPr>
        <w:t xml:space="preserve"> изнео</w:t>
      </w:r>
      <w:r w:rsidR="00AB05C2" w:rsidRPr="00435A1C">
        <w:rPr>
          <w:rFonts w:asciiTheme="majorHAnsi" w:hAnsiTheme="majorHAnsi"/>
          <w:sz w:val="24"/>
          <w:szCs w:val="24"/>
          <w:lang w:val="sr-Cyrl-CS"/>
        </w:rPr>
        <w:t xml:space="preserve"> је</w:t>
      </w:r>
      <w:r w:rsidRPr="00435A1C">
        <w:rPr>
          <w:rFonts w:asciiTheme="majorHAnsi" w:hAnsiTheme="majorHAnsi"/>
          <w:sz w:val="24"/>
          <w:szCs w:val="24"/>
          <w:lang w:val="sr-Cyrl-CS"/>
        </w:rPr>
        <w:t xml:space="preserve"> у два рада: </w:t>
      </w:r>
      <w:r w:rsidRPr="00DD73EA">
        <w:rPr>
          <w:rFonts w:asciiTheme="majorHAnsi" w:hAnsiTheme="majorHAnsi"/>
          <w:sz w:val="24"/>
          <w:szCs w:val="24"/>
          <w:lang w:val="sr-Cyrl-CS"/>
        </w:rPr>
        <w:t xml:space="preserve">„Југословенска дипломатска курирска </w:t>
      </w:r>
      <w:r w:rsidR="00346E0C">
        <w:rPr>
          <w:rFonts w:asciiTheme="majorHAnsi" w:hAnsiTheme="majorHAnsi"/>
          <w:sz w:val="24"/>
          <w:szCs w:val="24"/>
          <w:lang w:val="sr-Cyrl-CS"/>
        </w:rPr>
        <w:t xml:space="preserve">служба током међуратног периода“ </w:t>
      </w:r>
      <w:r w:rsidRPr="00DD73EA">
        <w:rPr>
          <w:rFonts w:asciiTheme="majorHAnsi" w:hAnsiTheme="majorHAnsi"/>
          <w:sz w:val="24"/>
          <w:szCs w:val="24"/>
          <w:lang w:val="sr-Cyrl-CS"/>
        </w:rPr>
        <w:t>(</w:t>
      </w:r>
      <w:r w:rsidRPr="00DD73EA">
        <w:rPr>
          <w:rFonts w:asciiTheme="majorHAnsi" w:hAnsiTheme="majorHAnsi"/>
          <w:i/>
          <w:sz w:val="24"/>
          <w:szCs w:val="24"/>
          <w:lang w:val="sr-Cyrl-CS"/>
        </w:rPr>
        <w:t>Архив. Часопис Архива Југославије</w:t>
      </w:r>
      <w:r w:rsidRPr="00DD73EA">
        <w:rPr>
          <w:rFonts w:asciiTheme="majorHAnsi" w:hAnsiTheme="majorHAnsi"/>
          <w:sz w:val="24"/>
          <w:szCs w:val="24"/>
          <w:lang w:val="sr-Cyrl-CS"/>
        </w:rPr>
        <w:t>, 1−2</w:t>
      </w:r>
      <w:r w:rsidRPr="00435A1C">
        <w:rPr>
          <w:rFonts w:asciiTheme="majorHAnsi" w:hAnsiTheme="majorHAnsi"/>
          <w:sz w:val="24"/>
          <w:szCs w:val="24"/>
          <w:lang w:val="sr-Cyrl-CS"/>
        </w:rPr>
        <w:t>/</w:t>
      </w:r>
      <w:r w:rsidRPr="00DD73EA">
        <w:rPr>
          <w:rFonts w:asciiTheme="majorHAnsi" w:hAnsiTheme="majorHAnsi"/>
          <w:sz w:val="24"/>
          <w:szCs w:val="24"/>
          <w:lang w:val="sr-Cyrl-CS"/>
        </w:rPr>
        <w:t>2014, стр. 96−111) и</w:t>
      </w:r>
      <w:r w:rsidR="00346E0C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Pr="00435A1C">
        <w:rPr>
          <w:rFonts w:asciiTheme="majorHAnsi" w:hAnsiTheme="majorHAnsi"/>
          <w:sz w:val="24"/>
          <w:szCs w:val="24"/>
          <w:lang w:val="sr-Cyrl-CS"/>
        </w:rPr>
        <w:t>„</w:t>
      </w:r>
      <w:r w:rsidRPr="00DD73EA">
        <w:rPr>
          <w:rFonts w:asciiTheme="majorHAnsi" w:hAnsiTheme="majorHAnsi"/>
          <w:sz w:val="24"/>
          <w:szCs w:val="24"/>
          <w:lang w:val="ru-RU"/>
        </w:rPr>
        <w:t>Проблеми и злоупотребе у југословенској дипломатској курирској служби, 1918–1941. године</w:t>
      </w:r>
      <w:r w:rsidR="00346E0C">
        <w:rPr>
          <w:rFonts w:asciiTheme="majorHAnsi" w:hAnsiTheme="majorHAnsi"/>
          <w:sz w:val="24"/>
          <w:szCs w:val="24"/>
          <w:lang w:val="sr-Cyrl-CS"/>
        </w:rPr>
        <w:t xml:space="preserve">“ </w:t>
      </w:r>
      <w:r w:rsidRPr="00435A1C">
        <w:rPr>
          <w:rFonts w:asciiTheme="majorHAnsi" w:hAnsiTheme="majorHAnsi"/>
          <w:sz w:val="24"/>
          <w:szCs w:val="24"/>
          <w:lang w:val="sr-Cyrl-CS"/>
        </w:rPr>
        <w:t>(</w:t>
      </w:r>
      <w:r w:rsidRPr="00435A1C">
        <w:rPr>
          <w:rFonts w:asciiTheme="majorHAnsi" w:hAnsiTheme="majorHAnsi"/>
          <w:i/>
          <w:sz w:val="24"/>
          <w:szCs w:val="24"/>
          <w:lang w:val="sr-Cyrl-CS"/>
        </w:rPr>
        <w:t>Архив. Часопис Архива Југославије</w:t>
      </w:r>
      <w:r w:rsidRPr="00435A1C">
        <w:rPr>
          <w:rFonts w:asciiTheme="majorHAnsi" w:hAnsiTheme="majorHAnsi"/>
          <w:sz w:val="24"/>
          <w:szCs w:val="24"/>
          <w:lang w:val="sr-Cyrl-CS"/>
        </w:rPr>
        <w:t>, 1−2/2015, Београд 2015, стр. 92−104).</w:t>
      </w:r>
    </w:p>
    <w:p w:rsidR="00182D01" w:rsidRPr="00435A1C" w:rsidRDefault="00A50B48" w:rsidP="00DD73EA">
      <w:pPr>
        <w:pStyle w:val="NoSpacing"/>
        <w:spacing w:line="276" w:lineRule="auto"/>
        <w:rPr>
          <w:rFonts w:asciiTheme="majorHAnsi" w:hAnsiTheme="majorHAnsi"/>
          <w:sz w:val="24"/>
          <w:szCs w:val="24"/>
          <w:lang w:val="sr-Cyrl-CS"/>
        </w:rPr>
      </w:pPr>
      <w:r w:rsidRPr="00435A1C">
        <w:rPr>
          <w:rFonts w:asciiTheme="majorHAnsi" w:hAnsiTheme="majorHAnsi"/>
          <w:sz w:val="24"/>
          <w:szCs w:val="24"/>
          <w:lang w:val="sr-Cyrl-CS"/>
        </w:rPr>
        <w:tab/>
        <w:t>Питање односа југословене краљевине према политичким емигрантима и њиховој употреби у спољној политиц</w:t>
      </w:r>
      <w:r w:rsidR="00AB05C2" w:rsidRPr="00435A1C">
        <w:rPr>
          <w:rFonts w:asciiTheme="majorHAnsi" w:hAnsiTheme="majorHAnsi"/>
          <w:sz w:val="24"/>
          <w:szCs w:val="24"/>
          <w:lang w:val="sr-Cyrl-CS"/>
        </w:rPr>
        <w:t>и, др Срђан Мићић</w:t>
      </w:r>
      <w:r w:rsidR="007902BE" w:rsidRPr="00435A1C">
        <w:rPr>
          <w:rFonts w:asciiTheme="majorHAnsi" w:hAnsiTheme="majorHAnsi"/>
          <w:sz w:val="24"/>
          <w:szCs w:val="24"/>
          <w:lang w:val="sr-Cyrl-CS"/>
        </w:rPr>
        <w:t xml:space="preserve"> обрадио</w:t>
      </w:r>
      <w:r w:rsidR="00AB05C2" w:rsidRPr="00435A1C">
        <w:rPr>
          <w:rFonts w:asciiTheme="majorHAnsi" w:hAnsiTheme="majorHAnsi"/>
          <w:sz w:val="24"/>
          <w:szCs w:val="24"/>
          <w:lang w:val="sr-Cyrl-CS"/>
        </w:rPr>
        <w:t xml:space="preserve"> је</w:t>
      </w:r>
      <w:r w:rsidR="00053540" w:rsidRPr="00435A1C">
        <w:rPr>
          <w:rFonts w:asciiTheme="majorHAnsi" w:hAnsiTheme="majorHAnsi"/>
          <w:sz w:val="24"/>
          <w:szCs w:val="24"/>
          <w:lang w:val="sr-Cyrl-CS"/>
        </w:rPr>
        <w:t xml:space="preserve"> у</w:t>
      </w:r>
      <w:r w:rsidR="007902BE" w:rsidRPr="00435A1C">
        <w:rPr>
          <w:rFonts w:asciiTheme="majorHAnsi" w:hAnsiTheme="majorHAnsi"/>
          <w:sz w:val="24"/>
          <w:szCs w:val="24"/>
          <w:lang w:val="sr-Cyrl-CS"/>
        </w:rPr>
        <w:t xml:space="preserve"> више</w:t>
      </w:r>
      <w:r w:rsidRPr="00435A1C">
        <w:rPr>
          <w:rFonts w:asciiTheme="majorHAnsi" w:hAnsiTheme="majorHAnsi"/>
          <w:sz w:val="24"/>
          <w:szCs w:val="24"/>
          <w:lang w:val="sr-Cyrl-CS"/>
        </w:rPr>
        <w:t xml:space="preserve"> рад</w:t>
      </w:r>
      <w:r w:rsidR="007902BE" w:rsidRPr="00435A1C">
        <w:rPr>
          <w:rFonts w:asciiTheme="majorHAnsi" w:hAnsiTheme="majorHAnsi"/>
          <w:sz w:val="24"/>
          <w:szCs w:val="24"/>
          <w:lang w:val="sr-Cyrl-CS"/>
        </w:rPr>
        <w:t>ов</w:t>
      </w:r>
      <w:r w:rsidRPr="00435A1C">
        <w:rPr>
          <w:rFonts w:asciiTheme="majorHAnsi" w:hAnsiTheme="majorHAnsi"/>
          <w:sz w:val="24"/>
          <w:szCs w:val="24"/>
          <w:lang w:val="sr-Cyrl-CS"/>
        </w:rPr>
        <w:t xml:space="preserve">а. Чланак </w:t>
      </w:r>
      <w:r w:rsidRPr="00DD73EA">
        <w:rPr>
          <w:rFonts w:asciiTheme="majorHAnsi" w:hAnsiTheme="majorHAnsi"/>
          <w:sz w:val="24"/>
          <w:szCs w:val="24"/>
          <w:lang w:val="sr-Cyrl-CS"/>
        </w:rPr>
        <w:t>„Краљевина Срба, Хрвата и Словенаца и планирање државног удара</w:t>
      </w:r>
      <w:r w:rsidR="00346E0C">
        <w:rPr>
          <w:rFonts w:asciiTheme="majorHAnsi" w:hAnsiTheme="majorHAnsi"/>
          <w:sz w:val="24"/>
          <w:szCs w:val="24"/>
          <w:lang w:val="sr-Cyrl-CS"/>
        </w:rPr>
        <w:t xml:space="preserve"> у Бугарској, 1923–1925. године“ </w:t>
      </w:r>
      <w:r w:rsidRPr="00DD73EA">
        <w:rPr>
          <w:rFonts w:asciiTheme="majorHAnsi" w:hAnsiTheme="majorHAnsi"/>
          <w:sz w:val="24"/>
          <w:szCs w:val="24"/>
          <w:lang w:val="sr-Cyrl-CS"/>
        </w:rPr>
        <w:t>(</w:t>
      </w:r>
      <w:r w:rsidRPr="00DD73EA">
        <w:rPr>
          <w:rFonts w:asciiTheme="majorHAnsi" w:hAnsiTheme="majorHAnsi"/>
          <w:i/>
          <w:sz w:val="24"/>
          <w:szCs w:val="24"/>
          <w:lang w:val="sr-Cyrl-CS"/>
        </w:rPr>
        <w:t>Војноисторијски гласник</w:t>
      </w:r>
      <w:r w:rsidRPr="00DD73EA">
        <w:rPr>
          <w:rFonts w:asciiTheme="majorHAnsi" w:hAnsiTheme="majorHAnsi"/>
          <w:sz w:val="24"/>
          <w:szCs w:val="24"/>
          <w:lang w:val="sr-Cyrl-CS"/>
        </w:rPr>
        <w:t>, 1/2014, стр. 203−232</w:t>
      </w:r>
      <w:r w:rsidR="00053540">
        <w:rPr>
          <w:rFonts w:asciiTheme="majorHAnsi" w:hAnsiTheme="majorHAnsi"/>
          <w:sz w:val="24"/>
          <w:szCs w:val="24"/>
          <w:lang w:val="sr-Cyrl-CS"/>
        </w:rPr>
        <w:t>)</w:t>
      </w:r>
      <w:r w:rsidR="007902BE">
        <w:rPr>
          <w:rFonts w:asciiTheme="majorHAnsi" w:hAnsiTheme="majorHAnsi"/>
          <w:sz w:val="24"/>
          <w:szCs w:val="24"/>
          <w:lang w:val="sr-Cyrl-CS"/>
        </w:rPr>
        <w:t>, на пример,</w:t>
      </w:r>
      <w:r w:rsidRPr="00DD73EA">
        <w:rPr>
          <w:rFonts w:asciiTheme="majorHAnsi" w:hAnsiTheme="majorHAnsi"/>
          <w:sz w:val="24"/>
          <w:szCs w:val="24"/>
          <w:lang w:val="sr-Cyrl-CS"/>
        </w:rPr>
        <w:t xml:space="preserve"> посвећен је припремама за извршење државног удара у Бугарској у </w:t>
      </w:r>
      <w:r w:rsidR="00346E0C">
        <w:rPr>
          <w:rFonts w:asciiTheme="majorHAnsi" w:hAnsiTheme="majorHAnsi"/>
          <w:sz w:val="24"/>
          <w:szCs w:val="24"/>
          <w:lang w:val="sr-Cyrl-CS"/>
        </w:rPr>
        <w:t>којем је требало да учествују с</w:t>
      </w:r>
      <w:r w:rsidRPr="00DD73EA">
        <w:rPr>
          <w:rFonts w:asciiTheme="majorHAnsi" w:hAnsiTheme="majorHAnsi"/>
          <w:sz w:val="24"/>
          <w:szCs w:val="24"/>
          <w:lang w:val="sr-Cyrl-CS"/>
        </w:rPr>
        <w:t>р</w:t>
      </w:r>
      <w:r w:rsidR="00346E0C">
        <w:rPr>
          <w:rFonts w:asciiTheme="majorHAnsi" w:hAnsiTheme="majorHAnsi"/>
          <w:sz w:val="24"/>
          <w:szCs w:val="24"/>
          <w:lang w:val="sr-Cyrl-CS"/>
        </w:rPr>
        <w:t>п</w:t>
      </w:r>
      <w:r w:rsidRPr="00DD73EA">
        <w:rPr>
          <w:rFonts w:asciiTheme="majorHAnsi" w:hAnsiTheme="majorHAnsi"/>
          <w:sz w:val="24"/>
          <w:szCs w:val="24"/>
          <w:lang w:val="sr-Cyrl-CS"/>
        </w:rPr>
        <w:t>ски четници, бугарски земљоделски и емигранти-комунисти</w:t>
      </w:r>
      <w:r w:rsidR="00053540">
        <w:rPr>
          <w:rFonts w:asciiTheme="majorHAnsi" w:hAnsiTheme="majorHAnsi"/>
          <w:sz w:val="24"/>
          <w:szCs w:val="24"/>
          <w:lang w:val="sr-Cyrl-CS"/>
        </w:rPr>
        <w:t xml:space="preserve">, </w:t>
      </w:r>
      <w:r w:rsidRPr="00DD73EA">
        <w:rPr>
          <w:rFonts w:asciiTheme="majorHAnsi" w:hAnsiTheme="majorHAnsi"/>
          <w:sz w:val="24"/>
          <w:szCs w:val="24"/>
          <w:lang w:val="sr-Cyrl-CS"/>
        </w:rPr>
        <w:t>пребегли у Краљевину СХС и Чехословачку, те припадници федералистичког крила Унутрашње македонске револуционарне организације (ВМРО)</w:t>
      </w:r>
      <w:r w:rsidR="00270822">
        <w:rPr>
          <w:rFonts w:asciiTheme="majorHAnsi" w:hAnsiTheme="majorHAnsi"/>
          <w:sz w:val="24"/>
          <w:szCs w:val="24"/>
          <w:lang w:val="sr-Cyrl-CS"/>
        </w:rPr>
        <w:t>,</w:t>
      </w:r>
      <w:r w:rsidRPr="00DD73EA">
        <w:rPr>
          <w:rFonts w:asciiTheme="majorHAnsi" w:hAnsiTheme="majorHAnsi"/>
          <w:sz w:val="24"/>
          <w:szCs w:val="24"/>
          <w:lang w:val="sr-Cyrl-CS"/>
        </w:rPr>
        <w:t xml:space="preserve"> који су ступили у југословенску службу као чланови Удружења против</w:t>
      </w:r>
      <w:r w:rsidR="00435A1C">
        <w:rPr>
          <w:rFonts w:asciiTheme="majorHAnsi" w:hAnsiTheme="majorHAnsi"/>
          <w:sz w:val="24"/>
          <w:szCs w:val="24"/>
          <w:lang w:val="sr-Cyrl-CS"/>
        </w:rPr>
        <w:t>у</w:t>
      </w:r>
      <w:r w:rsidRPr="00DD73EA">
        <w:rPr>
          <w:rFonts w:asciiTheme="majorHAnsi" w:hAnsiTheme="majorHAnsi"/>
          <w:sz w:val="24"/>
          <w:szCs w:val="24"/>
          <w:lang w:val="sr-Cyrl-CS"/>
        </w:rPr>
        <w:t xml:space="preserve"> бугарских бандита.</w:t>
      </w:r>
    </w:p>
    <w:p w:rsidR="00A50B48" w:rsidRPr="00435A1C" w:rsidRDefault="00A50B48" w:rsidP="007902BE">
      <w:pPr>
        <w:pStyle w:val="NoSpacing"/>
        <w:spacing w:line="276" w:lineRule="auto"/>
        <w:ind w:firstLine="720"/>
        <w:rPr>
          <w:rFonts w:asciiTheme="majorHAnsi" w:hAnsiTheme="majorHAnsi"/>
          <w:sz w:val="24"/>
          <w:szCs w:val="24"/>
          <w:lang w:val="sr-Cyrl-CS"/>
        </w:rPr>
      </w:pPr>
      <w:r w:rsidRPr="00435A1C">
        <w:rPr>
          <w:rFonts w:asciiTheme="majorHAnsi" w:hAnsiTheme="majorHAnsi"/>
          <w:sz w:val="24"/>
          <w:szCs w:val="24"/>
          <w:lang w:val="sr-Cyrl-CS"/>
        </w:rPr>
        <w:t>У чланку „Рад бугарског Посланства у Београду против војне интервенције</w:t>
      </w:r>
      <w:r w:rsidR="00346E0C">
        <w:rPr>
          <w:rFonts w:asciiTheme="majorHAnsi" w:hAnsiTheme="majorHAnsi"/>
          <w:sz w:val="24"/>
          <w:szCs w:val="24"/>
          <w:lang w:val="sr-Cyrl-CS"/>
        </w:rPr>
        <w:t xml:space="preserve"> Краљевине СХС (9–18. јун 1923)“ </w:t>
      </w:r>
      <w:r w:rsidRPr="00435A1C">
        <w:rPr>
          <w:rFonts w:asciiTheme="majorHAnsi" w:hAnsiTheme="majorHAnsi"/>
          <w:sz w:val="24"/>
          <w:szCs w:val="24"/>
          <w:lang w:val="sr-Cyrl-CS"/>
        </w:rPr>
        <w:t>(</w:t>
      </w:r>
      <w:r w:rsidRPr="00435A1C">
        <w:rPr>
          <w:rFonts w:asciiTheme="majorHAnsi" w:hAnsiTheme="majorHAnsi"/>
          <w:i/>
          <w:sz w:val="24"/>
          <w:szCs w:val="24"/>
          <w:lang w:val="sr-Cyrl-CS"/>
        </w:rPr>
        <w:t>Зборник Матице српске за историју</w:t>
      </w:r>
      <w:r w:rsidRPr="00435A1C">
        <w:rPr>
          <w:rFonts w:asciiTheme="majorHAnsi" w:hAnsiTheme="majorHAnsi"/>
          <w:sz w:val="24"/>
          <w:szCs w:val="24"/>
          <w:lang w:val="sr-Cyrl-CS"/>
        </w:rPr>
        <w:t xml:space="preserve">, 93/2016, стр. 89−104) анализирао је односе </w:t>
      </w:r>
      <w:r w:rsidR="007902BE" w:rsidRPr="00435A1C">
        <w:rPr>
          <w:rFonts w:asciiTheme="majorHAnsi" w:hAnsiTheme="majorHAnsi"/>
          <w:sz w:val="24"/>
          <w:szCs w:val="24"/>
          <w:lang w:val="sr-Cyrl-CS"/>
        </w:rPr>
        <w:t xml:space="preserve">између </w:t>
      </w:r>
      <w:r w:rsidRPr="00435A1C">
        <w:rPr>
          <w:rFonts w:asciiTheme="majorHAnsi" w:hAnsiTheme="majorHAnsi"/>
          <w:sz w:val="24"/>
          <w:szCs w:val="24"/>
          <w:lang w:val="sr-Cyrl-CS"/>
        </w:rPr>
        <w:t xml:space="preserve">две суседне државе у кризним моментима проузрокованим државним ударом у Бугарској и отежаном комуникацијом између Београда и Софије. Рад „Мала антанта и питање мањина пред Друштвом народа 1927–1934. </w:t>
      </w:r>
      <w:r w:rsidR="00346E0C">
        <w:rPr>
          <w:rFonts w:asciiTheme="majorHAnsi" w:hAnsiTheme="majorHAnsi"/>
          <w:sz w:val="24"/>
          <w:szCs w:val="24"/>
          <w:lang w:val="sr-Cyrl-CS"/>
        </w:rPr>
        <w:t xml:space="preserve">године“ </w:t>
      </w:r>
      <w:r w:rsidRPr="00435A1C">
        <w:rPr>
          <w:rFonts w:asciiTheme="majorHAnsi" w:hAnsiTheme="majorHAnsi"/>
          <w:sz w:val="24"/>
          <w:szCs w:val="24"/>
          <w:lang w:val="sr-Cyrl-CS"/>
        </w:rPr>
        <w:t>(</w:t>
      </w:r>
      <w:proofErr w:type="spellStart"/>
      <w:r w:rsidRPr="00DD73EA">
        <w:rPr>
          <w:rFonts w:asciiTheme="majorHAnsi" w:hAnsiTheme="majorHAnsi"/>
          <w:i/>
          <w:sz w:val="24"/>
          <w:szCs w:val="24"/>
        </w:rPr>
        <w:t>Od</w:t>
      </w:r>
      <w:proofErr w:type="spellEnd"/>
      <w:r w:rsidR="00346E0C">
        <w:rPr>
          <w:rFonts w:asciiTheme="majorHAnsi" w:hAnsiTheme="majorHAnsi"/>
          <w:i/>
          <w:sz w:val="24"/>
          <w:szCs w:val="24"/>
        </w:rPr>
        <w:t xml:space="preserve"> </w:t>
      </w:r>
      <w:proofErr w:type="spellStart"/>
      <w:r w:rsidRPr="00DD73EA">
        <w:rPr>
          <w:rFonts w:asciiTheme="majorHAnsi" w:hAnsiTheme="majorHAnsi"/>
          <w:i/>
          <w:sz w:val="24"/>
          <w:szCs w:val="24"/>
        </w:rPr>
        <w:t>Moravy</w:t>
      </w:r>
      <w:proofErr w:type="spellEnd"/>
      <w:r w:rsidR="00346E0C">
        <w:rPr>
          <w:rFonts w:asciiTheme="majorHAnsi" w:hAnsiTheme="majorHAnsi"/>
          <w:i/>
          <w:sz w:val="24"/>
          <w:szCs w:val="24"/>
        </w:rPr>
        <w:t xml:space="preserve"> </w:t>
      </w:r>
      <w:r w:rsidRPr="00DD73EA">
        <w:rPr>
          <w:rFonts w:asciiTheme="majorHAnsi" w:hAnsiTheme="majorHAnsi"/>
          <w:i/>
          <w:sz w:val="24"/>
          <w:szCs w:val="24"/>
        </w:rPr>
        <w:t>k</w:t>
      </w:r>
      <w:r w:rsidR="00346E0C">
        <w:rPr>
          <w:rFonts w:asciiTheme="majorHAnsi" w:hAnsiTheme="majorHAnsi"/>
          <w:i/>
          <w:sz w:val="24"/>
          <w:szCs w:val="24"/>
        </w:rPr>
        <w:t xml:space="preserve"> </w:t>
      </w:r>
      <w:proofErr w:type="spellStart"/>
      <w:r w:rsidRPr="00DD73EA">
        <w:rPr>
          <w:rFonts w:asciiTheme="majorHAnsi" w:hAnsiTheme="majorHAnsi"/>
          <w:i/>
          <w:sz w:val="24"/>
          <w:szCs w:val="24"/>
        </w:rPr>
        <w:t>Morav</w:t>
      </w:r>
      <w:proofErr w:type="spellEnd"/>
      <w:r w:rsidRPr="00435A1C">
        <w:rPr>
          <w:rFonts w:asciiTheme="majorHAnsi" w:hAnsiTheme="majorHAnsi"/>
          <w:i/>
          <w:sz w:val="24"/>
          <w:szCs w:val="24"/>
          <w:lang w:val="sr-Cyrl-CS"/>
        </w:rPr>
        <w:t xml:space="preserve">ě </w:t>
      </w:r>
      <w:r w:rsidRPr="00DD73EA">
        <w:rPr>
          <w:rFonts w:asciiTheme="majorHAnsi" w:hAnsiTheme="majorHAnsi"/>
          <w:i/>
          <w:sz w:val="24"/>
          <w:szCs w:val="24"/>
        </w:rPr>
        <w:t>III</w:t>
      </w:r>
      <w:r w:rsidRPr="00435A1C">
        <w:rPr>
          <w:rFonts w:asciiTheme="majorHAnsi" w:hAnsiTheme="majorHAnsi"/>
          <w:i/>
          <w:sz w:val="24"/>
          <w:szCs w:val="24"/>
          <w:lang w:val="sr-Cyrl-CS"/>
        </w:rPr>
        <w:t>:</w:t>
      </w:r>
      <w:r w:rsidR="00346E0C">
        <w:rPr>
          <w:rFonts w:asciiTheme="majorHAnsi" w:hAnsiTheme="majorHAnsi"/>
          <w:i/>
          <w:sz w:val="24"/>
          <w:szCs w:val="24"/>
          <w:lang w:val="sr-Cyrl-CS"/>
        </w:rPr>
        <w:t xml:space="preserve"> </w:t>
      </w:r>
      <w:r w:rsidRPr="00DD73EA">
        <w:rPr>
          <w:rFonts w:asciiTheme="majorHAnsi" w:hAnsiTheme="majorHAnsi"/>
          <w:i/>
          <w:sz w:val="24"/>
          <w:szCs w:val="24"/>
        </w:rPr>
        <w:t>Z</w:t>
      </w:r>
      <w:r w:rsidR="00C81EF9">
        <w:rPr>
          <w:rFonts w:asciiTheme="majorHAnsi" w:hAnsiTheme="majorHAnsi"/>
          <w:i/>
          <w:sz w:val="24"/>
          <w:szCs w:val="24"/>
        </w:rPr>
        <w:t xml:space="preserve"> </w:t>
      </w:r>
      <w:proofErr w:type="spellStart"/>
      <w:r w:rsidRPr="00DD73EA">
        <w:rPr>
          <w:rFonts w:asciiTheme="majorHAnsi" w:hAnsiTheme="majorHAnsi"/>
          <w:i/>
          <w:sz w:val="24"/>
          <w:szCs w:val="24"/>
        </w:rPr>
        <w:t>historie</w:t>
      </w:r>
      <w:proofErr w:type="spellEnd"/>
      <w:r w:rsidRPr="00435A1C">
        <w:rPr>
          <w:rFonts w:asciiTheme="majorHAnsi" w:hAnsiTheme="majorHAnsi"/>
          <w:i/>
          <w:sz w:val="24"/>
          <w:szCs w:val="24"/>
          <w:lang w:val="sr-Cyrl-CS"/>
        </w:rPr>
        <w:t xml:space="preserve"> č</w:t>
      </w:r>
      <w:proofErr w:type="spellStart"/>
      <w:r w:rsidRPr="00DD73EA">
        <w:rPr>
          <w:rFonts w:asciiTheme="majorHAnsi" w:hAnsiTheme="majorHAnsi"/>
          <w:i/>
          <w:sz w:val="24"/>
          <w:szCs w:val="24"/>
        </w:rPr>
        <w:t>esko</w:t>
      </w:r>
      <w:proofErr w:type="spellEnd"/>
      <w:r w:rsidRPr="00435A1C">
        <w:rPr>
          <w:rFonts w:asciiTheme="majorHAnsi" w:hAnsiTheme="majorHAnsi"/>
          <w:i/>
          <w:sz w:val="24"/>
          <w:szCs w:val="24"/>
          <w:lang w:val="sr-Cyrl-CS"/>
        </w:rPr>
        <w:t>-</w:t>
      </w:r>
      <w:proofErr w:type="spellStart"/>
      <w:r w:rsidRPr="00DD73EA">
        <w:rPr>
          <w:rFonts w:asciiTheme="majorHAnsi" w:hAnsiTheme="majorHAnsi"/>
          <w:i/>
          <w:sz w:val="24"/>
          <w:szCs w:val="24"/>
        </w:rPr>
        <w:t>srbsk</w:t>
      </w:r>
      <w:proofErr w:type="spellEnd"/>
      <w:r w:rsidRPr="00435A1C">
        <w:rPr>
          <w:rFonts w:asciiTheme="majorHAnsi" w:hAnsiTheme="majorHAnsi"/>
          <w:i/>
          <w:sz w:val="24"/>
          <w:szCs w:val="24"/>
          <w:lang w:val="sr-Cyrl-CS"/>
        </w:rPr>
        <w:t>ý</w:t>
      </w:r>
      <w:proofErr w:type="spellStart"/>
      <w:r w:rsidRPr="00DD73EA">
        <w:rPr>
          <w:rFonts w:asciiTheme="majorHAnsi" w:hAnsiTheme="majorHAnsi"/>
          <w:i/>
          <w:sz w:val="24"/>
          <w:szCs w:val="24"/>
        </w:rPr>
        <w:t>ch</w:t>
      </w:r>
      <w:proofErr w:type="spellEnd"/>
      <w:r w:rsidR="00C81EF9">
        <w:rPr>
          <w:rFonts w:asciiTheme="majorHAnsi" w:hAnsiTheme="majorHAnsi"/>
          <w:i/>
          <w:sz w:val="24"/>
          <w:szCs w:val="24"/>
        </w:rPr>
        <w:t xml:space="preserve"> </w:t>
      </w:r>
      <w:proofErr w:type="spellStart"/>
      <w:r w:rsidRPr="00DD73EA">
        <w:rPr>
          <w:rFonts w:asciiTheme="majorHAnsi" w:hAnsiTheme="majorHAnsi"/>
          <w:i/>
          <w:sz w:val="24"/>
          <w:szCs w:val="24"/>
        </w:rPr>
        <w:t>vztah</w:t>
      </w:r>
      <w:proofErr w:type="spellEnd"/>
      <w:r w:rsidRPr="00435A1C">
        <w:rPr>
          <w:rFonts w:asciiTheme="majorHAnsi" w:hAnsiTheme="majorHAnsi"/>
          <w:i/>
          <w:sz w:val="24"/>
          <w:szCs w:val="24"/>
          <w:lang w:val="sr-Cyrl-CS"/>
        </w:rPr>
        <w:t xml:space="preserve">ů / Од Мораве до Мораве </w:t>
      </w:r>
      <w:r w:rsidRPr="00DD73EA">
        <w:rPr>
          <w:rFonts w:asciiTheme="majorHAnsi" w:hAnsiTheme="majorHAnsi"/>
          <w:i/>
          <w:sz w:val="24"/>
          <w:szCs w:val="24"/>
        </w:rPr>
        <w:t>III</w:t>
      </w:r>
      <w:r w:rsidRPr="00435A1C">
        <w:rPr>
          <w:rFonts w:asciiTheme="majorHAnsi" w:hAnsiTheme="majorHAnsi"/>
          <w:i/>
          <w:sz w:val="24"/>
          <w:szCs w:val="24"/>
          <w:lang w:val="sr-Cyrl-CS"/>
        </w:rPr>
        <w:t>: Из историје чешко-српских односа</w:t>
      </w:r>
      <w:r w:rsidRPr="00435A1C">
        <w:rPr>
          <w:rFonts w:asciiTheme="majorHAnsi" w:hAnsiTheme="majorHAnsi"/>
          <w:sz w:val="24"/>
          <w:szCs w:val="24"/>
          <w:lang w:val="sr-Cyrl-CS"/>
        </w:rPr>
        <w:t>, (</w:t>
      </w:r>
      <w:proofErr w:type="spellStart"/>
      <w:r w:rsidRPr="00DD73EA">
        <w:rPr>
          <w:rFonts w:asciiTheme="majorHAnsi" w:hAnsiTheme="majorHAnsi"/>
          <w:sz w:val="24"/>
          <w:szCs w:val="24"/>
        </w:rPr>
        <w:t>Edito</w:t>
      </w:r>
      <w:proofErr w:type="spellEnd"/>
      <w:r w:rsidRPr="00435A1C">
        <w:rPr>
          <w:rFonts w:asciiTheme="majorHAnsi" w:hAnsiTheme="majorHAnsi"/>
          <w:sz w:val="24"/>
          <w:szCs w:val="24"/>
          <w:lang w:val="sr-Cyrl-CS"/>
        </w:rPr>
        <w:t>ř</w:t>
      </w:r>
      <w:proofErr w:type="spellStart"/>
      <w:r w:rsidRPr="00DD73EA">
        <w:rPr>
          <w:rFonts w:asciiTheme="majorHAnsi" w:hAnsiTheme="majorHAnsi"/>
          <w:sz w:val="24"/>
          <w:szCs w:val="24"/>
        </w:rPr>
        <w:t>i</w:t>
      </w:r>
      <w:proofErr w:type="spellEnd"/>
      <w:r w:rsidRPr="00435A1C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DD73EA">
        <w:rPr>
          <w:rFonts w:asciiTheme="majorHAnsi" w:hAnsiTheme="majorHAnsi"/>
          <w:sz w:val="24"/>
          <w:szCs w:val="24"/>
        </w:rPr>
        <w:t>V</w:t>
      </w:r>
      <w:r w:rsidRPr="00435A1C">
        <w:rPr>
          <w:rFonts w:asciiTheme="majorHAnsi" w:hAnsiTheme="majorHAnsi"/>
          <w:sz w:val="24"/>
          <w:szCs w:val="24"/>
          <w:lang w:val="sr-Cyrl-CS"/>
        </w:rPr>
        <w:t>á</w:t>
      </w:r>
      <w:proofErr w:type="spellStart"/>
      <w:r w:rsidRPr="00DD73EA">
        <w:rPr>
          <w:rFonts w:asciiTheme="majorHAnsi" w:hAnsiTheme="majorHAnsi"/>
          <w:sz w:val="24"/>
          <w:szCs w:val="24"/>
        </w:rPr>
        <w:t>clav</w:t>
      </w:r>
      <w:proofErr w:type="spellEnd"/>
      <w:r w:rsidRPr="00435A1C">
        <w:rPr>
          <w:rFonts w:asciiTheme="majorHAnsi" w:hAnsiTheme="majorHAnsi"/>
          <w:sz w:val="24"/>
          <w:szCs w:val="24"/>
          <w:lang w:val="sr-Cyrl-CS"/>
        </w:rPr>
        <w:t xml:space="preserve"> Š</w:t>
      </w:r>
      <w:r w:rsidRPr="00DD73EA">
        <w:rPr>
          <w:rFonts w:asciiTheme="majorHAnsi" w:hAnsiTheme="majorHAnsi"/>
          <w:sz w:val="24"/>
          <w:szCs w:val="24"/>
        </w:rPr>
        <w:t>t</w:t>
      </w:r>
      <w:r w:rsidRPr="00435A1C">
        <w:rPr>
          <w:rFonts w:asciiTheme="majorHAnsi" w:hAnsiTheme="majorHAnsi"/>
          <w:sz w:val="24"/>
          <w:szCs w:val="24"/>
          <w:lang w:val="sr-Cyrl-CS"/>
        </w:rPr>
        <w:t>ě</w:t>
      </w:r>
      <w:r w:rsidRPr="00DD73EA">
        <w:rPr>
          <w:rFonts w:asciiTheme="majorHAnsi" w:hAnsiTheme="majorHAnsi"/>
          <w:sz w:val="24"/>
          <w:szCs w:val="24"/>
        </w:rPr>
        <w:t>p</w:t>
      </w:r>
      <w:r w:rsidRPr="00435A1C">
        <w:rPr>
          <w:rFonts w:asciiTheme="majorHAnsi" w:hAnsiTheme="majorHAnsi"/>
          <w:sz w:val="24"/>
          <w:szCs w:val="24"/>
          <w:lang w:val="sr-Cyrl-CS"/>
        </w:rPr>
        <w:t>á</w:t>
      </w:r>
      <w:proofErr w:type="spellStart"/>
      <w:r w:rsidRPr="00DD73EA">
        <w:rPr>
          <w:rFonts w:asciiTheme="majorHAnsi" w:hAnsiTheme="majorHAnsi"/>
          <w:sz w:val="24"/>
          <w:szCs w:val="24"/>
        </w:rPr>
        <w:t>nek</w:t>
      </w:r>
      <w:proofErr w:type="spellEnd"/>
      <w:r w:rsidR="00346E0C">
        <w:rPr>
          <w:rFonts w:asciiTheme="majorHAnsi" w:hAnsiTheme="majorHAnsi"/>
          <w:sz w:val="24"/>
          <w:szCs w:val="24"/>
        </w:rPr>
        <w:t xml:space="preserve"> </w:t>
      </w:r>
      <w:r w:rsidRPr="00DD73EA">
        <w:rPr>
          <w:rFonts w:asciiTheme="majorHAnsi" w:hAnsiTheme="majorHAnsi"/>
          <w:sz w:val="24"/>
          <w:szCs w:val="24"/>
        </w:rPr>
        <w:t>a</w:t>
      </w:r>
      <w:r w:rsidR="00346E0C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D73EA">
        <w:rPr>
          <w:rFonts w:asciiTheme="majorHAnsi" w:hAnsiTheme="majorHAnsi"/>
          <w:sz w:val="24"/>
          <w:szCs w:val="24"/>
        </w:rPr>
        <w:t>Ladislav</w:t>
      </w:r>
      <w:proofErr w:type="spellEnd"/>
      <w:r w:rsidR="00346E0C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D73EA">
        <w:rPr>
          <w:rFonts w:asciiTheme="majorHAnsi" w:hAnsiTheme="majorHAnsi"/>
          <w:sz w:val="24"/>
          <w:szCs w:val="24"/>
        </w:rPr>
        <w:t>Hladk</w:t>
      </w:r>
      <w:proofErr w:type="spellEnd"/>
      <w:r w:rsidRPr="00435A1C">
        <w:rPr>
          <w:rFonts w:asciiTheme="majorHAnsi" w:hAnsiTheme="majorHAnsi"/>
          <w:sz w:val="24"/>
          <w:szCs w:val="24"/>
          <w:lang w:val="sr-Cyrl-CS"/>
        </w:rPr>
        <w:t xml:space="preserve">ý; Уредник српског дела Верица Копривица), </w:t>
      </w:r>
      <w:proofErr w:type="spellStart"/>
      <w:r w:rsidRPr="00DD73EA">
        <w:rPr>
          <w:rFonts w:asciiTheme="majorHAnsi" w:hAnsiTheme="majorHAnsi"/>
          <w:sz w:val="24"/>
          <w:szCs w:val="24"/>
        </w:rPr>
        <w:t>Matice</w:t>
      </w:r>
      <w:proofErr w:type="spellEnd"/>
      <w:r w:rsidR="00346E0C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D73EA">
        <w:rPr>
          <w:rFonts w:asciiTheme="majorHAnsi" w:hAnsiTheme="majorHAnsi"/>
          <w:sz w:val="24"/>
          <w:szCs w:val="24"/>
        </w:rPr>
        <w:t>moravsk</w:t>
      </w:r>
      <w:proofErr w:type="spellEnd"/>
      <w:r w:rsidRPr="00435A1C">
        <w:rPr>
          <w:rFonts w:asciiTheme="majorHAnsi" w:hAnsiTheme="majorHAnsi"/>
          <w:sz w:val="24"/>
          <w:szCs w:val="24"/>
          <w:lang w:val="sr-Cyrl-CS"/>
        </w:rPr>
        <w:t xml:space="preserve">á </w:t>
      </w:r>
      <w:proofErr w:type="spellStart"/>
      <w:r w:rsidRPr="00DD73EA">
        <w:rPr>
          <w:rFonts w:asciiTheme="majorHAnsi" w:hAnsiTheme="majorHAnsi"/>
          <w:sz w:val="24"/>
          <w:szCs w:val="24"/>
        </w:rPr>
        <w:t>ve</w:t>
      </w:r>
      <w:proofErr w:type="spellEnd"/>
      <w:r w:rsidR="00C81EF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D73EA">
        <w:rPr>
          <w:rFonts w:asciiTheme="majorHAnsi" w:hAnsiTheme="majorHAnsi"/>
          <w:sz w:val="24"/>
          <w:szCs w:val="24"/>
        </w:rPr>
        <w:t>spolupr</w:t>
      </w:r>
      <w:proofErr w:type="spellEnd"/>
      <w:r w:rsidRPr="00435A1C">
        <w:rPr>
          <w:rFonts w:asciiTheme="majorHAnsi" w:hAnsiTheme="majorHAnsi"/>
          <w:sz w:val="24"/>
          <w:szCs w:val="24"/>
          <w:lang w:val="sr-Cyrl-CS"/>
        </w:rPr>
        <w:t>á</w:t>
      </w:r>
      <w:proofErr w:type="spellStart"/>
      <w:r w:rsidRPr="00DD73EA">
        <w:rPr>
          <w:rFonts w:asciiTheme="majorHAnsi" w:hAnsiTheme="majorHAnsi"/>
          <w:sz w:val="24"/>
          <w:szCs w:val="24"/>
        </w:rPr>
        <w:t>ci</w:t>
      </w:r>
      <w:proofErr w:type="spellEnd"/>
      <w:r w:rsidR="00C81EF9">
        <w:rPr>
          <w:rFonts w:asciiTheme="majorHAnsi" w:hAnsiTheme="majorHAnsi"/>
          <w:sz w:val="24"/>
          <w:szCs w:val="24"/>
        </w:rPr>
        <w:t xml:space="preserve"> </w:t>
      </w:r>
      <w:r w:rsidRPr="00DD73EA">
        <w:rPr>
          <w:rFonts w:asciiTheme="majorHAnsi" w:hAnsiTheme="majorHAnsi"/>
          <w:sz w:val="24"/>
          <w:szCs w:val="24"/>
        </w:rPr>
        <w:t>s</w:t>
      </w:r>
      <w:r w:rsidR="00C81EF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D73EA">
        <w:rPr>
          <w:rFonts w:asciiTheme="majorHAnsi" w:hAnsiTheme="majorHAnsi"/>
          <w:sz w:val="24"/>
          <w:szCs w:val="24"/>
        </w:rPr>
        <w:t>Matic</w:t>
      </w:r>
      <w:proofErr w:type="spellEnd"/>
      <w:r w:rsidRPr="00435A1C">
        <w:rPr>
          <w:rFonts w:asciiTheme="majorHAnsi" w:hAnsiTheme="majorHAnsi"/>
          <w:sz w:val="24"/>
          <w:szCs w:val="24"/>
          <w:lang w:val="sr-Cyrl-CS"/>
        </w:rPr>
        <w:t xml:space="preserve">í </w:t>
      </w:r>
      <w:proofErr w:type="spellStart"/>
      <w:r w:rsidRPr="00DD73EA">
        <w:rPr>
          <w:rFonts w:asciiTheme="majorHAnsi" w:hAnsiTheme="majorHAnsi"/>
          <w:sz w:val="24"/>
          <w:szCs w:val="24"/>
        </w:rPr>
        <w:t>srbskou</w:t>
      </w:r>
      <w:proofErr w:type="spellEnd"/>
      <w:r w:rsidRPr="00435A1C">
        <w:rPr>
          <w:rFonts w:asciiTheme="majorHAnsi" w:hAnsiTheme="majorHAnsi"/>
          <w:sz w:val="24"/>
          <w:szCs w:val="24"/>
          <w:lang w:val="sr-Cyrl-CS"/>
        </w:rPr>
        <w:t xml:space="preserve">, </w:t>
      </w:r>
      <w:r w:rsidRPr="00DD73EA">
        <w:rPr>
          <w:rFonts w:asciiTheme="majorHAnsi" w:hAnsiTheme="majorHAnsi"/>
          <w:sz w:val="24"/>
          <w:szCs w:val="24"/>
        </w:rPr>
        <w:t>Brno</w:t>
      </w:r>
      <w:r w:rsidRPr="00435A1C">
        <w:rPr>
          <w:rFonts w:asciiTheme="majorHAnsi" w:hAnsiTheme="majorHAnsi"/>
          <w:sz w:val="24"/>
          <w:szCs w:val="24"/>
          <w:lang w:val="sr-Cyrl-CS"/>
        </w:rPr>
        <w:t xml:space="preserve">, 2017, </w:t>
      </w:r>
      <w:proofErr w:type="spellStart"/>
      <w:r w:rsidRPr="00DD73EA">
        <w:rPr>
          <w:rFonts w:asciiTheme="majorHAnsi" w:hAnsiTheme="majorHAnsi"/>
          <w:sz w:val="24"/>
          <w:szCs w:val="24"/>
        </w:rPr>
        <w:t>str</w:t>
      </w:r>
      <w:proofErr w:type="spellEnd"/>
      <w:r w:rsidRPr="00435A1C">
        <w:rPr>
          <w:rFonts w:asciiTheme="majorHAnsi" w:hAnsiTheme="majorHAnsi"/>
          <w:sz w:val="24"/>
          <w:szCs w:val="24"/>
          <w:lang w:val="sr-Cyrl-CS"/>
        </w:rPr>
        <w:t xml:space="preserve">. 325−350) представља анализу шире кооперације </w:t>
      </w:r>
      <w:r w:rsidRPr="00435A1C">
        <w:rPr>
          <w:rFonts w:asciiTheme="majorHAnsi" w:hAnsiTheme="majorHAnsi"/>
          <w:sz w:val="24"/>
          <w:szCs w:val="24"/>
          <w:lang w:val="sr-Cyrl-CS"/>
        </w:rPr>
        <w:lastRenderedPageBreak/>
        <w:t>југословенске краљевине са Чехословачком и Румунијом у оквирима Мале антанте, заједно са Пољском, Грчком и Француском, у мултилатералном дипломатском надметању са Немачком и осталим европским државма, незадовољним исходом Првог светског рата и положајем својих сународника у државама победницама.</w:t>
      </w:r>
    </w:p>
    <w:p w:rsidR="00A50B48" w:rsidRPr="00435A1C" w:rsidRDefault="00A50B48" w:rsidP="00DD73EA">
      <w:pPr>
        <w:pStyle w:val="NoSpacing"/>
        <w:spacing w:line="276" w:lineRule="auto"/>
        <w:rPr>
          <w:rFonts w:asciiTheme="majorHAnsi" w:hAnsiTheme="majorHAnsi"/>
          <w:bCs/>
          <w:sz w:val="24"/>
          <w:szCs w:val="24"/>
          <w:lang w:val="sr-Cyrl-CS"/>
        </w:rPr>
      </w:pPr>
      <w:r w:rsidRPr="00435A1C">
        <w:rPr>
          <w:rFonts w:asciiTheme="majorHAnsi" w:hAnsiTheme="majorHAnsi"/>
          <w:sz w:val="24"/>
          <w:szCs w:val="24"/>
          <w:lang w:val="sr-Cyrl-CS"/>
        </w:rPr>
        <w:tab/>
        <w:t>Искорачивши из пре</w:t>
      </w:r>
      <w:r w:rsidR="00053540" w:rsidRPr="00435A1C">
        <w:rPr>
          <w:rFonts w:asciiTheme="majorHAnsi" w:hAnsiTheme="majorHAnsi"/>
          <w:sz w:val="24"/>
          <w:szCs w:val="24"/>
          <w:lang w:val="sr-Cyrl-CS"/>
        </w:rPr>
        <w:t>васходних својих интересовања, др Срђан</w:t>
      </w:r>
      <w:r w:rsidRPr="00435A1C">
        <w:rPr>
          <w:rFonts w:asciiTheme="majorHAnsi" w:hAnsiTheme="majorHAnsi"/>
          <w:sz w:val="24"/>
          <w:szCs w:val="24"/>
          <w:lang w:val="sr-Cyrl-CS"/>
        </w:rPr>
        <w:t xml:space="preserve"> Мићић је у сарадњи са Сашом Милијићем и Маријом Максин, научним сарадницима Института за архитектуру и урбанизам Србије, објавио рад</w:t>
      </w:r>
      <w:r w:rsidR="00C81EF9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Pr="00435A1C">
        <w:rPr>
          <w:rFonts w:asciiTheme="majorHAnsi" w:hAnsiTheme="majorHAnsi"/>
          <w:bCs/>
          <w:sz w:val="24"/>
          <w:szCs w:val="24"/>
          <w:lang w:val="sr-Cyrl-CS"/>
        </w:rPr>
        <w:t>„</w:t>
      </w:r>
      <w:r w:rsidRPr="00DD73EA">
        <w:rPr>
          <w:rFonts w:asciiTheme="majorHAnsi" w:hAnsiTheme="majorHAnsi"/>
          <w:bCs/>
          <w:sz w:val="24"/>
          <w:szCs w:val="24"/>
        </w:rPr>
        <w:t>Retrospective</w:t>
      </w:r>
      <w:r w:rsidR="00C81EF9">
        <w:rPr>
          <w:rFonts w:asciiTheme="majorHAnsi" w:hAnsiTheme="majorHAnsi"/>
          <w:bCs/>
          <w:sz w:val="24"/>
          <w:szCs w:val="24"/>
        </w:rPr>
        <w:t xml:space="preserve"> </w:t>
      </w:r>
      <w:r w:rsidRPr="00DD73EA">
        <w:rPr>
          <w:rFonts w:asciiTheme="majorHAnsi" w:hAnsiTheme="majorHAnsi"/>
          <w:bCs/>
          <w:sz w:val="24"/>
          <w:szCs w:val="24"/>
        </w:rPr>
        <w:t>of</w:t>
      </w:r>
      <w:r w:rsidR="00C81EF9">
        <w:rPr>
          <w:rFonts w:asciiTheme="majorHAnsi" w:hAnsiTheme="majorHAnsi"/>
          <w:bCs/>
          <w:sz w:val="24"/>
          <w:szCs w:val="24"/>
        </w:rPr>
        <w:t xml:space="preserve"> </w:t>
      </w:r>
      <w:r w:rsidRPr="00DD73EA">
        <w:rPr>
          <w:rFonts w:asciiTheme="majorHAnsi" w:hAnsiTheme="majorHAnsi"/>
          <w:bCs/>
          <w:sz w:val="24"/>
          <w:szCs w:val="24"/>
        </w:rPr>
        <w:t>and</w:t>
      </w:r>
      <w:r w:rsidR="00C81EF9">
        <w:rPr>
          <w:rFonts w:asciiTheme="majorHAnsi" w:hAnsiTheme="majorHAnsi"/>
          <w:bCs/>
          <w:sz w:val="24"/>
          <w:szCs w:val="24"/>
        </w:rPr>
        <w:t xml:space="preserve"> </w:t>
      </w:r>
      <w:r w:rsidRPr="00DD73EA">
        <w:rPr>
          <w:rFonts w:asciiTheme="majorHAnsi" w:hAnsiTheme="majorHAnsi"/>
          <w:bCs/>
          <w:sz w:val="24"/>
          <w:szCs w:val="24"/>
        </w:rPr>
        <w:t>prospects</w:t>
      </w:r>
      <w:r w:rsidR="00C81EF9">
        <w:rPr>
          <w:rFonts w:asciiTheme="majorHAnsi" w:hAnsiTheme="majorHAnsi"/>
          <w:bCs/>
          <w:sz w:val="24"/>
          <w:szCs w:val="24"/>
        </w:rPr>
        <w:t xml:space="preserve"> </w:t>
      </w:r>
      <w:r w:rsidRPr="00DD73EA">
        <w:rPr>
          <w:rFonts w:asciiTheme="majorHAnsi" w:hAnsiTheme="majorHAnsi"/>
          <w:bCs/>
          <w:sz w:val="24"/>
          <w:szCs w:val="24"/>
        </w:rPr>
        <w:t>for</w:t>
      </w:r>
      <w:r w:rsidR="00C81EF9">
        <w:rPr>
          <w:rFonts w:asciiTheme="majorHAnsi" w:hAnsiTheme="majorHAnsi"/>
          <w:bCs/>
          <w:sz w:val="24"/>
          <w:szCs w:val="24"/>
        </w:rPr>
        <w:t xml:space="preserve"> </w:t>
      </w:r>
      <w:r w:rsidRPr="00DD73EA">
        <w:rPr>
          <w:rFonts w:asciiTheme="majorHAnsi" w:hAnsiTheme="majorHAnsi"/>
          <w:bCs/>
          <w:sz w:val="24"/>
          <w:szCs w:val="24"/>
        </w:rPr>
        <w:t>the</w:t>
      </w:r>
      <w:r w:rsidR="00C81EF9">
        <w:rPr>
          <w:rFonts w:asciiTheme="majorHAnsi" w:hAnsiTheme="majorHAnsi"/>
          <w:bCs/>
          <w:sz w:val="24"/>
          <w:szCs w:val="24"/>
        </w:rPr>
        <w:t xml:space="preserve"> </w:t>
      </w:r>
      <w:r w:rsidRPr="00DD73EA">
        <w:rPr>
          <w:rFonts w:asciiTheme="majorHAnsi" w:hAnsiTheme="majorHAnsi"/>
          <w:bCs/>
          <w:sz w:val="24"/>
          <w:szCs w:val="24"/>
        </w:rPr>
        <w:t>development</w:t>
      </w:r>
      <w:r w:rsidR="00C81EF9">
        <w:rPr>
          <w:rFonts w:asciiTheme="majorHAnsi" w:hAnsiTheme="majorHAnsi"/>
          <w:bCs/>
          <w:sz w:val="24"/>
          <w:szCs w:val="24"/>
        </w:rPr>
        <w:t xml:space="preserve"> </w:t>
      </w:r>
      <w:r w:rsidRPr="00DD73EA">
        <w:rPr>
          <w:rFonts w:asciiTheme="majorHAnsi" w:hAnsiTheme="majorHAnsi"/>
          <w:bCs/>
          <w:sz w:val="24"/>
          <w:szCs w:val="24"/>
        </w:rPr>
        <w:t>and</w:t>
      </w:r>
      <w:r w:rsidR="00C81EF9">
        <w:rPr>
          <w:rFonts w:asciiTheme="majorHAnsi" w:hAnsiTheme="majorHAnsi"/>
          <w:bCs/>
          <w:sz w:val="24"/>
          <w:szCs w:val="24"/>
        </w:rPr>
        <w:t xml:space="preserve"> </w:t>
      </w:r>
      <w:r w:rsidRPr="00DD73EA">
        <w:rPr>
          <w:rFonts w:asciiTheme="majorHAnsi" w:hAnsiTheme="majorHAnsi"/>
          <w:bCs/>
          <w:sz w:val="24"/>
          <w:szCs w:val="24"/>
        </w:rPr>
        <w:t>strategic</w:t>
      </w:r>
      <w:r w:rsidR="00C81EF9">
        <w:rPr>
          <w:rFonts w:asciiTheme="majorHAnsi" w:hAnsiTheme="majorHAnsi"/>
          <w:bCs/>
          <w:sz w:val="24"/>
          <w:szCs w:val="24"/>
        </w:rPr>
        <w:t xml:space="preserve"> </w:t>
      </w:r>
      <w:r w:rsidRPr="00DD73EA">
        <w:rPr>
          <w:rFonts w:asciiTheme="majorHAnsi" w:hAnsiTheme="majorHAnsi"/>
          <w:bCs/>
          <w:sz w:val="24"/>
          <w:szCs w:val="24"/>
        </w:rPr>
        <w:t>planning</w:t>
      </w:r>
      <w:r w:rsidR="00C81EF9">
        <w:rPr>
          <w:rFonts w:asciiTheme="majorHAnsi" w:hAnsiTheme="majorHAnsi"/>
          <w:bCs/>
          <w:sz w:val="24"/>
          <w:szCs w:val="24"/>
        </w:rPr>
        <w:t xml:space="preserve"> </w:t>
      </w:r>
      <w:r w:rsidRPr="00DD73EA">
        <w:rPr>
          <w:rFonts w:asciiTheme="majorHAnsi" w:hAnsiTheme="majorHAnsi"/>
          <w:bCs/>
          <w:sz w:val="24"/>
          <w:szCs w:val="24"/>
        </w:rPr>
        <w:t>of</w:t>
      </w:r>
      <w:r w:rsidR="00C81EF9">
        <w:rPr>
          <w:rFonts w:asciiTheme="majorHAnsi" w:hAnsiTheme="majorHAnsi"/>
          <w:bCs/>
          <w:sz w:val="24"/>
          <w:szCs w:val="24"/>
        </w:rPr>
        <w:t xml:space="preserve"> </w:t>
      </w:r>
      <w:r w:rsidRPr="00DD73EA">
        <w:rPr>
          <w:rFonts w:asciiTheme="majorHAnsi" w:hAnsiTheme="majorHAnsi"/>
          <w:bCs/>
          <w:sz w:val="24"/>
          <w:szCs w:val="24"/>
        </w:rPr>
        <w:t>tourism</w:t>
      </w:r>
      <w:r w:rsidR="00C81EF9">
        <w:rPr>
          <w:rFonts w:asciiTheme="majorHAnsi" w:hAnsiTheme="majorHAnsi"/>
          <w:bCs/>
          <w:sz w:val="24"/>
          <w:szCs w:val="24"/>
        </w:rPr>
        <w:t xml:space="preserve"> </w:t>
      </w:r>
      <w:r w:rsidRPr="00DD73EA">
        <w:rPr>
          <w:rFonts w:asciiTheme="majorHAnsi" w:hAnsiTheme="majorHAnsi"/>
          <w:bCs/>
          <w:sz w:val="24"/>
          <w:szCs w:val="24"/>
        </w:rPr>
        <w:t>in</w:t>
      </w:r>
      <w:r w:rsidR="00C81EF9">
        <w:rPr>
          <w:rFonts w:asciiTheme="majorHAnsi" w:hAnsiTheme="majorHAnsi"/>
          <w:bCs/>
          <w:sz w:val="24"/>
          <w:szCs w:val="24"/>
        </w:rPr>
        <w:t xml:space="preserve"> </w:t>
      </w:r>
      <w:r w:rsidRPr="00DD73EA">
        <w:rPr>
          <w:rFonts w:asciiTheme="majorHAnsi" w:hAnsiTheme="majorHAnsi"/>
          <w:bCs/>
          <w:sz w:val="24"/>
          <w:szCs w:val="24"/>
        </w:rPr>
        <w:t>mountain</w:t>
      </w:r>
      <w:r w:rsidR="00C81EF9">
        <w:rPr>
          <w:rFonts w:asciiTheme="majorHAnsi" w:hAnsiTheme="majorHAnsi"/>
          <w:bCs/>
          <w:sz w:val="24"/>
          <w:szCs w:val="24"/>
        </w:rPr>
        <w:t xml:space="preserve"> </w:t>
      </w:r>
      <w:r w:rsidRPr="00DD73EA">
        <w:rPr>
          <w:rFonts w:asciiTheme="majorHAnsi" w:hAnsiTheme="majorHAnsi"/>
          <w:bCs/>
          <w:sz w:val="24"/>
          <w:szCs w:val="24"/>
        </w:rPr>
        <w:t>regions</w:t>
      </w:r>
      <w:r w:rsidR="00C81EF9">
        <w:rPr>
          <w:rFonts w:asciiTheme="majorHAnsi" w:hAnsiTheme="majorHAnsi"/>
          <w:bCs/>
          <w:sz w:val="24"/>
          <w:szCs w:val="24"/>
        </w:rPr>
        <w:t xml:space="preserve"> </w:t>
      </w:r>
      <w:r w:rsidRPr="00DD73EA">
        <w:rPr>
          <w:rFonts w:asciiTheme="majorHAnsi" w:hAnsiTheme="majorHAnsi"/>
          <w:bCs/>
          <w:sz w:val="24"/>
          <w:szCs w:val="24"/>
        </w:rPr>
        <w:t>of</w:t>
      </w:r>
      <w:r w:rsidR="00C81EF9">
        <w:rPr>
          <w:rFonts w:asciiTheme="majorHAnsi" w:hAnsiTheme="majorHAnsi"/>
          <w:bCs/>
          <w:sz w:val="24"/>
          <w:szCs w:val="24"/>
        </w:rPr>
        <w:t xml:space="preserve"> </w:t>
      </w:r>
      <w:r w:rsidRPr="00DD73EA">
        <w:rPr>
          <w:rFonts w:asciiTheme="majorHAnsi" w:hAnsiTheme="majorHAnsi"/>
          <w:bCs/>
          <w:sz w:val="24"/>
          <w:szCs w:val="24"/>
        </w:rPr>
        <w:t>Serbia</w:t>
      </w:r>
      <w:r w:rsidR="00C81EF9">
        <w:rPr>
          <w:rFonts w:asciiTheme="majorHAnsi" w:hAnsiTheme="majorHAnsi"/>
          <w:bCs/>
          <w:sz w:val="24"/>
          <w:szCs w:val="24"/>
          <w:lang w:val="sr-Cyrl-CS"/>
        </w:rPr>
        <w:t>“</w:t>
      </w:r>
      <w:r w:rsidRPr="00435A1C">
        <w:rPr>
          <w:rFonts w:asciiTheme="majorHAnsi" w:hAnsiTheme="majorHAnsi"/>
          <w:bCs/>
          <w:sz w:val="24"/>
          <w:szCs w:val="24"/>
          <w:lang w:val="sr-Cyrl-CS"/>
        </w:rPr>
        <w:t xml:space="preserve">, </w:t>
      </w:r>
      <w:r w:rsidRPr="00DD73EA">
        <w:rPr>
          <w:rFonts w:asciiTheme="majorHAnsi" w:hAnsiTheme="majorHAnsi"/>
          <w:bCs/>
          <w:i/>
          <w:sz w:val="24"/>
          <w:szCs w:val="24"/>
        </w:rPr>
        <w:t>SPATIUM</w:t>
      </w:r>
      <w:r w:rsidRPr="00435A1C">
        <w:rPr>
          <w:rFonts w:asciiTheme="majorHAnsi" w:hAnsiTheme="majorHAnsi"/>
          <w:bCs/>
          <w:sz w:val="24"/>
          <w:szCs w:val="24"/>
          <w:lang w:val="sr-Cyrl-CS"/>
        </w:rPr>
        <w:t xml:space="preserve">, </w:t>
      </w:r>
      <w:r w:rsidRPr="00DD73EA">
        <w:rPr>
          <w:rFonts w:asciiTheme="majorHAnsi" w:hAnsiTheme="majorHAnsi"/>
          <w:bCs/>
          <w:sz w:val="24"/>
          <w:szCs w:val="24"/>
        </w:rPr>
        <w:t>No</w:t>
      </w:r>
      <w:r w:rsidRPr="00435A1C">
        <w:rPr>
          <w:rFonts w:asciiTheme="majorHAnsi" w:hAnsiTheme="majorHAnsi"/>
          <w:bCs/>
          <w:sz w:val="24"/>
          <w:szCs w:val="24"/>
          <w:lang w:val="sr-Cyrl-CS"/>
        </w:rPr>
        <w:t xml:space="preserve">. 37 (2017), </w:t>
      </w:r>
      <w:r w:rsidRPr="00DD73EA">
        <w:rPr>
          <w:rFonts w:asciiTheme="majorHAnsi" w:hAnsiTheme="majorHAnsi"/>
          <w:bCs/>
          <w:sz w:val="24"/>
          <w:szCs w:val="24"/>
        </w:rPr>
        <w:t>pp</w:t>
      </w:r>
      <w:r w:rsidRPr="00435A1C">
        <w:rPr>
          <w:rFonts w:asciiTheme="majorHAnsi" w:hAnsiTheme="majorHAnsi"/>
          <w:bCs/>
          <w:sz w:val="24"/>
          <w:szCs w:val="24"/>
          <w:lang w:val="sr-Cyrl-CS"/>
        </w:rPr>
        <w:t>. 42−48, у којем је дао кратак осврт на развој и значај планинског туризма у Југославији/Србији.</w:t>
      </w:r>
    </w:p>
    <w:p w:rsidR="00430F41" w:rsidRPr="00435A1C" w:rsidRDefault="00430F41" w:rsidP="00DD73EA">
      <w:pPr>
        <w:pStyle w:val="NoSpacing"/>
        <w:spacing w:line="276" w:lineRule="auto"/>
        <w:rPr>
          <w:rFonts w:asciiTheme="majorHAnsi" w:hAnsiTheme="majorHAnsi"/>
          <w:sz w:val="24"/>
          <w:szCs w:val="24"/>
          <w:lang w:val="sr-Cyrl-CS"/>
        </w:rPr>
      </w:pPr>
      <w:r w:rsidRPr="00435A1C">
        <w:rPr>
          <w:rFonts w:asciiTheme="majorHAnsi" w:hAnsiTheme="majorHAnsi"/>
          <w:bCs/>
          <w:sz w:val="24"/>
          <w:szCs w:val="24"/>
          <w:lang w:val="sr-Cyrl-CS"/>
        </w:rPr>
        <w:tab/>
        <w:t xml:space="preserve">У чланку „Протогеровисти ВМРО у југословенској служби 1930‒1935“ </w:t>
      </w:r>
      <w:r w:rsidR="00647DBD" w:rsidRPr="00435A1C">
        <w:rPr>
          <w:rFonts w:asciiTheme="majorHAnsi" w:hAnsiTheme="majorHAnsi"/>
          <w:bCs/>
          <w:sz w:val="24"/>
          <w:szCs w:val="24"/>
          <w:lang w:val="sr-Cyrl-CS"/>
        </w:rPr>
        <w:t>(</w:t>
      </w:r>
      <w:r w:rsidR="00647DBD" w:rsidRPr="00435A1C">
        <w:rPr>
          <w:rFonts w:asciiTheme="majorHAnsi" w:hAnsiTheme="majorHAnsi"/>
          <w:bCs/>
          <w:i/>
          <w:sz w:val="24"/>
          <w:szCs w:val="24"/>
          <w:lang w:val="sr-Cyrl-CS"/>
        </w:rPr>
        <w:t>Војно-историјски гласник</w:t>
      </w:r>
      <w:r w:rsidR="00647DBD" w:rsidRPr="00435A1C">
        <w:rPr>
          <w:rFonts w:asciiTheme="majorHAnsi" w:hAnsiTheme="majorHAnsi"/>
          <w:bCs/>
          <w:sz w:val="24"/>
          <w:szCs w:val="24"/>
          <w:lang w:val="sr-Cyrl-CS"/>
        </w:rPr>
        <w:t>, 2/1918, стр. 70‒109) анализирао је једну од тактика коју су југословенски државни органи користили у борби против герилских и тероростичких акција ВМРО, као и поједина средства, употребљавана од стране Југославије у крајње проблематичним односима са Бугарском.</w:t>
      </w:r>
    </w:p>
    <w:p w:rsidR="00A50B48" w:rsidRPr="00435A1C" w:rsidRDefault="00A50B48" w:rsidP="00DD73EA">
      <w:pPr>
        <w:pStyle w:val="NoSpacing"/>
        <w:spacing w:line="276" w:lineRule="auto"/>
        <w:rPr>
          <w:rFonts w:asciiTheme="majorHAnsi" w:hAnsiTheme="majorHAnsi"/>
          <w:sz w:val="24"/>
          <w:szCs w:val="24"/>
          <w:lang w:val="sr-Cyrl-CS"/>
        </w:rPr>
      </w:pPr>
      <w:r w:rsidRPr="00DD73EA">
        <w:rPr>
          <w:rFonts w:asciiTheme="majorHAnsi" w:hAnsiTheme="majorHAnsi"/>
          <w:bCs/>
          <w:iCs/>
          <w:sz w:val="24"/>
          <w:szCs w:val="24"/>
          <w:lang w:val="sr-Cyrl-CS"/>
        </w:rPr>
        <w:tab/>
        <w:t xml:space="preserve">Докторска дисертација </w:t>
      </w:r>
      <w:r w:rsidRPr="00DD73EA">
        <w:rPr>
          <w:rFonts w:asciiTheme="majorHAnsi" w:hAnsiTheme="majorHAnsi"/>
          <w:bCs/>
          <w:i/>
          <w:iCs/>
          <w:sz w:val="24"/>
          <w:szCs w:val="24"/>
          <w:lang w:val="sr-Cyrl-CS"/>
        </w:rPr>
        <w:t>Балкански и подунавски концепт југословенске спољне политике (1925–1938)</w:t>
      </w:r>
      <w:r w:rsidR="00C81EF9">
        <w:rPr>
          <w:rFonts w:asciiTheme="majorHAnsi" w:hAnsiTheme="majorHAnsi"/>
          <w:bCs/>
          <w:i/>
          <w:iCs/>
          <w:sz w:val="24"/>
          <w:szCs w:val="24"/>
          <w:lang w:val="sr-Cyrl-CS"/>
        </w:rPr>
        <w:t xml:space="preserve"> </w:t>
      </w:r>
      <w:r w:rsidRPr="00DD73EA">
        <w:rPr>
          <w:rFonts w:asciiTheme="majorHAnsi" w:hAnsiTheme="majorHAnsi"/>
          <w:bCs/>
          <w:iCs/>
          <w:sz w:val="24"/>
          <w:szCs w:val="24"/>
          <w:lang w:val="sr-Cyrl-CS"/>
        </w:rPr>
        <w:t>највећи</w:t>
      </w:r>
      <w:r w:rsidR="00D9457B">
        <w:rPr>
          <w:rFonts w:asciiTheme="majorHAnsi" w:hAnsiTheme="majorHAnsi"/>
          <w:bCs/>
          <w:iCs/>
          <w:sz w:val="24"/>
          <w:szCs w:val="24"/>
          <w:lang w:val="sr-Cyrl-CS"/>
        </w:rPr>
        <w:t xml:space="preserve"> је</w:t>
      </w:r>
      <w:r w:rsidRPr="00DD73EA">
        <w:rPr>
          <w:rFonts w:asciiTheme="majorHAnsi" w:hAnsiTheme="majorHAnsi"/>
          <w:bCs/>
          <w:iCs/>
          <w:sz w:val="24"/>
          <w:szCs w:val="24"/>
          <w:lang w:val="sr-Cyrl-CS"/>
        </w:rPr>
        <w:t xml:space="preserve"> и најзначајнији истраживачки рад</w:t>
      </w:r>
      <w:r w:rsidR="002A584B">
        <w:rPr>
          <w:rFonts w:asciiTheme="majorHAnsi" w:hAnsiTheme="majorHAnsi"/>
          <w:bCs/>
          <w:iCs/>
          <w:sz w:val="24"/>
          <w:szCs w:val="24"/>
          <w:lang w:val="sr-Cyrl-CS"/>
        </w:rPr>
        <w:t xml:space="preserve"> Срђана Мићића, а написана је на 1.031 страни.</w:t>
      </w:r>
      <w:r w:rsidR="00C81EF9">
        <w:rPr>
          <w:rFonts w:asciiTheme="majorHAnsi" w:hAnsiTheme="majorHAnsi"/>
          <w:bCs/>
          <w:iCs/>
          <w:sz w:val="24"/>
          <w:szCs w:val="24"/>
          <w:lang w:val="sr-Cyrl-CS"/>
        </w:rPr>
        <w:t xml:space="preserve"> </w:t>
      </w:r>
      <w:r w:rsidRPr="00DD73EA">
        <w:rPr>
          <w:rFonts w:asciiTheme="majorHAnsi" w:hAnsiTheme="majorHAnsi"/>
          <w:bCs/>
          <w:iCs/>
          <w:sz w:val="24"/>
          <w:szCs w:val="24"/>
          <w:lang w:val="sr-Cyrl-CS"/>
        </w:rPr>
        <w:t xml:space="preserve">Заснована је на истраживању спроведеном у београдским и софијским архивима, релевантној дневничкој и мемоарској литератури, штампи и периодици, домаћој и страној историографији. </w:t>
      </w:r>
      <w:r w:rsidRPr="00435A1C">
        <w:rPr>
          <w:rFonts w:asciiTheme="majorHAnsi" w:hAnsiTheme="majorHAnsi"/>
          <w:sz w:val="24"/>
          <w:szCs w:val="24"/>
          <w:lang w:val="sr-Cyrl-CS"/>
        </w:rPr>
        <w:t>Током њене израде анализирана је изворна грађа Архива Југославије (27 фондова и збирки), Архива САНУ (15 фондова и личних заоставштина), Архива Србије (шест фондова и збирки), Историјског архива Београда (два фонда), Војног архива у Београду (два фонда), Централног државног архива у Софији (12 фондова) и Бугарског историјског архива у Софији (један фонд). Сва заједно, ова грађа похрањена је у чак 65 фондова и збирки. Осим тога, ово истраживање обухватило</w:t>
      </w:r>
      <w:r w:rsidR="003F6202" w:rsidRPr="00435A1C">
        <w:rPr>
          <w:rFonts w:asciiTheme="majorHAnsi" w:hAnsiTheme="majorHAnsi"/>
          <w:sz w:val="24"/>
          <w:szCs w:val="24"/>
          <w:lang w:val="sr-Cyrl-CS"/>
        </w:rPr>
        <w:t xml:space="preserve"> је</w:t>
      </w:r>
      <w:r w:rsidRPr="00435A1C">
        <w:rPr>
          <w:rFonts w:asciiTheme="majorHAnsi" w:hAnsiTheme="majorHAnsi"/>
          <w:sz w:val="24"/>
          <w:szCs w:val="24"/>
          <w:lang w:val="sr-Cyrl-CS"/>
        </w:rPr>
        <w:t xml:space="preserve"> и 39 књига и зборника објављених историјских извора, различите провинијенције и садржаја, 49 дневника и мемоара, 12 наслова из штампе и периодике. Коришћена литература такође је изузетно богата и разноврсна, будући да је историографска, политиколошка и методолошка, те да је чини 605 већих и мањих радова на српском, енглеском, италијанском, немачком, француском,</w:t>
      </w:r>
      <w:r w:rsidR="00C81EF9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Pr="00435A1C">
        <w:rPr>
          <w:rFonts w:asciiTheme="majorHAnsi" w:hAnsiTheme="majorHAnsi"/>
          <w:sz w:val="24"/>
          <w:szCs w:val="24"/>
          <w:lang w:val="sr-Cyrl-CS"/>
        </w:rPr>
        <w:t>бугарском и чешком језику.</w:t>
      </w:r>
    </w:p>
    <w:p w:rsidR="00A50B48" w:rsidRPr="00435A1C" w:rsidRDefault="00A50B48" w:rsidP="00DD73EA">
      <w:pPr>
        <w:pStyle w:val="NoSpacing"/>
        <w:spacing w:line="276" w:lineRule="auto"/>
        <w:rPr>
          <w:rFonts w:asciiTheme="majorHAnsi" w:hAnsiTheme="majorHAnsi"/>
          <w:sz w:val="24"/>
          <w:szCs w:val="24"/>
          <w:lang w:val="sr-Cyrl-CS"/>
        </w:rPr>
      </w:pPr>
      <w:r w:rsidRPr="00435A1C">
        <w:rPr>
          <w:rFonts w:asciiTheme="majorHAnsi" w:hAnsiTheme="majorHAnsi"/>
          <w:sz w:val="24"/>
          <w:szCs w:val="24"/>
          <w:lang w:val="sr-Cyrl-CS"/>
        </w:rPr>
        <w:tab/>
        <w:t>Овако замашно истраживање</w:t>
      </w:r>
      <w:r w:rsidR="00C722C6" w:rsidRPr="00435A1C">
        <w:rPr>
          <w:rFonts w:asciiTheme="majorHAnsi" w:hAnsiTheme="majorHAnsi"/>
          <w:sz w:val="24"/>
          <w:szCs w:val="24"/>
          <w:lang w:val="sr-Cyrl-CS"/>
        </w:rPr>
        <w:t xml:space="preserve"> проистекло је из сазнања др Срђана</w:t>
      </w:r>
      <w:r w:rsidRPr="00435A1C">
        <w:rPr>
          <w:rFonts w:asciiTheme="majorHAnsi" w:hAnsiTheme="majorHAnsi"/>
          <w:sz w:val="24"/>
          <w:szCs w:val="24"/>
          <w:lang w:val="sr-Cyrl-CS"/>
        </w:rPr>
        <w:t xml:space="preserve"> Мићића да, и поред бројних историографских радова о спољној политици југословенске краљевине, објављиваних нарочито 70-их и 80-их година, није било темељнијих проучавања неких преовлађујућих спољнополитичких концепата, пре свега балканског и подунавског, преко којих су творци спољне политике настојали да постигну статус средње силе и </w:t>
      </w:r>
      <w:r w:rsidR="00D9457B" w:rsidRPr="00435A1C">
        <w:rPr>
          <w:rFonts w:asciiTheme="majorHAnsi" w:hAnsiTheme="majorHAnsi"/>
          <w:sz w:val="24"/>
          <w:szCs w:val="24"/>
          <w:lang w:val="sr-Cyrl-CS"/>
        </w:rPr>
        <w:t>међународну стабилност. У том</w:t>
      </w:r>
      <w:r w:rsidRPr="00435A1C">
        <w:rPr>
          <w:rFonts w:asciiTheme="majorHAnsi" w:hAnsiTheme="majorHAnsi"/>
          <w:sz w:val="24"/>
          <w:szCs w:val="24"/>
          <w:lang w:val="sr-Cyrl-CS"/>
        </w:rPr>
        <w:t xml:space="preserve"> погледу овај понуђени истраживачки приступ био</w:t>
      </w:r>
      <w:r w:rsidR="00D9457B" w:rsidRPr="00435A1C">
        <w:rPr>
          <w:rFonts w:asciiTheme="majorHAnsi" w:hAnsiTheme="majorHAnsi"/>
          <w:sz w:val="24"/>
          <w:szCs w:val="24"/>
          <w:lang w:val="sr-Cyrl-CS"/>
        </w:rPr>
        <w:t xml:space="preserve"> је</w:t>
      </w:r>
      <w:r w:rsidRPr="00435A1C">
        <w:rPr>
          <w:rFonts w:asciiTheme="majorHAnsi" w:hAnsiTheme="majorHAnsi"/>
          <w:sz w:val="24"/>
          <w:szCs w:val="24"/>
          <w:lang w:val="sr-Cyrl-CS"/>
        </w:rPr>
        <w:t xml:space="preserve"> нов и модеран, настао на интересовањима савремене историјске науке. Јер, иако је ранијом историографијом освојено огромно научно знање, нарочито фактографско, осећала се потреба да такав приступ буде </w:t>
      </w:r>
      <w:r w:rsidRPr="00435A1C">
        <w:rPr>
          <w:rFonts w:asciiTheme="majorHAnsi" w:hAnsiTheme="majorHAnsi"/>
          <w:sz w:val="24"/>
          <w:szCs w:val="24"/>
          <w:lang w:val="sr-Cyrl-CS"/>
        </w:rPr>
        <w:lastRenderedPageBreak/>
        <w:t>обогаћен проучавањем различитих међународних модела, (не)моћи утицајних чинилаца, могућности појединаца да креирају спољну политику, потом анализом деловања различитих центара моћи, повезаности спољне и унутрашње политике, деловања неформалне дипломатије. Следећи ове и сличне захтеве и интересовања данашње историографије, колега Мићић је у својој докторској дисертацији ујединио најбољу традицију старије историографске школе, усмерене на прикупљање што богатијег фактографског знања, са савременим потребама и приступима. Из таквог усмерења произашли су и основни појединачни циљеви његове дисертације: разумевање односа централне балканске краљевине према великим силама, креирање сопствене спољне политике у складу са њиховим међусобним односима, покушај стварања пактова са земљама сличних проблема и тежњи, деловање унутрашњих и спољних фактора, одабир дипломатских средстава. Бројност и важност ових појединачних циљева, чији се прави значај уочава тек у њиховој неодвојивој повезаности, показао је сложеност међународног положаја Краљевине СХС⁄Југославије и њена настојања да тражи што боља решења за проблеме непосредног окружења и европских подела.</w:t>
      </w:r>
    </w:p>
    <w:p w:rsidR="00A50B48" w:rsidRPr="00DD73EA" w:rsidRDefault="00A50B48" w:rsidP="00D9457B">
      <w:pPr>
        <w:spacing w:after="0"/>
        <w:ind w:firstLine="720"/>
        <w:jc w:val="both"/>
        <w:rPr>
          <w:rFonts w:asciiTheme="majorHAnsi" w:hAnsiTheme="majorHAnsi"/>
          <w:b/>
          <w:sz w:val="24"/>
          <w:szCs w:val="24"/>
          <w:lang w:val="sr-Cyrl-CS"/>
        </w:rPr>
      </w:pPr>
      <w:r w:rsidRPr="00DD73EA">
        <w:rPr>
          <w:rFonts w:asciiTheme="majorHAnsi" w:hAnsiTheme="majorHAnsi"/>
          <w:sz w:val="24"/>
          <w:szCs w:val="24"/>
          <w:lang w:val="ru-RU"/>
        </w:rPr>
        <w:t xml:space="preserve">Структура докторске дисертације колеге Мићића обухвата неколико целина: предговор, увод, пет поглавља и закључак, са списком коришћених извора и литературе. </w:t>
      </w:r>
    </w:p>
    <w:p w:rsidR="00A50B48" w:rsidRPr="00DD73EA" w:rsidRDefault="00A50B48" w:rsidP="00D9457B">
      <w:pPr>
        <w:spacing w:after="0"/>
        <w:ind w:firstLine="720"/>
        <w:jc w:val="both"/>
        <w:rPr>
          <w:rFonts w:asciiTheme="majorHAnsi" w:hAnsiTheme="majorHAnsi"/>
          <w:sz w:val="24"/>
          <w:szCs w:val="24"/>
          <w:lang w:val="ru-RU"/>
        </w:rPr>
      </w:pPr>
      <w:r w:rsidRPr="00DD73EA">
        <w:rPr>
          <w:rFonts w:asciiTheme="majorHAnsi" w:hAnsiTheme="majorHAnsi"/>
          <w:sz w:val="24"/>
          <w:szCs w:val="24"/>
          <w:lang w:val="sr-Cyrl-CS"/>
        </w:rPr>
        <w:t xml:space="preserve">У </w:t>
      </w:r>
      <w:r w:rsidR="00C722C6">
        <w:rPr>
          <w:rFonts w:asciiTheme="majorHAnsi" w:hAnsiTheme="majorHAnsi"/>
          <w:sz w:val="24"/>
          <w:szCs w:val="24"/>
          <w:lang w:val="sr-Cyrl-CS"/>
        </w:rPr>
        <w:t>„</w:t>
      </w:r>
      <w:r w:rsidRPr="00C722C6">
        <w:rPr>
          <w:rFonts w:asciiTheme="majorHAnsi" w:hAnsiTheme="majorHAnsi"/>
          <w:sz w:val="24"/>
          <w:szCs w:val="24"/>
          <w:lang w:val="ru-RU"/>
        </w:rPr>
        <w:t>Предговору</w:t>
      </w:r>
      <w:r w:rsidR="00C81EF9">
        <w:rPr>
          <w:rFonts w:asciiTheme="majorHAnsi" w:hAnsiTheme="majorHAnsi"/>
          <w:sz w:val="24"/>
          <w:szCs w:val="24"/>
          <w:lang w:val="ru-RU"/>
        </w:rPr>
        <w:t xml:space="preserve">“ </w:t>
      </w:r>
      <w:r w:rsidRPr="00DD73EA">
        <w:rPr>
          <w:rFonts w:asciiTheme="majorHAnsi" w:hAnsiTheme="majorHAnsi"/>
          <w:sz w:val="24"/>
          <w:szCs w:val="24"/>
          <w:lang w:val="ru-RU"/>
        </w:rPr>
        <w:t>(стр. 9‒15)</w:t>
      </w:r>
      <w:r w:rsidR="00C81EF9">
        <w:rPr>
          <w:rFonts w:asciiTheme="majorHAnsi" w:hAnsiTheme="majorHAnsi"/>
          <w:sz w:val="24"/>
          <w:szCs w:val="24"/>
          <w:lang w:val="ru-RU"/>
        </w:rPr>
        <w:t xml:space="preserve"> </w:t>
      </w:r>
      <w:r w:rsidRPr="00DD73EA">
        <w:rPr>
          <w:rFonts w:asciiTheme="majorHAnsi" w:hAnsiTheme="majorHAnsi"/>
          <w:sz w:val="24"/>
          <w:szCs w:val="24"/>
          <w:lang w:val="ru-RU"/>
        </w:rPr>
        <w:t>су образложени предмет истраживања и методолошки приступ. Уз то, дат је критички осврт на коришћене историјске изворе и релевантну литературу.</w:t>
      </w:r>
    </w:p>
    <w:p w:rsidR="00A50B48" w:rsidRPr="00DD73EA" w:rsidRDefault="00A50B48" w:rsidP="00D9457B">
      <w:pPr>
        <w:spacing w:after="0"/>
        <w:ind w:firstLine="720"/>
        <w:jc w:val="both"/>
        <w:rPr>
          <w:rFonts w:asciiTheme="majorHAnsi" w:hAnsiTheme="majorHAnsi"/>
          <w:sz w:val="24"/>
          <w:szCs w:val="24"/>
          <w:lang w:val="ru-RU"/>
        </w:rPr>
      </w:pPr>
      <w:r w:rsidRPr="00DD73EA">
        <w:rPr>
          <w:rFonts w:asciiTheme="majorHAnsi" w:hAnsiTheme="majorHAnsi"/>
          <w:sz w:val="24"/>
          <w:szCs w:val="24"/>
          <w:lang w:val="ru-RU"/>
        </w:rPr>
        <w:t>У</w:t>
      </w:r>
      <w:r w:rsidR="00C722C6">
        <w:rPr>
          <w:rFonts w:asciiTheme="majorHAnsi" w:hAnsiTheme="majorHAnsi"/>
          <w:sz w:val="24"/>
          <w:szCs w:val="24"/>
          <w:lang w:val="ru-RU"/>
        </w:rPr>
        <w:t>„</w:t>
      </w:r>
      <w:r w:rsidR="00D9457B" w:rsidRPr="00C722C6">
        <w:rPr>
          <w:rFonts w:asciiTheme="majorHAnsi" w:hAnsiTheme="majorHAnsi"/>
          <w:sz w:val="24"/>
          <w:szCs w:val="24"/>
          <w:lang w:val="ru-RU"/>
        </w:rPr>
        <w:t>У</w:t>
      </w:r>
      <w:r w:rsidRPr="00C722C6">
        <w:rPr>
          <w:rFonts w:asciiTheme="majorHAnsi" w:hAnsiTheme="majorHAnsi"/>
          <w:sz w:val="24"/>
          <w:szCs w:val="24"/>
          <w:lang w:val="ru-RU"/>
        </w:rPr>
        <w:t>воду</w:t>
      </w:r>
      <w:r w:rsidR="00C722C6">
        <w:rPr>
          <w:rFonts w:asciiTheme="majorHAnsi" w:hAnsiTheme="majorHAnsi"/>
          <w:sz w:val="24"/>
          <w:szCs w:val="24"/>
          <w:lang w:val="ru-RU"/>
        </w:rPr>
        <w:t>“</w:t>
      </w:r>
      <w:r w:rsidR="00C81EF9">
        <w:rPr>
          <w:rFonts w:asciiTheme="majorHAnsi" w:hAnsiTheme="majorHAnsi"/>
          <w:sz w:val="24"/>
          <w:szCs w:val="24"/>
          <w:lang w:val="ru-RU"/>
        </w:rPr>
        <w:t xml:space="preserve"> </w:t>
      </w:r>
      <w:r w:rsidRPr="00DD73EA">
        <w:rPr>
          <w:rFonts w:asciiTheme="majorHAnsi" w:hAnsiTheme="majorHAnsi"/>
          <w:sz w:val="24"/>
          <w:szCs w:val="24"/>
          <w:lang w:val="ru-RU"/>
        </w:rPr>
        <w:t>(стр. 16‒40) су изнета</w:t>
      </w:r>
      <w:r w:rsidR="00C81EF9">
        <w:rPr>
          <w:rFonts w:asciiTheme="majorHAnsi" w:hAnsiTheme="majorHAnsi"/>
          <w:sz w:val="24"/>
          <w:szCs w:val="24"/>
          <w:lang w:val="ru-RU"/>
        </w:rPr>
        <w:t xml:space="preserve"> </w:t>
      </w:r>
      <w:r w:rsidRPr="00DD73EA">
        <w:rPr>
          <w:rFonts w:asciiTheme="majorHAnsi" w:hAnsiTheme="majorHAnsi"/>
          <w:sz w:val="24"/>
          <w:szCs w:val="24"/>
          <w:lang w:val="ru-RU"/>
        </w:rPr>
        <w:t>у домаћој историографији потпуно нова теоријска разматрања о међународним односима, улогама држава и савеза</w:t>
      </w:r>
      <w:r w:rsidR="00C722C6">
        <w:rPr>
          <w:rFonts w:asciiTheme="majorHAnsi" w:hAnsiTheme="majorHAnsi"/>
          <w:sz w:val="24"/>
          <w:szCs w:val="24"/>
          <w:lang w:val="ru-RU"/>
        </w:rPr>
        <w:t>,</w:t>
      </w:r>
      <w:r w:rsidRPr="00DD73EA">
        <w:rPr>
          <w:rFonts w:asciiTheme="majorHAnsi" w:hAnsiTheme="majorHAnsi"/>
          <w:sz w:val="24"/>
          <w:szCs w:val="24"/>
          <w:lang w:val="ru-RU"/>
        </w:rPr>
        <w:t xml:space="preserve"> с обзиром на њихову величину, политичку, војну и економску снагу. </w:t>
      </w:r>
    </w:p>
    <w:p w:rsidR="00A50B48" w:rsidRPr="00DD73EA" w:rsidRDefault="00A50B48" w:rsidP="00D9457B">
      <w:pPr>
        <w:spacing w:after="0"/>
        <w:ind w:firstLine="720"/>
        <w:jc w:val="both"/>
        <w:rPr>
          <w:rFonts w:asciiTheme="majorHAnsi" w:hAnsiTheme="majorHAnsi"/>
          <w:sz w:val="24"/>
          <w:szCs w:val="24"/>
          <w:lang w:val="ru-RU"/>
        </w:rPr>
      </w:pPr>
      <w:r w:rsidRPr="00DD73EA">
        <w:rPr>
          <w:rFonts w:asciiTheme="majorHAnsi" w:hAnsiTheme="majorHAnsi"/>
          <w:sz w:val="24"/>
          <w:szCs w:val="24"/>
          <w:lang w:val="ru-RU"/>
        </w:rPr>
        <w:t xml:space="preserve">Прво поглавље, </w:t>
      </w:r>
      <w:r w:rsidR="00C722C6">
        <w:rPr>
          <w:rFonts w:asciiTheme="majorHAnsi" w:hAnsiTheme="majorHAnsi"/>
          <w:sz w:val="24"/>
          <w:szCs w:val="24"/>
          <w:lang w:val="ru-RU"/>
        </w:rPr>
        <w:t>„</w:t>
      </w:r>
      <w:r w:rsidRPr="00C722C6">
        <w:rPr>
          <w:rFonts w:asciiTheme="majorHAnsi" w:hAnsiTheme="majorHAnsi"/>
          <w:sz w:val="24"/>
          <w:szCs w:val="24"/>
          <w:lang w:val="ru-RU"/>
        </w:rPr>
        <w:t>Институције и личности</w:t>
      </w:r>
      <w:r w:rsidR="00C722C6">
        <w:rPr>
          <w:rFonts w:asciiTheme="majorHAnsi" w:hAnsiTheme="majorHAnsi"/>
          <w:sz w:val="24"/>
          <w:szCs w:val="24"/>
          <w:lang w:val="ru-RU"/>
        </w:rPr>
        <w:t>“</w:t>
      </w:r>
      <w:r w:rsidRPr="00DD73EA">
        <w:rPr>
          <w:rFonts w:asciiTheme="majorHAnsi" w:hAnsiTheme="majorHAnsi"/>
          <w:sz w:val="24"/>
          <w:szCs w:val="24"/>
          <w:lang w:val="ru-RU"/>
        </w:rPr>
        <w:t xml:space="preserve"> (стр. 41‒286), посвећено је различитим телима, органима и појединцима који су креирали и спроводили спољну политику Краљевине СХС/Југославије у периоду 1925–1938, с посебним освртом на Двор, Министарски савет, Министарство иностраних послова, Народну скупштину, Сенат, дипломатска представништва, Централни пресбиро и најутицајније личности. </w:t>
      </w:r>
    </w:p>
    <w:p w:rsidR="00A50B48" w:rsidRPr="00DD73EA" w:rsidRDefault="00A50B48" w:rsidP="00D9457B">
      <w:pPr>
        <w:spacing w:after="0"/>
        <w:ind w:firstLine="720"/>
        <w:jc w:val="both"/>
        <w:rPr>
          <w:rFonts w:asciiTheme="majorHAnsi" w:hAnsiTheme="majorHAnsi"/>
          <w:sz w:val="24"/>
          <w:szCs w:val="24"/>
          <w:lang w:val="ru-RU"/>
        </w:rPr>
      </w:pPr>
      <w:r w:rsidRPr="00DD73EA">
        <w:rPr>
          <w:rFonts w:asciiTheme="majorHAnsi" w:hAnsiTheme="majorHAnsi"/>
          <w:sz w:val="24"/>
          <w:szCs w:val="24"/>
          <w:lang w:val="ru-RU"/>
        </w:rPr>
        <w:t xml:space="preserve">У другом поглављу, </w:t>
      </w:r>
      <w:r w:rsidR="00C722C6">
        <w:rPr>
          <w:rFonts w:asciiTheme="majorHAnsi" w:hAnsiTheme="majorHAnsi"/>
          <w:sz w:val="24"/>
          <w:szCs w:val="24"/>
          <w:lang w:val="ru-RU"/>
        </w:rPr>
        <w:t>„</w:t>
      </w:r>
      <w:r w:rsidRPr="00C722C6">
        <w:rPr>
          <w:rFonts w:asciiTheme="majorHAnsi" w:hAnsiTheme="majorHAnsi"/>
          <w:sz w:val="24"/>
          <w:szCs w:val="24"/>
          <w:lang w:val="ru-RU"/>
        </w:rPr>
        <w:t>Локарно период 1925‒1929. године</w:t>
      </w:r>
      <w:r w:rsidR="00C722C6">
        <w:rPr>
          <w:rFonts w:asciiTheme="majorHAnsi" w:hAnsiTheme="majorHAnsi"/>
          <w:sz w:val="24"/>
          <w:szCs w:val="24"/>
          <w:lang w:val="ru-RU"/>
        </w:rPr>
        <w:t>“</w:t>
      </w:r>
      <w:r w:rsidR="00C81EF9">
        <w:rPr>
          <w:rFonts w:asciiTheme="majorHAnsi" w:hAnsiTheme="majorHAnsi"/>
          <w:sz w:val="24"/>
          <w:szCs w:val="24"/>
          <w:lang w:val="ru-RU"/>
        </w:rPr>
        <w:t xml:space="preserve"> </w:t>
      </w:r>
      <w:r w:rsidRPr="00DD73EA">
        <w:rPr>
          <w:rFonts w:asciiTheme="majorHAnsi" w:hAnsiTheme="majorHAnsi"/>
          <w:sz w:val="24"/>
          <w:szCs w:val="24"/>
          <w:lang w:val="ru-RU"/>
        </w:rPr>
        <w:t>(стр. 287‒696),</w:t>
      </w:r>
      <w:r w:rsidR="00C81EF9">
        <w:rPr>
          <w:rFonts w:asciiTheme="majorHAnsi" w:hAnsiTheme="majorHAnsi"/>
          <w:sz w:val="24"/>
          <w:szCs w:val="24"/>
          <w:lang w:val="ru-RU"/>
        </w:rPr>
        <w:t xml:space="preserve"> </w:t>
      </w:r>
      <w:r w:rsidRPr="00DD73EA">
        <w:rPr>
          <w:rFonts w:asciiTheme="majorHAnsi" w:hAnsiTheme="majorHAnsi"/>
          <w:sz w:val="24"/>
          <w:szCs w:val="24"/>
          <w:lang w:val="ru-RU"/>
        </w:rPr>
        <w:t>изложен је обиман преглед утврђивања међународне позиције Краљевине СХС од времена њеног настанка, дефинисања спољних граница, конс</w:t>
      </w:r>
      <w:r w:rsidR="00C81EF9">
        <w:rPr>
          <w:rFonts w:asciiTheme="majorHAnsi" w:hAnsiTheme="majorHAnsi"/>
          <w:sz w:val="24"/>
          <w:szCs w:val="24"/>
          <w:lang w:val="ru-RU"/>
        </w:rPr>
        <w:t>т</w:t>
      </w:r>
      <w:r w:rsidRPr="00DD73EA">
        <w:rPr>
          <w:rFonts w:asciiTheme="majorHAnsi" w:hAnsiTheme="majorHAnsi"/>
          <w:sz w:val="24"/>
          <w:szCs w:val="24"/>
          <w:lang w:val="ru-RU"/>
        </w:rPr>
        <w:t>итуисања Мале антанте и рада државних институција у иностранству у периоду 1918–1925. године. Такође, пажња је усмерена на тзв. Локарно период, који</w:t>
      </w:r>
      <w:r w:rsidR="00C81EF9">
        <w:rPr>
          <w:rFonts w:asciiTheme="majorHAnsi" w:hAnsiTheme="majorHAnsi"/>
          <w:sz w:val="24"/>
          <w:szCs w:val="24"/>
          <w:lang w:val="ru-RU"/>
        </w:rPr>
        <w:t xml:space="preserve"> </w:t>
      </w:r>
      <w:r w:rsidRPr="00DD73EA">
        <w:rPr>
          <w:rFonts w:asciiTheme="majorHAnsi" w:hAnsiTheme="majorHAnsi"/>
          <w:sz w:val="24"/>
          <w:szCs w:val="24"/>
          <w:lang w:val="ru-RU"/>
        </w:rPr>
        <w:t>је карактерисало углавно</w:t>
      </w:r>
      <w:r w:rsidR="00D9457B">
        <w:rPr>
          <w:rFonts w:asciiTheme="majorHAnsi" w:hAnsiTheme="majorHAnsi"/>
          <w:sz w:val="24"/>
          <w:szCs w:val="24"/>
          <w:lang w:val="ru-RU"/>
        </w:rPr>
        <w:t>м</w:t>
      </w:r>
      <w:r w:rsidRPr="00DD73EA">
        <w:rPr>
          <w:rFonts w:asciiTheme="majorHAnsi" w:hAnsiTheme="majorHAnsi"/>
          <w:sz w:val="24"/>
          <w:szCs w:val="24"/>
          <w:lang w:val="ru-RU"/>
        </w:rPr>
        <w:t xml:space="preserve"> мирно раздобље дипломатских и економских односа између европских држава, током којег је и Друштво народа било на врхунцу снаге и угледа. Осим тога, анализирано је постепено прерастање Мале антанте од </w:t>
      </w:r>
      <w:r w:rsidRPr="00DD73EA">
        <w:rPr>
          <w:rFonts w:asciiTheme="majorHAnsi" w:hAnsiTheme="majorHAnsi"/>
          <w:sz w:val="24"/>
          <w:szCs w:val="24"/>
          <w:lang w:val="sr-Latn-CS"/>
        </w:rPr>
        <w:t>привременог одбрамбеног</w:t>
      </w:r>
      <w:r w:rsidRPr="00DD73EA">
        <w:rPr>
          <w:rFonts w:asciiTheme="majorHAnsi" w:hAnsiTheme="majorHAnsi"/>
          <w:sz w:val="24"/>
          <w:szCs w:val="24"/>
          <w:lang w:val="ru-RU"/>
        </w:rPr>
        <w:t xml:space="preserve"> савеза ка усаглашеној организационој целини и првим иницијативама за формирање балканске верзије Локарно пакта.</w:t>
      </w:r>
    </w:p>
    <w:p w:rsidR="00A50B48" w:rsidRPr="00DD73EA" w:rsidRDefault="00A50B48" w:rsidP="00647DBD">
      <w:pPr>
        <w:spacing w:after="0"/>
        <w:ind w:firstLine="720"/>
        <w:jc w:val="both"/>
        <w:rPr>
          <w:rFonts w:asciiTheme="majorHAnsi" w:hAnsiTheme="majorHAnsi"/>
          <w:sz w:val="24"/>
          <w:szCs w:val="24"/>
          <w:lang w:val="ru-RU"/>
        </w:rPr>
      </w:pPr>
      <w:r w:rsidRPr="00DD73EA">
        <w:rPr>
          <w:rFonts w:asciiTheme="majorHAnsi" w:hAnsiTheme="majorHAnsi"/>
          <w:sz w:val="24"/>
          <w:szCs w:val="24"/>
          <w:lang w:val="ru-RU"/>
        </w:rPr>
        <w:lastRenderedPageBreak/>
        <w:t xml:space="preserve">Треће поглавље, </w:t>
      </w:r>
      <w:r w:rsidR="002A584B">
        <w:rPr>
          <w:rFonts w:asciiTheme="majorHAnsi" w:hAnsiTheme="majorHAnsi"/>
          <w:sz w:val="24"/>
          <w:szCs w:val="24"/>
          <w:lang w:val="ru-RU"/>
        </w:rPr>
        <w:t>„</w:t>
      </w:r>
      <w:r w:rsidRPr="002A584B">
        <w:rPr>
          <w:rFonts w:asciiTheme="majorHAnsi" w:hAnsiTheme="majorHAnsi"/>
          <w:sz w:val="24"/>
          <w:szCs w:val="24"/>
          <w:lang w:val="ru-RU"/>
        </w:rPr>
        <w:t>Доба економске кризе 1929‒1934</w:t>
      </w:r>
      <w:r w:rsidR="002A584B">
        <w:rPr>
          <w:rFonts w:asciiTheme="majorHAnsi" w:hAnsiTheme="majorHAnsi"/>
          <w:sz w:val="24"/>
          <w:szCs w:val="24"/>
          <w:lang w:val="ru-RU"/>
        </w:rPr>
        <w:t>“</w:t>
      </w:r>
      <w:r w:rsidR="00C81EF9">
        <w:rPr>
          <w:rFonts w:asciiTheme="majorHAnsi" w:hAnsiTheme="majorHAnsi"/>
          <w:sz w:val="24"/>
          <w:szCs w:val="24"/>
          <w:lang w:val="ru-RU"/>
        </w:rPr>
        <w:t xml:space="preserve"> </w:t>
      </w:r>
      <w:r w:rsidRPr="00DD73EA">
        <w:rPr>
          <w:rFonts w:asciiTheme="majorHAnsi" w:hAnsiTheme="majorHAnsi"/>
          <w:sz w:val="24"/>
          <w:szCs w:val="24"/>
          <w:lang w:val="ru-RU"/>
        </w:rPr>
        <w:t>(стр. 697‒836),</w:t>
      </w:r>
      <w:r w:rsidR="00C81EF9">
        <w:rPr>
          <w:rFonts w:asciiTheme="majorHAnsi" w:hAnsiTheme="majorHAnsi"/>
          <w:sz w:val="24"/>
          <w:szCs w:val="24"/>
          <w:lang w:val="ru-RU"/>
        </w:rPr>
        <w:t xml:space="preserve"> </w:t>
      </w:r>
      <w:r w:rsidRPr="00DD73EA">
        <w:rPr>
          <w:rFonts w:asciiTheme="majorHAnsi" w:hAnsiTheme="majorHAnsi"/>
          <w:sz w:val="24"/>
          <w:szCs w:val="24"/>
          <w:lang w:val="ru-RU"/>
        </w:rPr>
        <w:t>обухвата</w:t>
      </w:r>
      <w:r w:rsidR="00D9457B">
        <w:rPr>
          <w:rFonts w:asciiTheme="majorHAnsi" w:hAnsiTheme="majorHAnsi"/>
          <w:sz w:val="24"/>
          <w:szCs w:val="24"/>
          <w:lang w:val="ru-RU"/>
        </w:rPr>
        <w:t xml:space="preserve"> период у коме</w:t>
      </w:r>
      <w:r w:rsidRPr="00DD73EA">
        <w:rPr>
          <w:rFonts w:asciiTheme="majorHAnsi" w:hAnsiTheme="majorHAnsi"/>
          <w:sz w:val="24"/>
          <w:szCs w:val="24"/>
          <w:lang w:val="ru-RU"/>
        </w:rPr>
        <w:t xml:space="preserve"> је</w:t>
      </w:r>
      <w:r w:rsidR="00C81EF9">
        <w:rPr>
          <w:rFonts w:asciiTheme="majorHAnsi" w:hAnsiTheme="majorHAnsi"/>
          <w:sz w:val="24"/>
          <w:szCs w:val="24"/>
          <w:lang w:val="ru-RU"/>
        </w:rPr>
        <w:t xml:space="preserve"> </w:t>
      </w:r>
      <w:r w:rsidRPr="00DD73EA">
        <w:rPr>
          <w:rFonts w:asciiTheme="majorHAnsi" w:hAnsiTheme="majorHAnsi"/>
          <w:sz w:val="24"/>
          <w:szCs w:val="24"/>
          <w:lang w:val="ru-RU"/>
        </w:rPr>
        <w:t>привредна криза у Европи била на врхунцу, уз анализу њеног утицаја на међународне односе. У погледу Мале антанте истражена је њена трансформација у организациону целину 1933. године, али и прво велико неслагање између три чланице око решавања најзначајнијих питања, укључујући продужење кр</w:t>
      </w:r>
      <w:r w:rsidR="002A584B">
        <w:rPr>
          <w:rFonts w:asciiTheme="majorHAnsi" w:hAnsiTheme="majorHAnsi"/>
          <w:sz w:val="24"/>
          <w:szCs w:val="24"/>
          <w:lang w:val="ru-RU"/>
        </w:rPr>
        <w:t>аљевог</w:t>
      </w:r>
      <w:r w:rsidR="00D9457B">
        <w:rPr>
          <w:rFonts w:asciiTheme="majorHAnsi" w:hAnsiTheme="majorHAnsi"/>
          <w:sz w:val="24"/>
          <w:szCs w:val="24"/>
          <w:lang w:val="ru-RU"/>
        </w:rPr>
        <w:t xml:space="preserve"> личног режима</w:t>
      </w:r>
      <w:r w:rsidRPr="00DD73EA">
        <w:rPr>
          <w:rFonts w:asciiTheme="majorHAnsi" w:hAnsiTheme="majorHAnsi"/>
          <w:sz w:val="24"/>
          <w:szCs w:val="24"/>
          <w:lang w:val="ru-RU"/>
        </w:rPr>
        <w:t xml:space="preserve"> у Југославији и успостављање дипломатских односа са Совјетским Савезом, као последице страха од обнављања немачке моћи.</w:t>
      </w:r>
      <w:r w:rsidR="00C81EF9">
        <w:rPr>
          <w:rFonts w:asciiTheme="majorHAnsi" w:hAnsiTheme="majorHAnsi"/>
          <w:sz w:val="24"/>
          <w:szCs w:val="24"/>
          <w:lang w:val="ru-RU"/>
        </w:rPr>
        <w:t xml:space="preserve"> </w:t>
      </w:r>
      <w:r w:rsidRPr="00DD73EA">
        <w:rPr>
          <w:rFonts w:asciiTheme="majorHAnsi" w:hAnsiTheme="majorHAnsi"/>
          <w:sz w:val="24"/>
          <w:szCs w:val="24"/>
          <w:lang w:val="ru-RU"/>
        </w:rPr>
        <w:t xml:space="preserve">Посебну целину представља тумачење настанка Балканског пакта из 1934. године, последњег великог дипломатског успеха краља Александра, и различитих погледа његових чланица на функцију и циљеве постојања овог регионалног савеза, првенствено могућност проширења приласком Бугарске. </w:t>
      </w:r>
    </w:p>
    <w:p w:rsidR="00A50B48" w:rsidRPr="00DD73EA" w:rsidRDefault="00A50B48" w:rsidP="00D9457B">
      <w:pPr>
        <w:spacing w:after="0"/>
        <w:ind w:firstLine="720"/>
        <w:jc w:val="both"/>
        <w:rPr>
          <w:rFonts w:asciiTheme="majorHAnsi" w:hAnsiTheme="majorHAnsi"/>
          <w:sz w:val="24"/>
          <w:szCs w:val="24"/>
          <w:lang w:val="ru-RU"/>
        </w:rPr>
      </w:pPr>
      <w:r w:rsidRPr="00DD73EA">
        <w:rPr>
          <w:rFonts w:asciiTheme="majorHAnsi" w:hAnsiTheme="majorHAnsi"/>
          <w:sz w:val="24"/>
          <w:szCs w:val="24"/>
          <w:lang w:val="ru-RU"/>
        </w:rPr>
        <w:t xml:space="preserve">Четврто поглавље, </w:t>
      </w:r>
      <w:r w:rsidR="002A584B">
        <w:rPr>
          <w:rFonts w:asciiTheme="majorHAnsi" w:hAnsiTheme="majorHAnsi"/>
          <w:sz w:val="24"/>
          <w:szCs w:val="24"/>
          <w:lang w:val="ru-RU"/>
        </w:rPr>
        <w:t>„</w:t>
      </w:r>
      <w:r w:rsidRPr="002A584B">
        <w:rPr>
          <w:rFonts w:asciiTheme="majorHAnsi" w:hAnsiTheme="majorHAnsi"/>
          <w:sz w:val="24"/>
          <w:szCs w:val="24"/>
          <w:lang w:val="ru-RU"/>
        </w:rPr>
        <w:t>Наговештавање новог европског сукоба 1934‒1938</w:t>
      </w:r>
      <w:r w:rsidR="002A584B">
        <w:rPr>
          <w:rFonts w:asciiTheme="majorHAnsi" w:hAnsiTheme="majorHAnsi"/>
          <w:sz w:val="24"/>
          <w:szCs w:val="24"/>
          <w:lang w:val="ru-RU"/>
        </w:rPr>
        <w:t>“</w:t>
      </w:r>
      <w:r w:rsidRPr="00DD73EA">
        <w:rPr>
          <w:rFonts w:asciiTheme="majorHAnsi" w:hAnsiTheme="majorHAnsi"/>
          <w:sz w:val="24"/>
          <w:szCs w:val="24"/>
          <w:lang w:val="ru-RU"/>
        </w:rPr>
        <w:t xml:space="preserve"> (стр. 837‒868), садржи приказ спољнополитичке преоријентације југословенске краљевине, све видљивијег удаљавања од традиционалних савезника и стицања „нових пријатеља”, Италије и Немачке. Са становишта политике великих сила, ово је раздобље садржавало низ њихових покушаја да проблеме изазване агресивним наступањем Италије и Немачке реше мирнодопским средствима. Осим тога, анализирани су разлози слабљења Мале антанте и промењена улога у односу на доба када је настала, а с друге стране однос између чланица Балканског савеза.</w:t>
      </w:r>
    </w:p>
    <w:p w:rsidR="00A50B48" w:rsidRPr="00DD73EA" w:rsidRDefault="00A50B48" w:rsidP="00D9457B">
      <w:pPr>
        <w:spacing w:after="0"/>
        <w:ind w:firstLine="720"/>
        <w:jc w:val="both"/>
        <w:rPr>
          <w:rFonts w:asciiTheme="majorHAnsi" w:hAnsiTheme="majorHAnsi"/>
          <w:sz w:val="24"/>
          <w:szCs w:val="24"/>
          <w:lang w:val="ru-RU"/>
        </w:rPr>
      </w:pPr>
      <w:r w:rsidRPr="00DD73EA">
        <w:rPr>
          <w:rFonts w:asciiTheme="majorHAnsi" w:hAnsiTheme="majorHAnsi"/>
          <w:sz w:val="24"/>
          <w:szCs w:val="24"/>
          <w:lang w:val="ru-RU"/>
        </w:rPr>
        <w:t xml:space="preserve">Пето поглавље, </w:t>
      </w:r>
      <w:r w:rsidR="002A584B">
        <w:rPr>
          <w:rFonts w:asciiTheme="majorHAnsi" w:hAnsiTheme="majorHAnsi"/>
          <w:sz w:val="24"/>
          <w:szCs w:val="24"/>
          <w:lang w:val="ru-RU"/>
        </w:rPr>
        <w:t>„</w:t>
      </w:r>
      <w:r w:rsidRPr="002A584B">
        <w:rPr>
          <w:rFonts w:asciiTheme="majorHAnsi" w:hAnsiTheme="majorHAnsi"/>
          <w:sz w:val="24"/>
          <w:szCs w:val="24"/>
          <w:lang w:val="ru-RU"/>
        </w:rPr>
        <w:t>Средства спољне политике</w:t>
      </w:r>
      <w:r w:rsidR="002A584B">
        <w:rPr>
          <w:rFonts w:asciiTheme="majorHAnsi" w:hAnsiTheme="majorHAnsi"/>
          <w:sz w:val="24"/>
          <w:szCs w:val="24"/>
          <w:lang w:val="ru-RU"/>
        </w:rPr>
        <w:t>“</w:t>
      </w:r>
      <w:r w:rsidRPr="00DD73EA">
        <w:rPr>
          <w:rFonts w:asciiTheme="majorHAnsi" w:hAnsiTheme="majorHAnsi"/>
          <w:sz w:val="24"/>
          <w:szCs w:val="24"/>
          <w:lang w:val="ru-RU"/>
        </w:rPr>
        <w:t xml:space="preserve"> (стр. 869‒973), посвећено је завршним разматрањима спровођења спољне политике и функционисања дипломатије југословенске краљевине у периоду од 1925. до 1938. године, као и средствима која су, на основу концепата спољне политике, коришћена за остваривање циљева. Ово</w:t>
      </w:r>
      <w:r w:rsidR="002A584B">
        <w:rPr>
          <w:rFonts w:asciiTheme="majorHAnsi" w:hAnsiTheme="majorHAnsi"/>
          <w:sz w:val="24"/>
          <w:szCs w:val="24"/>
          <w:lang w:val="ru-RU"/>
        </w:rPr>
        <w:t xml:space="preserve"> је пак</w:t>
      </w:r>
      <w:r w:rsidRPr="00DD73EA">
        <w:rPr>
          <w:rFonts w:asciiTheme="majorHAnsi" w:hAnsiTheme="majorHAnsi"/>
          <w:sz w:val="24"/>
          <w:szCs w:val="24"/>
          <w:lang w:val="ru-RU"/>
        </w:rPr>
        <w:t xml:space="preserve"> укључило више појединачних, али и сродних питања:</w:t>
      </w:r>
      <w:r w:rsidR="00C81EF9">
        <w:rPr>
          <w:rFonts w:asciiTheme="majorHAnsi" w:hAnsiTheme="majorHAnsi"/>
          <w:sz w:val="24"/>
          <w:szCs w:val="24"/>
          <w:lang w:val="ru-RU"/>
        </w:rPr>
        <w:t xml:space="preserve"> </w:t>
      </w:r>
      <w:r w:rsidRPr="00DD73EA">
        <w:rPr>
          <w:rFonts w:asciiTheme="majorHAnsi" w:hAnsiTheme="majorHAnsi"/>
          <w:sz w:val="24"/>
          <w:szCs w:val="24"/>
          <w:lang w:val="ru-RU"/>
        </w:rPr>
        <w:t>потребу разумевања комуникације МИД са другим државним институцијама ангажованим у иностранству и заинтересованим за међународне догађаје; разлике у организацији  рада дипломатских представништава и обавештајно-инфорамтивног система од правних прописа; главне циљеве и технике државне пропаганде; коришћење неформалне дипломатије и њених могућности.</w:t>
      </w:r>
      <w:r w:rsidRPr="00DD73EA">
        <w:rPr>
          <w:rFonts w:asciiTheme="majorHAnsi" w:hAnsiTheme="majorHAnsi"/>
          <w:sz w:val="24"/>
          <w:szCs w:val="24"/>
          <w:lang w:val="ru-RU"/>
        </w:rPr>
        <w:tab/>
      </w:r>
    </w:p>
    <w:p w:rsidR="00A50B48" w:rsidRPr="00DD73EA" w:rsidRDefault="00A50B48" w:rsidP="00D9457B">
      <w:pPr>
        <w:spacing w:after="0"/>
        <w:ind w:firstLine="720"/>
        <w:jc w:val="both"/>
        <w:rPr>
          <w:rFonts w:asciiTheme="majorHAnsi" w:hAnsiTheme="majorHAnsi"/>
          <w:sz w:val="24"/>
          <w:szCs w:val="24"/>
          <w:lang w:val="ru-RU"/>
        </w:rPr>
      </w:pPr>
      <w:r w:rsidRPr="00DD73EA">
        <w:rPr>
          <w:rFonts w:asciiTheme="majorHAnsi" w:hAnsiTheme="majorHAnsi"/>
          <w:sz w:val="24"/>
          <w:szCs w:val="24"/>
          <w:lang w:val="ru-RU"/>
        </w:rPr>
        <w:t xml:space="preserve">У </w:t>
      </w:r>
      <w:r w:rsidR="002A584B">
        <w:rPr>
          <w:rFonts w:asciiTheme="majorHAnsi" w:hAnsiTheme="majorHAnsi"/>
          <w:sz w:val="24"/>
          <w:szCs w:val="24"/>
          <w:lang w:val="ru-RU"/>
        </w:rPr>
        <w:t>„</w:t>
      </w:r>
      <w:r w:rsidRPr="002A584B">
        <w:rPr>
          <w:rFonts w:asciiTheme="majorHAnsi" w:hAnsiTheme="majorHAnsi"/>
          <w:sz w:val="24"/>
          <w:szCs w:val="24"/>
          <w:lang w:val="ru-RU"/>
        </w:rPr>
        <w:t>Закључку</w:t>
      </w:r>
      <w:r w:rsidR="002A584B">
        <w:rPr>
          <w:rFonts w:asciiTheme="majorHAnsi" w:hAnsiTheme="majorHAnsi"/>
          <w:sz w:val="24"/>
          <w:szCs w:val="24"/>
          <w:lang w:val="ru-RU"/>
        </w:rPr>
        <w:t>“</w:t>
      </w:r>
      <w:r w:rsidR="00C81EF9">
        <w:rPr>
          <w:rFonts w:asciiTheme="majorHAnsi" w:hAnsiTheme="majorHAnsi"/>
          <w:sz w:val="24"/>
          <w:szCs w:val="24"/>
          <w:lang w:val="ru-RU"/>
        </w:rPr>
        <w:t xml:space="preserve"> </w:t>
      </w:r>
      <w:r w:rsidRPr="00DD73EA">
        <w:rPr>
          <w:rFonts w:asciiTheme="majorHAnsi" w:hAnsiTheme="majorHAnsi"/>
          <w:sz w:val="24"/>
          <w:szCs w:val="24"/>
          <w:lang w:val="ru-RU"/>
        </w:rPr>
        <w:t>(стр. 974‒977) је изложен сажет поглед на претходно представљена истраживачка сазнања. Такође, указано је на основне проблеме</w:t>
      </w:r>
      <w:r w:rsidR="00C81EF9">
        <w:rPr>
          <w:rFonts w:asciiTheme="majorHAnsi" w:hAnsiTheme="majorHAnsi"/>
          <w:sz w:val="24"/>
          <w:szCs w:val="24"/>
          <w:lang w:val="ru-RU"/>
        </w:rPr>
        <w:t xml:space="preserve"> </w:t>
      </w:r>
      <w:r w:rsidRPr="00DD73EA">
        <w:rPr>
          <w:rFonts w:asciiTheme="majorHAnsi" w:hAnsiTheme="majorHAnsi"/>
          <w:sz w:val="24"/>
          <w:szCs w:val="24"/>
          <w:lang w:val="ru-RU"/>
        </w:rPr>
        <w:t>у проучавању</w:t>
      </w:r>
      <w:r w:rsidR="00C81EF9">
        <w:rPr>
          <w:rFonts w:asciiTheme="majorHAnsi" w:hAnsiTheme="majorHAnsi"/>
          <w:sz w:val="24"/>
          <w:szCs w:val="24"/>
          <w:lang w:val="ru-RU"/>
        </w:rPr>
        <w:t xml:space="preserve"> </w:t>
      </w:r>
      <w:r w:rsidRPr="00DD73EA">
        <w:rPr>
          <w:rFonts w:asciiTheme="majorHAnsi" w:hAnsiTheme="majorHAnsi"/>
          <w:sz w:val="24"/>
          <w:szCs w:val="24"/>
          <w:lang w:val="ru-RU"/>
        </w:rPr>
        <w:t>носећих идеја спољне политике, начина њихове реализације и њихових домета</w:t>
      </w:r>
      <w:r w:rsidR="00C81EF9">
        <w:rPr>
          <w:rFonts w:asciiTheme="majorHAnsi" w:hAnsiTheme="majorHAnsi"/>
          <w:sz w:val="24"/>
          <w:szCs w:val="24"/>
          <w:lang w:val="ru-RU"/>
        </w:rPr>
        <w:t xml:space="preserve"> </w:t>
      </w:r>
      <w:r w:rsidRPr="00DD73EA">
        <w:rPr>
          <w:rFonts w:asciiTheme="majorHAnsi" w:hAnsiTheme="majorHAnsi"/>
          <w:sz w:val="24"/>
          <w:szCs w:val="24"/>
          <w:lang w:val="ru-RU"/>
        </w:rPr>
        <w:t>у складу са општом ситуацијом и односима између великих сила у Европи.</w:t>
      </w:r>
    </w:p>
    <w:p w:rsidR="00A50B48" w:rsidRPr="00DD73EA" w:rsidRDefault="00A50B48" w:rsidP="00D9457B">
      <w:pPr>
        <w:spacing w:after="0"/>
        <w:ind w:firstLine="720"/>
        <w:jc w:val="both"/>
        <w:rPr>
          <w:rFonts w:asciiTheme="majorHAnsi" w:hAnsiTheme="majorHAnsi"/>
          <w:sz w:val="24"/>
          <w:szCs w:val="24"/>
          <w:lang w:val="ru-RU"/>
        </w:rPr>
      </w:pPr>
      <w:r w:rsidRPr="00DD73EA">
        <w:rPr>
          <w:rFonts w:asciiTheme="majorHAnsi" w:hAnsiTheme="majorHAnsi"/>
          <w:sz w:val="24"/>
          <w:szCs w:val="24"/>
          <w:lang w:val="ru-RU"/>
        </w:rPr>
        <w:t xml:space="preserve">Прецизан и детаљан попис </w:t>
      </w:r>
      <w:r w:rsidR="002A584B">
        <w:rPr>
          <w:rFonts w:asciiTheme="majorHAnsi" w:hAnsiTheme="majorHAnsi"/>
          <w:sz w:val="24"/>
          <w:szCs w:val="24"/>
          <w:lang w:val="ru-RU"/>
        </w:rPr>
        <w:t>и</w:t>
      </w:r>
      <w:r w:rsidRPr="002A584B">
        <w:rPr>
          <w:rFonts w:asciiTheme="majorHAnsi" w:hAnsiTheme="majorHAnsi"/>
          <w:sz w:val="24"/>
          <w:szCs w:val="24"/>
          <w:lang w:val="ru-RU"/>
        </w:rPr>
        <w:t>звора и литературе</w:t>
      </w:r>
      <w:r w:rsidRPr="00DD73EA">
        <w:rPr>
          <w:rFonts w:asciiTheme="majorHAnsi" w:hAnsiTheme="majorHAnsi"/>
          <w:sz w:val="24"/>
          <w:szCs w:val="24"/>
          <w:lang w:val="ru-RU"/>
        </w:rPr>
        <w:t xml:space="preserve"> изложен је од 978. до 1031. странице. </w:t>
      </w:r>
    </w:p>
    <w:p w:rsidR="00417867" w:rsidRPr="00435A1C" w:rsidRDefault="00A50B48" w:rsidP="00522CFB">
      <w:pPr>
        <w:spacing w:after="0"/>
        <w:jc w:val="both"/>
        <w:rPr>
          <w:rFonts w:asciiTheme="majorHAnsi" w:hAnsiTheme="majorHAnsi"/>
          <w:sz w:val="24"/>
          <w:szCs w:val="24"/>
          <w:lang w:val="ru-RU"/>
        </w:rPr>
      </w:pPr>
      <w:r w:rsidRPr="00DD73EA">
        <w:rPr>
          <w:rFonts w:asciiTheme="majorHAnsi" w:hAnsiTheme="majorHAnsi"/>
          <w:sz w:val="24"/>
          <w:szCs w:val="24"/>
          <w:lang w:val="ru-RU"/>
        </w:rPr>
        <w:tab/>
        <w:t xml:space="preserve">Докторска дисертација колеге Мићића има доиста велики значај. </w:t>
      </w:r>
      <w:r w:rsidR="002A584B">
        <w:rPr>
          <w:rFonts w:asciiTheme="majorHAnsi" w:hAnsiTheme="majorHAnsi"/>
          <w:sz w:val="24"/>
          <w:szCs w:val="24"/>
          <w:lang w:val="ru-RU"/>
        </w:rPr>
        <w:t xml:space="preserve">Мада је </w:t>
      </w:r>
      <w:r w:rsidRPr="00DD73EA">
        <w:rPr>
          <w:rFonts w:asciiTheme="majorHAnsi" w:hAnsiTheme="majorHAnsi"/>
          <w:sz w:val="24"/>
          <w:szCs w:val="24"/>
          <w:lang w:val="ru-RU"/>
        </w:rPr>
        <w:t xml:space="preserve">протеклих деценија о </w:t>
      </w:r>
      <w:r w:rsidRPr="00DD73EA">
        <w:rPr>
          <w:rFonts w:asciiTheme="majorHAnsi" w:hAnsiTheme="majorHAnsi"/>
          <w:sz w:val="24"/>
          <w:szCs w:val="24"/>
          <w:lang w:val="sr-Cyrl-CS"/>
        </w:rPr>
        <w:t>спољној политици Краљевине СХС</w:t>
      </w:r>
      <w:r w:rsidRPr="00DD73EA">
        <w:rPr>
          <w:rFonts w:asciiTheme="majorHAnsi" w:hAnsiTheme="majorHAnsi"/>
          <w:sz w:val="24"/>
          <w:szCs w:val="24"/>
          <w:lang w:val="ru-RU"/>
        </w:rPr>
        <w:t>/Југославије</w:t>
      </w:r>
      <w:r w:rsidR="00C81EF9">
        <w:rPr>
          <w:rFonts w:asciiTheme="majorHAnsi" w:hAnsiTheme="majorHAnsi"/>
          <w:sz w:val="24"/>
          <w:szCs w:val="24"/>
          <w:lang w:val="ru-RU"/>
        </w:rPr>
        <w:t xml:space="preserve"> </w:t>
      </w:r>
      <w:r w:rsidRPr="00DD73EA">
        <w:rPr>
          <w:rFonts w:asciiTheme="majorHAnsi" w:hAnsiTheme="majorHAnsi"/>
          <w:sz w:val="24"/>
          <w:szCs w:val="24"/>
          <w:lang w:val="ru-RU"/>
        </w:rPr>
        <w:t xml:space="preserve">написано мноштво монографија и мањих историографских </w:t>
      </w:r>
      <w:r w:rsidR="002A584B">
        <w:rPr>
          <w:rFonts w:asciiTheme="majorHAnsi" w:hAnsiTheme="majorHAnsi"/>
          <w:sz w:val="24"/>
          <w:szCs w:val="24"/>
          <w:lang w:val="ru-RU"/>
        </w:rPr>
        <w:t>радова,</w:t>
      </w:r>
      <w:r w:rsidRPr="00DD73EA">
        <w:rPr>
          <w:rFonts w:asciiTheme="majorHAnsi" w:hAnsiTheme="majorHAnsi"/>
          <w:sz w:val="24"/>
          <w:szCs w:val="24"/>
          <w:lang w:val="ru-RU"/>
        </w:rPr>
        <w:t xml:space="preserve"> приметно је одсуство великих синтеза у којима би међународни односи које је градила југословенска краљевина били целовито приказани, током дужег периода и с увидом у њену општу </w:t>
      </w:r>
      <w:r w:rsidRPr="00DD73EA">
        <w:rPr>
          <w:rFonts w:asciiTheme="majorHAnsi" w:hAnsiTheme="majorHAnsi"/>
          <w:sz w:val="24"/>
          <w:szCs w:val="24"/>
          <w:lang w:val="ru-RU"/>
        </w:rPr>
        <w:lastRenderedPageBreak/>
        <w:t>међународну позицију. За сада, једини такав преглед објавио је Богдан Кризман давне 1975. године</w:t>
      </w:r>
      <w:r w:rsidR="002A584B">
        <w:rPr>
          <w:rFonts w:asciiTheme="majorHAnsi" w:hAnsiTheme="majorHAnsi"/>
          <w:sz w:val="24"/>
          <w:szCs w:val="24"/>
          <w:lang w:val="ru-RU"/>
        </w:rPr>
        <w:t>. Штавише, у новије доба очит</w:t>
      </w:r>
      <w:r w:rsidRPr="00DD73EA">
        <w:rPr>
          <w:rFonts w:asciiTheme="majorHAnsi" w:hAnsiTheme="majorHAnsi"/>
          <w:sz w:val="24"/>
          <w:szCs w:val="24"/>
          <w:lang w:val="ru-RU"/>
        </w:rPr>
        <w:t xml:space="preserve">а је и слаба заинтересованост српских историчара за ову проблематику, неупоредиво мања од изразите посвећености историји спољне политике социјалистичке Југославије. Управо из тих разлога, ова дисертација </w:t>
      </w:r>
      <w:r w:rsidR="002A584B">
        <w:rPr>
          <w:rFonts w:asciiTheme="majorHAnsi" w:hAnsiTheme="majorHAnsi"/>
          <w:sz w:val="24"/>
          <w:szCs w:val="24"/>
          <w:lang w:val="ru-RU"/>
        </w:rPr>
        <w:t>представља битан</w:t>
      </w:r>
      <w:r w:rsidRPr="00DD73EA">
        <w:rPr>
          <w:rFonts w:asciiTheme="majorHAnsi" w:hAnsiTheme="majorHAnsi"/>
          <w:sz w:val="24"/>
          <w:szCs w:val="24"/>
          <w:lang w:val="ru-RU"/>
        </w:rPr>
        <w:t xml:space="preserve"> допринос историјској науци. Јер, написана је у времену у коме су књиге с таквом темом све ређе, а уз то обухвата прилично дуг период. Иако је насловом формално ограничена годинама 1925. и 1938, због исцрпног увода суштински се односи и на почетак живота Краљевине СХС, проблеме њеног међународног признања, утврђивање граница, тражење ослонца у Друштву народа, велике силе и државе које су мучили слични проблеми. Анализирајући та питања, колега Мићић је користио сазнања старије историографије, унапређујући њене домете новим историјским изворима, поновном анализом старих и једним савременим приступом, обогаћеним теоријском литературом и разматрањем дугог низа сегмената који су дуго остајали изван пажње историчара. У том контексту проучавао је рад установа и институција, неформалних група и појединаца, различите путеве, видљиве и невидљиве, преко којих се долазило до одлука и решења. Захваљујући томе добијена је важна студија бескрајно богат</w:t>
      </w:r>
      <w:r w:rsidR="00D403EA">
        <w:rPr>
          <w:rFonts w:asciiTheme="majorHAnsi" w:hAnsiTheme="majorHAnsi"/>
          <w:sz w:val="24"/>
          <w:szCs w:val="24"/>
          <w:lang w:val="ru-RU"/>
        </w:rPr>
        <w:t>ог садржаја, будући да је др Срђан</w:t>
      </w:r>
      <w:r w:rsidRPr="00DD73EA">
        <w:rPr>
          <w:rFonts w:asciiTheme="majorHAnsi" w:hAnsiTheme="majorHAnsi"/>
          <w:sz w:val="24"/>
          <w:szCs w:val="24"/>
          <w:lang w:val="ru-RU"/>
        </w:rPr>
        <w:t xml:space="preserve"> Мићић, пажљиво проучавајући рад својих старијих претходника, уочио све празнине у историографским сазнањима, а уједно с њима и потребу нових тумачења најзначајнијих до</w:t>
      </w:r>
      <w:r w:rsidR="002A584B">
        <w:rPr>
          <w:rFonts w:asciiTheme="majorHAnsi" w:hAnsiTheme="majorHAnsi"/>
          <w:sz w:val="24"/>
          <w:szCs w:val="24"/>
          <w:lang w:val="ru-RU"/>
        </w:rPr>
        <w:t xml:space="preserve">гађаја. Дајући им своје виђење </w:t>
      </w:r>
      <w:r w:rsidRPr="00DD73EA">
        <w:rPr>
          <w:rFonts w:asciiTheme="majorHAnsi" w:hAnsiTheme="majorHAnsi"/>
          <w:sz w:val="24"/>
          <w:szCs w:val="24"/>
          <w:lang w:val="ru-RU"/>
        </w:rPr>
        <w:t>био је смео у прилазу проблемима и опрезан у закључцима, а изнад свега способан да спољну политику</w:t>
      </w:r>
      <w:r w:rsidR="002A584B">
        <w:rPr>
          <w:rFonts w:asciiTheme="majorHAnsi" w:hAnsiTheme="majorHAnsi"/>
          <w:sz w:val="24"/>
          <w:szCs w:val="24"/>
          <w:lang w:val="ru-RU"/>
        </w:rPr>
        <w:t xml:space="preserve"> међуратне југословенске држав</w:t>
      </w:r>
      <w:r w:rsidRPr="00DD73EA">
        <w:rPr>
          <w:rFonts w:asciiTheme="majorHAnsi" w:hAnsiTheme="majorHAnsi"/>
          <w:sz w:val="24"/>
          <w:szCs w:val="24"/>
          <w:lang w:val="ru-RU"/>
        </w:rPr>
        <w:t>е прикаже како у широким потезима тако и у безброј де</w:t>
      </w:r>
      <w:r w:rsidR="00417867">
        <w:rPr>
          <w:rFonts w:asciiTheme="majorHAnsi" w:hAnsiTheme="majorHAnsi"/>
          <w:sz w:val="24"/>
          <w:szCs w:val="24"/>
          <w:lang w:val="ru-RU"/>
        </w:rPr>
        <w:t>таља. Укупан научни учинак отуд</w:t>
      </w:r>
      <w:r w:rsidRPr="00DD73EA">
        <w:rPr>
          <w:rFonts w:asciiTheme="majorHAnsi" w:hAnsiTheme="majorHAnsi"/>
          <w:sz w:val="24"/>
          <w:szCs w:val="24"/>
          <w:lang w:val="ru-RU"/>
        </w:rPr>
        <w:t xml:space="preserve"> је више него значајан и подстицајан за даља истраживања.</w:t>
      </w:r>
    </w:p>
    <w:p w:rsidR="008927F4" w:rsidRPr="00435A1C" w:rsidRDefault="00522CFB" w:rsidP="00522CFB">
      <w:pPr>
        <w:spacing w:after="0"/>
        <w:jc w:val="both"/>
        <w:rPr>
          <w:rFonts w:asciiTheme="majorHAnsi" w:hAnsiTheme="majorHAnsi"/>
          <w:sz w:val="24"/>
          <w:szCs w:val="24"/>
          <w:lang w:val="ru-RU"/>
        </w:rPr>
      </w:pPr>
      <w:r w:rsidRPr="00435A1C">
        <w:rPr>
          <w:rFonts w:asciiTheme="majorHAnsi" w:hAnsiTheme="majorHAnsi"/>
          <w:sz w:val="24"/>
          <w:szCs w:val="24"/>
          <w:lang w:val="ru-RU"/>
        </w:rPr>
        <w:tab/>
        <w:t>На основу допуњене и прерађане прве главе докторск</w:t>
      </w:r>
      <w:r w:rsidR="00D403EA" w:rsidRPr="00435A1C">
        <w:rPr>
          <w:rFonts w:asciiTheme="majorHAnsi" w:hAnsiTheme="majorHAnsi"/>
          <w:sz w:val="24"/>
          <w:szCs w:val="24"/>
          <w:lang w:val="ru-RU"/>
        </w:rPr>
        <w:t>е дисертације, др Срђан Мићић</w:t>
      </w:r>
      <w:r w:rsidRPr="00435A1C">
        <w:rPr>
          <w:rFonts w:asciiTheme="majorHAnsi" w:hAnsiTheme="majorHAnsi"/>
          <w:sz w:val="24"/>
          <w:szCs w:val="24"/>
          <w:lang w:val="ru-RU"/>
        </w:rPr>
        <w:t xml:space="preserve"> објавио</w:t>
      </w:r>
      <w:r w:rsidR="00D403EA" w:rsidRPr="00435A1C">
        <w:rPr>
          <w:rFonts w:asciiTheme="majorHAnsi" w:hAnsiTheme="majorHAnsi"/>
          <w:sz w:val="24"/>
          <w:szCs w:val="24"/>
          <w:lang w:val="ru-RU"/>
        </w:rPr>
        <w:t xml:space="preserve"> је</w:t>
      </w:r>
      <w:r w:rsidRPr="00435A1C">
        <w:rPr>
          <w:rFonts w:asciiTheme="majorHAnsi" w:hAnsiTheme="majorHAnsi"/>
          <w:sz w:val="24"/>
          <w:szCs w:val="24"/>
          <w:lang w:val="ru-RU"/>
        </w:rPr>
        <w:t xml:space="preserve"> књигу </w:t>
      </w:r>
      <w:r w:rsidRPr="00435A1C">
        <w:rPr>
          <w:rFonts w:asciiTheme="majorHAnsi" w:hAnsiTheme="majorHAnsi"/>
          <w:i/>
          <w:sz w:val="24"/>
          <w:szCs w:val="24"/>
          <w:lang w:val="ru-RU"/>
        </w:rPr>
        <w:t xml:space="preserve">Од бирократије до дипломатије. Историја југословенских дипломатских служби 1918−1939 </w:t>
      </w:r>
      <w:r w:rsidRPr="00435A1C">
        <w:rPr>
          <w:rFonts w:asciiTheme="majorHAnsi" w:hAnsiTheme="majorHAnsi"/>
          <w:sz w:val="24"/>
          <w:szCs w:val="24"/>
          <w:lang w:val="ru-RU"/>
        </w:rPr>
        <w:t>(Београд, 2018). Први задатак који је у њој поставио био је да на основу сачуваних историјских извора реконструише више реорганизација рада до којих је дошло у проучаваном периоду, а које су спровођене доношењем законских аката и посебних решења министара. Будући да се министарство није могло сагледати без подручних институција</w:t>
      </w:r>
      <w:r w:rsidR="00A367AF" w:rsidRPr="00435A1C">
        <w:rPr>
          <w:rFonts w:asciiTheme="majorHAnsi" w:hAnsiTheme="majorHAnsi"/>
          <w:sz w:val="24"/>
          <w:szCs w:val="24"/>
          <w:lang w:val="ru-RU"/>
        </w:rPr>
        <w:t>,</w:t>
      </w:r>
      <w:r w:rsidRPr="00435A1C">
        <w:rPr>
          <w:rFonts w:asciiTheme="majorHAnsi" w:hAnsiTheme="majorHAnsi"/>
          <w:sz w:val="24"/>
          <w:szCs w:val="24"/>
          <w:lang w:val="ru-RU"/>
        </w:rPr>
        <w:t xml:space="preserve"> дипломатских и конзуларних представништава, анализирао је и налоге којима је централа регулисала рад представништава у иностранству, као и њихове међусобне односе. Други важан сегмент ове књиге представља анализа утицаја персонала на отправљање послова.</w:t>
      </w:r>
      <w:r w:rsidR="00A367AF" w:rsidRPr="00435A1C">
        <w:rPr>
          <w:rFonts w:asciiTheme="majorHAnsi" w:hAnsiTheme="majorHAnsi"/>
          <w:sz w:val="24"/>
          <w:szCs w:val="24"/>
          <w:lang w:val="ru-RU"/>
        </w:rPr>
        <w:t xml:space="preserve"> С обзиром на то да министри иностраних дела (послова) нису били једини руководиоци спољне политике, било је неопходно истражити однос између министарства и његових подручних органа с другим државним институцијама које су имале удео у креирању спољне политике и вођењу различитих послова у иностранству. Хронолошке границе теме биле су одређене завршетком Великог рата и почетком Другог светског рата, будући да се рад државних служби, </w:t>
      </w:r>
      <w:r w:rsidR="00A367AF" w:rsidRPr="00435A1C">
        <w:rPr>
          <w:rFonts w:asciiTheme="majorHAnsi" w:hAnsiTheme="majorHAnsi"/>
          <w:sz w:val="24"/>
          <w:szCs w:val="24"/>
          <w:lang w:val="ru-RU"/>
        </w:rPr>
        <w:lastRenderedPageBreak/>
        <w:t>поготово дипломатско-конзуларне, умногоме разликовао у мирнодопским и ратним условима.</w:t>
      </w:r>
      <w:r w:rsidR="000E345C" w:rsidRPr="00435A1C">
        <w:rPr>
          <w:rFonts w:asciiTheme="majorHAnsi" w:hAnsiTheme="majorHAnsi"/>
          <w:sz w:val="24"/>
          <w:szCs w:val="24"/>
          <w:lang w:val="ru-RU"/>
        </w:rPr>
        <w:t xml:space="preserve"> Р</w:t>
      </w:r>
      <w:r w:rsidR="00A367AF" w:rsidRPr="00435A1C">
        <w:rPr>
          <w:rFonts w:asciiTheme="majorHAnsi" w:hAnsiTheme="majorHAnsi"/>
          <w:sz w:val="24"/>
          <w:szCs w:val="24"/>
          <w:lang w:val="ru-RU"/>
        </w:rPr>
        <w:t xml:space="preserve">азвој међународних односа, </w:t>
      </w:r>
      <w:r w:rsidR="000E345C" w:rsidRPr="00435A1C">
        <w:rPr>
          <w:rFonts w:asciiTheme="majorHAnsi" w:hAnsiTheme="majorHAnsi"/>
          <w:sz w:val="24"/>
          <w:szCs w:val="24"/>
          <w:lang w:val="ru-RU"/>
        </w:rPr>
        <w:t xml:space="preserve">мењао је објективне околности, </w:t>
      </w:r>
      <w:r w:rsidR="00A367AF" w:rsidRPr="00435A1C">
        <w:rPr>
          <w:rFonts w:asciiTheme="majorHAnsi" w:hAnsiTheme="majorHAnsi"/>
          <w:sz w:val="24"/>
          <w:szCs w:val="24"/>
          <w:lang w:val="ru-RU"/>
        </w:rPr>
        <w:t xml:space="preserve">утичући на целокупну делатност министарства и његових јединица. Обухвативши својим истраживањем </w:t>
      </w:r>
      <w:r w:rsidR="000E345C" w:rsidRPr="00435A1C">
        <w:rPr>
          <w:rFonts w:asciiTheme="majorHAnsi" w:hAnsiTheme="majorHAnsi"/>
          <w:sz w:val="24"/>
          <w:szCs w:val="24"/>
          <w:lang w:val="ru-RU"/>
        </w:rPr>
        <w:t>како суштину проблема тако многобројне детаље, др Срђан Мићић је овом књигом, први од свих историчара, на тако темељит начин приказао целокупан рад дипломатских служби, разјаснивши многе дотадашње недоумице и понудивши огромно богатство садржаја, који је с једне стране изузетно прецизан, а са друге, тамо где је то било могуће, сликовит и надасве занимљив.</w:t>
      </w:r>
    </w:p>
    <w:p w:rsidR="00647DBD" w:rsidRPr="00435A1C" w:rsidRDefault="008927F4" w:rsidP="00522CFB">
      <w:pPr>
        <w:spacing w:after="0"/>
        <w:jc w:val="both"/>
        <w:rPr>
          <w:rFonts w:asciiTheme="majorHAnsi" w:hAnsiTheme="majorHAnsi"/>
          <w:sz w:val="24"/>
          <w:szCs w:val="24"/>
          <w:lang w:val="ru-RU"/>
        </w:rPr>
      </w:pPr>
      <w:r w:rsidRPr="00435A1C">
        <w:rPr>
          <w:rFonts w:asciiTheme="majorHAnsi" w:hAnsiTheme="majorHAnsi"/>
          <w:sz w:val="24"/>
          <w:szCs w:val="24"/>
          <w:lang w:val="ru-RU"/>
        </w:rPr>
        <w:tab/>
        <w:t>Посветивши се потрази за мање познатим и ретко коришћеним историјским изворима, нарочито из области спољне политике и дипломатских односа, др Срђан Мићић је у сарадњи са др Наташом Милићевић објавио и књигу</w:t>
      </w:r>
      <w:r w:rsidR="00D403EA" w:rsidRPr="00435A1C">
        <w:rPr>
          <w:rFonts w:asciiTheme="majorHAnsi" w:hAnsiTheme="majorHAnsi"/>
          <w:sz w:val="24"/>
          <w:szCs w:val="24"/>
          <w:lang w:val="ru-RU"/>
        </w:rPr>
        <w:t>:</w:t>
      </w:r>
      <w:r w:rsidRPr="00435A1C">
        <w:rPr>
          <w:rFonts w:asciiTheme="majorHAnsi" w:hAnsiTheme="majorHAnsi"/>
          <w:sz w:val="24"/>
          <w:szCs w:val="24"/>
          <w:lang w:val="ru-RU"/>
        </w:rPr>
        <w:t xml:space="preserve"> Коста Ст. Павловић, </w:t>
      </w:r>
      <w:r w:rsidRPr="00435A1C">
        <w:rPr>
          <w:rFonts w:asciiTheme="majorHAnsi" w:hAnsiTheme="majorHAnsi"/>
          <w:i/>
          <w:sz w:val="24"/>
          <w:szCs w:val="24"/>
          <w:lang w:val="ru-RU"/>
        </w:rPr>
        <w:t>Дневник 1930−1932</w:t>
      </w:r>
      <w:r w:rsidRPr="00435A1C">
        <w:rPr>
          <w:rFonts w:asciiTheme="majorHAnsi" w:hAnsiTheme="majorHAnsi"/>
          <w:sz w:val="24"/>
          <w:szCs w:val="24"/>
          <w:lang w:val="ru-RU"/>
        </w:rPr>
        <w:t xml:space="preserve"> (Београд, 2020)</w:t>
      </w:r>
      <w:r w:rsidR="009A227C" w:rsidRPr="00435A1C">
        <w:rPr>
          <w:rFonts w:asciiTheme="majorHAnsi" w:hAnsiTheme="majorHAnsi"/>
          <w:sz w:val="24"/>
          <w:szCs w:val="24"/>
          <w:lang w:val="ru-RU"/>
        </w:rPr>
        <w:t>. Аутор дневника, иначе син српског и југословенског дипломате Стевана К. Павловића, у овим је годинама био лични секретар министра и председника владе Војислава Маринковића. Из тог је разлога био у честим контактима са југословенским и иностраним државним чин</w:t>
      </w:r>
      <w:r w:rsidR="00D403EA" w:rsidRPr="00435A1C">
        <w:rPr>
          <w:rFonts w:asciiTheme="majorHAnsi" w:hAnsiTheme="majorHAnsi"/>
          <w:sz w:val="24"/>
          <w:szCs w:val="24"/>
          <w:lang w:val="ru-RU"/>
        </w:rPr>
        <w:t>овницима и новинарима. Уз то</w:t>
      </w:r>
      <w:r w:rsidR="009A227C" w:rsidRPr="00435A1C">
        <w:rPr>
          <w:rFonts w:asciiTheme="majorHAnsi" w:hAnsiTheme="majorHAnsi"/>
          <w:sz w:val="24"/>
          <w:szCs w:val="24"/>
          <w:lang w:val="ru-RU"/>
        </w:rPr>
        <w:t>, имао је увид у личну преписку и важне извештаје свог претпостављеног, због чега је у дневник бележио информације које је чуо или преносио по службеној дужности, а које неретко пуно говоре о раду владе, унутрашњој и спољној политици, функционисању Министарства иностраних послова и карактеру краљевог личног режима. Мада су повремено неуједначеног квалитета, умногоме доприносе разумевању ових проблема, тим више што су приређивачи написали обимну уводну студију и исцрпан научни апрат у коме су разјаснили помињање више десетина личности, конкретне догађаје</w:t>
      </w:r>
      <w:r w:rsidR="00982405" w:rsidRPr="00435A1C">
        <w:rPr>
          <w:rFonts w:asciiTheme="majorHAnsi" w:hAnsiTheme="majorHAnsi"/>
          <w:sz w:val="24"/>
          <w:szCs w:val="24"/>
          <w:lang w:val="ru-RU"/>
        </w:rPr>
        <w:t xml:space="preserve"> и главне токове историјских појава. Због свега тога може се закључити да методолошки приступ који су применили представља добар пример како би требало објављивати историјске изворе.</w:t>
      </w:r>
    </w:p>
    <w:p w:rsidR="00823986" w:rsidRPr="003606F2" w:rsidRDefault="00647DBD" w:rsidP="00522CFB">
      <w:pPr>
        <w:spacing w:after="0"/>
        <w:jc w:val="both"/>
        <w:rPr>
          <w:rFonts w:asciiTheme="majorHAnsi" w:hAnsiTheme="majorHAnsi"/>
          <w:sz w:val="24"/>
          <w:szCs w:val="24"/>
        </w:rPr>
      </w:pPr>
      <w:r w:rsidRPr="00435A1C">
        <w:rPr>
          <w:rFonts w:asciiTheme="majorHAnsi" w:hAnsiTheme="majorHAnsi"/>
          <w:sz w:val="24"/>
          <w:szCs w:val="24"/>
          <w:lang w:val="ru-RU"/>
        </w:rPr>
        <w:tab/>
      </w:r>
      <w:r w:rsidR="00F70D14" w:rsidRPr="003606F2">
        <w:rPr>
          <w:rFonts w:asciiTheme="majorHAnsi" w:hAnsiTheme="majorHAnsi"/>
          <w:sz w:val="24"/>
          <w:szCs w:val="24"/>
          <w:lang w:val="ru-RU"/>
        </w:rPr>
        <w:t>Сагледавајући постојећа сазнања у домаћој и иностраној стручној литератури о Малој Антанти, др Срђан Мићић је уочио недостатак дубинске анализе стварног позитивног, а</w:t>
      </w:r>
      <w:r w:rsidR="003606F2" w:rsidRPr="003606F2">
        <w:rPr>
          <w:rFonts w:asciiTheme="majorHAnsi" w:hAnsiTheme="majorHAnsi"/>
          <w:sz w:val="24"/>
          <w:szCs w:val="24"/>
          <w:lang w:val="ru-RU"/>
        </w:rPr>
        <w:t xml:space="preserve"> много чешће негативног утицаја</w:t>
      </w:r>
      <w:r w:rsidR="00F70D14" w:rsidRPr="003606F2">
        <w:rPr>
          <w:rFonts w:asciiTheme="majorHAnsi" w:hAnsiTheme="majorHAnsi"/>
          <w:sz w:val="24"/>
          <w:szCs w:val="24"/>
          <w:lang w:val="ru-RU"/>
        </w:rPr>
        <w:t xml:space="preserve"> француских и италијанских планова за реорганизацију међународних односа у Европи на положај Југославије, Чехословачке и Румуније, те потребе да реорганизације</w:t>
      </w:r>
      <w:r w:rsidR="003606F2" w:rsidRPr="003606F2">
        <w:rPr>
          <w:rFonts w:asciiTheme="majorHAnsi" w:hAnsiTheme="majorHAnsi"/>
          <w:sz w:val="24"/>
          <w:szCs w:val="24"/>
          <w:lang w:val="ru-RU"/>
        </w:rPr>
        <w:t xml:space="preserve"> </w:t>
      </w:r>
      <w:r w:rsidR="00F70D14" w:rsidRPr="003606F2">
        <w:rPr>
          <w:rFonts w:asciiTheme="majorHAnsi" w:hAnsiTheme="majorHAnsi"/>
          <w:sz w:val="24"/>
          <w:szCs w:val="24"/>
          <w:lang w:val="ru-RU"/>
        </w:rPr>
        <w:t>тојног савеза</w:t>
      </w:r>
      <w:r w:rsidR="003606F2" w:rsidRPr="003606F2">
        <w:rPr>
          <w:rFonts w:asciiTheme="majorHAnsi" w:hAnsiTheme="majorHAnsi"/>
          <w:sz w:val="24"/>
          <w:szCs w:val="24"/>
          <w:lang w:val="ru-RU"/>
        </w:rPr>
        <w:t xml:space="preserve"> спроводе </w:t>
      </w:r>
      <w:r w:rsidR="00F70D14" w:rsidRPr="003606F2">
        <w:rPr>
          <w:rFonts w:asciiTheme="majorHAnsi" w:hAnsiTheme="majorHAnsi"/>
          <w:sz w:val="24"/>
          <w:szCs w:val="24"/>
          <w:lang w:val="ru-RU"/>
        </w:rPr>
        <w:t xml:space="preserve"> у циљу </w:t>
      </w:r>
      <w:r w:rsidR="003606F2" w:rsidRPr="003606F2">
        <w:rPr>
          <w:rFonts w:asciiTheme="majorHAnsi" w:hAnsiTheme="majorHAnsi"/>
          <w:sz w:val="24"/>
          <w:szCs w:val="24"/>
          <w:lang w:val="ru-RU"/>
        </w:rPr>
        <w:t xml:space="preserve">његовог </w:t>
      </w:r>
      <w:r w:rsidR="00F70D14" w:rsidRPr="003606F2">
        <w:rPr>
          <w:rFonts w:asciiTheme="majorHAnsi" w:hAnsiTheme="majorHAnsi"/>
          <w:sz w:val="24"/>
          <w:szCs w:val="24"/>
          <w:lang w:val="ru-RU"/>
        </w:rPr>
        <w:t xml:space="preserve">оспособљавања да одговори изазовима великих сила у </w:t>
      </w:r>
      <w:r w:rsidR="003606F2" w:rsidRPr="003606F2">
        <w:rPr>
          <w:rFonts w:asciiTheme="majorHAnsi" w:hAnsiTheme="majorHAnsi"/>
          <w:sz w:val="24"/>
          <w:szCs w:val="24"/>
          <w:lang w:val="ru-RU"/>
        </w:rPr>
        <w:t>Средњој Европи. Посебну пажњу</w:t>
      </w:r>
      <w:r w:rsidR="00F70D14" w:rsidRPr="003606F2">
        <w:rPr>
          <w:rFonts w:asciiTheme="majorHAnsi" w:hAnsiTheme="majorHAnsi"/>
          <w:sz w:val="24"/>
          <w:szCs w:val="24"/>
          <w:lang w:val="ru-RU"/>
        </w:rPr>
        <w:t xml:space="preserve"> посветио</w:t>
      </w:r>
      <w:r w:rsidR="003606F2" w:rsidRPr="003606F2">
        <w:rPr>
          <w:rFonts w:asciiTheme="majorHAnsi" w:hAnsiTheme="majorHAnsi"/>
          <w:sz w:val="24"/>
          <w:szCs w:val="24"/>
          <w:lang w:val="ru-RU"/>
        </w:rPr>
        <w:t xml:space="preserve"> је</w:t>
      </w:r>
      <w:r w:rsidR="00F70D14" w:rsidRPr="003606F2">
        <w:rPr>
          <w:rFonts w:asciiTheme="majorHAnsi" w:hAnsiTheme="majorHAnsi"/>
          <w:sz w:val="24"/>
          <w:szCs w:val="24"/>
          <w:lang w:val="ru-RU"/>
        </w:rPr>
        <w:t xml:space="preserve"> различитим схватањима југословенских и чехословачких руководећих кругова улоге Мале антанте у конт</w:t>
      </w:r>
      <w:r w:rsidR="003606F2" w:rsidRPr="003606F2">
        <w:rPr>
          <w:rFonts w:asciiTheme="majorHAnsi" w:hAnsiTheme="majorHAnsi"/>
          <w:sz w:val="24"/>
          <w:szCs w:val="24"/>
          <w:lang w:val="ru-RU"/>
        </w:rPr>
        <w:t>ексту европског континента. Изведену анализу и закључке</w:t>
      </w:r>
      <w:r w:rsidR="00F70D14" w:rsidRPr="003606F2">
        <w:rPr>
          <w:rFonts w:asciiTheme="majorHAnsi" w:hAnsiTheme="majorHAnsi"/>
          <w:sz w:val="24"/>
          <w:szCs w:val="24"/>
          <w:lang w:val="ru-RU"/>
        </w:rPr>
        <w:t xml:space="preserve"> изложио</w:t>
      </w:r>
      <w:r w:rsidR="003606F2" w:rsidRPr="003606F2">
        <w:rPr>
          <w:rFonts w:asciiTheme="majorHAnsi" w:hAnsiTheme="majorHAnsi"/>
          <w:sz w:val="24"/>
          <w:szCs w:val="24"/>
          <w:lang w:val="ru-RU"/>
        </w:rPr>
        <w:t xml:space="preserve"> је</w:t>
      </w:r>
      <w:r w:rsidR="00F70D14" w:rsidRPr="003606F2">
        <w:rPr>
          <w:rFonts w:asciiTheme="majorHAnsi" w:hAnsiTheme="majorHAnsi"/>
          <w:sz w:val="24"/>
          <w:szCs w:val="24"/>
          <w:lang w:val="ru-RU"/>
        </w:rPr>
        <w:t xml:space="preserve"> у раду </w:t>
      </w:r>
      <w:r w:rsidR="00F70D14" w:rsidRPr="003606F2">
        <w:rPr>
          <w:rFonts w:asciiTheme="majorHAnsi" w:hAnsiTheme="majorHAnsi"/>
          <w:sz w:val="24"/>
          <w:szCs w:val="24"/>
        </w:rPr>
        <w:t>„The influence of France and Italy’s (Central)European projects on Yugoslavia’s re-evaluation of regional pacts (1927–1933)“ (Istorija 20. veka, 1/2020, str. 39-60).</w:t>
      </w:r>
    </w:p>
    <w:p w:rsidR="008927F4" w:rsidRPr="00DF1678" w:rsidRDefault="00470E35" w:rsidP="00522CFB">
      <w:pPr>
        <w:spacing w:after="0"/>
        <w:jc w:val="both"/>
        <w:rPr>
          <w:rFonts w:asciiTheme="majorHAnsi" w:hAnsiTheme="majorHAnsi"/>
          <w:sz w:val="24"/>
          <w:szCs w:val="24"/>
        </w:rPr>
      </w:pPr>
      <w:r w:rsidRPr="00435A1C">
        <w:rPr>
          <w:rFonts w:asciiTheme="majorHAnsi" w:hAnsiTheme="majorHAnsi"/>
          <w:sz w:val="24"/>
          <w:szCs w:val="24"/>
          <w:lang w:val="ru-RU"/>
        </w:rPr>
        <w:tab/>
        <w:t>Улози историјских личности, нарочито дипломата, на спољнополитичке правце југословенске државе, др Срђан Мићић се посветио и у чланку „</w:t>
      </w:r>
      <w:r>
        <w:rPr>
          <w:rFonts w:asciiTheme="majorHAnsi" w:hAnsiTheme="majorHAnsi"/>
          <w:sz w:val="24"/>
          <w:szCs w:val="24"/>
        </w:rPr>
        <w:t>Vojislav</w:t>
      </w:r>
      <w:r w:rsidR="00DF1678"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Marinkovi</w:t>
      </w:r>
      <w:proofErr w:type="spellEnd"/>
      <w:r w:rsidRPr="00435A1C">
        <w:rPr>
          <w:rFonts w:asciiTheme="majorHAnsi" w:hAnsiTheme="majorHAnsi"/>
          <w:sz w:val="24"/>
          <w:szCs w:val="24"/>
          <w:lang w:val="ru-RU"/>
        </w:rPr>
        <w:t xml:space="preserve">ć </w:t>
      </w:r>
      <w:r>
        <w:rPr>
          <w:rFonts w:asciiTheme="majorHAnsi" w:hAnsiTheme="majorHAnsi"/>
          <w:sz w:val="24"/>
          <w:szCs w:val="24"/>
        </w:rPr>
        <w:t>and</w:t>
      </w:r>
      <w:r w:rsidR="00DF1678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Italy</w:t>
      </w:r>
      <w:r w:rsidRPr="00435A1C">
        <w:rPr>
          <w:rFonts w:asciiTheme="majorHAnsi" w:hAnsiTheme="majorHAnsi"/>
          <w:sz w:val="24"/>
          <w:szCs w:val="24"/>
          <w:lang w:val="ru-RU"/>
        </w:rPr>
        <w:t>, 1927‒1932“ (</w:t>
      </w:r>
      <w:proofErr w:type="spellStart"/>
      <w:r w:rsidRPr="00470E35">
        <w:rPr>
          <w:rFonts w:asciiTheme="majorHAnsi" w:hAnsiTheme="majorHAnsi"/>
          <w:i/>
          <w:sz w:val="24"/>
          <w:szCs w:val="24"/>
        </w:rPr>
        <w:t>Qualestoria</w:t>
      </w:r>
      <w:proofErr w:type="spellEnd"/>
      <w:r w:rsidRPr="00435A1C">
        <w:rPr>
          <w:rFonts w:asciiTheme="majorHAnsi" w:hAnsiTheme="majorHAnsi"/>
          <w:i/>
          <w:sz w:val="24"/>
          <w:szCs w:val="24"/>
          <w:lang w:val="ru-RU"/>
        </w:rPr>
        <w:t xml:space="preserve">. </w:t>
      </w:r>
      <w:proofErr w:type="gramStart"/>
      <w:r w:rsidRPr="00470E35">
        <w:rPr>
          <w:rFonts w:asciiTheme="majorHAnsi" w:hAnsiTheme="majorHAnsi"/>
          <w:i/>
          <w:sz w:val="24"/>
          <w:szCs w:val="24"/>
        </w:rPr>
        <w:t>Rivista di storia contemporanea</w:t>
      </w:r>
      <w:r>
        <w:rPr>
          <w:rFonts w:asciiTheme="majorHAnsi" w:hAnsiTheme="majorHAnsi"/>
          <w:sz w:val="24"/>
          <w:szCs w:val="24"/>
        </w:rPr>
        <w:t xml:space="preserve">, 1, </w:t>
      </w:r>
      <w:r>
        <w:rPr>
          <w:rFonts w:asciiTheme="majorHAnsi" w:hAnsiTheme="majorHAnsi"/>
          <w:i/>
          <w:sz w:val="24"/>
          <w:szCs w:val="24"/>
        </w:rPr>
        <w:t xml:space="preserve">L’Italia e </w:t>
      </w:r>
      <w:r>
        <w:rPr>
          <w:rFonts w:asciiTheme="majorHAnsi" w:hAnsiTheme="majorHAnsi"/>
          <w:i/>
          <w:sz w:val="24"/>
          <w:szCs w:val="24"/>
        </w:rPr>
        <w:lastRenderedPageBreak/>
        <w:t>la jugoslavia tra le due guerre</w:t>
      </w:r>
      <w:r>
        <w:rPr>
          <w:rFonts w:asciiTheme="majorHAnsi" w:hAnsiTheme="majorHAnsi"/>
          <w:sz w:val="24"/>
          <w:szCs w:val="24"/>
        </w:rPr>
        <w:t xml:space="preserve">, Anno XLIX, N.ro 1, Giungno 2021, </w:t>
      </w:r>
      <w:r w:rsidR="00C150AD">
        <w:rPr>
          <w:rFonts w:asciiTheme="majorHAnsi" w:hAnsiTheme="majorHAnsi"/>
          <w:sz w:val="24"/>
          <w:szCs w:val="24"/>
        </w:rPr>
        <w:t>187‒206</w:t>
      </w:r>
      <w:r>
        <w:rPr>
          <w:rFonts w:asciiTheme="majorHAnsi" w:hAnsiTheme="majorHAnsi"/>
          <w:sz w:val="24"/>
          <w:szCs w:val="24"/>
        </w:rPr>
        <w:t>)</w:t>
      </w:r>
      <w:r w:rsidR="003D63B7">
        <w:rPr>
          <w:rFonts w:asciiTheme="majorHAnsi" w:hAnsiTheme="majorHAnsi"/>
          <w:sz w:val="24"/>
          <w:szCs w:val="24"/>
        </w:rPr>
        <w:t>.</w:t>
      </w:r>
      <w:proofErr w:type="gramEnd"/>
      <w:r w:rsidR="00DF1678">
        <w:rPr>
          <w:rFonts w:asciiTheme="majorHAnsi" w:hAnsiTheme="majorHAnsi"/>
          <w:sz w:val="24"/>
          <w:szCs w:val="24"/>
        </w:rPr>
        <w:t xml:space="preserve"> </w:t>
      </w:r>
      <w:r w:rsidR="003D63B7" w:rsidRPr="00DF1678">
        <w:rPr>
          <w:rFonts w:asciiTheme="majorHAnsi" w:hAnsiTheme="majorHAnsi"/>
          <w:sz w:val="24"/>
          <w:szCs w:val="24"/>
        </w:rPr>
        <w:t xml:space="preserve">Главни </w:t>
      </w:r>
      <w:r w:rsidR="00FC618A" w:rsidRPr="00DF1678">
        <w:rPr>
          <w:rFonts w:asciiTheme="majorHAnsi" w:hAnsiTheme="majorHAnsi"/>
          <w:sz w:val="24"/>
          <w:szCs w:val="24"/>
        </w:rPr>
        <w:t>циљ</w:t>
      </w:r>
      <w:r w:rsidR="003D63B7" w:rsidRPr="00DF1678">
        <w:rPr>
          <w:rFonts w:asciiTheme="majorHAnsi" w:hAnsiTheme="majorHAnsi"/>
          <w:sz w:val="24"/>
          <w:szCs w:val="24"/>
        </w:rPr>
        <w:t xml:space="preserve"> </w:t>
      </w:r>
      <w:r w:rsidR="00DF1678" w:rsidRPr="00DF1678">
        <w:rPr>
          <w:rFonts w:asciiTheme="majorHAnsi" w:hAnsiTheme="majorHAnsi"/>
          <w:sz w:val="24"/>
          <w:szCs w:val="24"/>
        </w:rPr>
        <w:t xml:space="preserve">рада представљала </w:t>
      </w:r>
      <w:r w:rsidR="003D63B7" w:rsidRPr="00DF1678">
        <w:rPr>
          <w:rFonts w:asciiTheme="majorHAnsi" w:hAnsiTheme="majorHAnsi"/>
          <w:sz w:val="24"/>
          <w:szCs w:val="24"/>
        </w:rPr>
        <w:t>је анализа стратегије и тактика које је Војислав Маринковић примењивао у политици п</w:t>
      </w:r>
      <w:r w:rsidR="00DF1678" w:rsidRPr="00DF1678">
        <w:rPr>
          <w:rFonts w:asciiTheme="majorHAnsi" w:hAnsiTheme="majorHAnsi"/>
          <w:sz w:val="24"/>
          <w:szCs w:val="24"/>
        </w:rPr>
        <w:t>рема Италији, уз наглашавање посредничке улоге</w:t>
      </w:r>
      <w:r w:rsidR="003D63B7" w:rsidRPr="00DF1678">
        <w:rPr>
          <w:rFonts w:asciiTheme="majorHAnsi" w:hAnsiTheme="majorHAnsi"/>
          <w:sz w:val="24"/>
          <w:szCs w:val="24"/>
        </w:rPr>
        <w:t xml:space="preserve"> коју је до</w:t>
      </w:r>
      <w:r w:rsidR="00DF1678" w:rsidRPr="00DF1678">
        <w:rPr>
          <w:rFonts w:asciiTheme="majorHAnsi" w:hAnsiTheme="majorHAnsi"/>
          <w:sz w:val="24"/>
          <w:szCs w:val="24"/>
        </w:rPr>
        <w:t>дељивао Великој Британији и покушаје</w:t>
      </w:r>
      <w:r w:rsidR="003D63B7" w:rsidRPr="00DF1678">
        <w:rPr>
          <w:rFonts w:asciiTheme="majorHAnsi" w:hAnsiTheme="majorHAnsi"/>
          <w:sz w:val="24"/>
          <w:szCs w:val="24"/>
        </w:rPr>
        <w:t xml:space="preserve"> придобијањ</w:t>
      </w:r>
      <w:r w:rsidR="00DF1678" w:rsidRPr="00DF1678">
        <w:rPr>
          <w:rFonts w:asciiTheme="majorHAnsi" w:hAnsiTheme="majorHAnsi"/>
          <w:sz w:val="24"/>
          <w:szCs w:val="24"/>
        </w:rPr>
        <w:t>а</w:t>
      </w:r>
      <w:r w:rsidR="003D63B7" w:rsidRPr="00DF1678">
        <w:rPr>
          <w:rFonts w:asciiTheme="majorHAnsi" w:hAnsiTheme="majorHAnsi"/>
          <w:sz w:val="24"/>
          <w:szCs w:val="24"/>
        </w:rPr>
        <w:t xml:space="preserve"> Форин офиса за југословенске тезе</w:t>
      </w:r>
      <w:r w:rsidR="00A738E7" w:rsidRPr="00DF1678">
        <w:rPr>
          <w:rFonts w:asciiTheme="majorHAnsi" w:hAnsiTheme="majorHAnsi"/>
          <w:sz w:val="24"/>
          <w:szCs w:val="24"/>
        </w:rPr>
        <w:t>.</w:t>
      </w:r>
    </w:p>
    <w:p w:rsidR="00823986" w:rsidRPr="00DF1678" w:rsidRDefault="00823986" w:rsidP="00522CFB">
      <w:pPr>
        <w:spacing w:after="0"/>
        <w:jc w:val="both"/>
        <w:rPr>
          <w:rFonts w:asciiTheme="majorHAnsi" w:hAnsiTheme="majorHAnsi"/>
          <w:sz w:val="24"/>
          <w:szCs w:val="24"/>
        </w:rPr>
      </w:pPr>
    </w:p>
    <w:p w:rsidR="00BF729B" w:rsidRPr="004B4E91" w:rsidRDefault="00D709AD" w:rsidP="00D403EA">
      <w:pPr>
        <w:spacing w:after="120"/>
        <w:ind w:firstLine="720"/>
        <w:jc w:val="both"/>
        <w:rPr>
          <w:rFonts w:asciiTheme="majorHAnsi" w:hAnsiTheme="majorHAnsi" w:cs="Times New Roman"/>
          <w:b/>
          <w:i/>
          <w:sz w:val="24"/>
          <w:szCs w:val="24"/>
        </w:rPr>
      </w:pPr>
      <w:r>
        <w:rPr>
          <w:rFonts w:asciiTheme="majorHAnsi" w:hAnsiTheme="majorHAnsi" w:cs="Times New Roman"/>
          <w:b/>
          <w:i/>
          <w:sz w:val="24"/>
          <w:szCs w:val="24"/>
        </w:rPr>
        <w:t>Саопштења и р</w:t>
      </w:r>
      <w:r w:rsidR="00D9457B" w:rsidRPr="004B4E91">
        <w:rPr>
          <w:rFonts w:asciiTheme="majorHAnsi" w:hAnsiTheme="majorHAnsi" w:cs="Times New Roman"/>
          <w:b/>
          <w:i/>
          <w:sz w:val="24"/>
          <w:szCs w:val="24"/>
        </w:rPr>
        <w:t>адови са научних скупова</w:t>
      </w:r>
    </w:p>
    <w:p w:rsidR="00D13359" w:rsidRPr="004B4E91" w:rsidRDefault="003F6202" w:rsidP="00D403EA">
      <w:pPr>
        <w:spacing w:after="0"/>
        <w:ind w:firstLine="720"/>
        <w:jc w:val="both"/>
        <w:rPr>
          <w:rFonts w:asciiTheme="majorHAnsi" w:hAnsiTheme="majorHAnsi" w:cs="Times New Roman"/>
          <w:sz w:val="24"/>
          <w:szCs w:val="24"/>
        </w:rPr>
      </w:pPr>
      <w:r w:rsidRPr="004B4E91">
        <w:rPr>
          <w:rFonts w:asciiTheme="majorHAnsi" w:hAnsiTheme="majorHAnsi" w:cs="Times New Roman"/>
          <w:sz w:val="24"/>
          <w:szCs w:val="24"/>
        </w:rPr>
        <w:t xml:space="preserve">Др Срђан Мићић је са саопштењима учествовао </w:t>
      </w:r>
      <w:r w:rsidR="00DD4D35" w:rsidRPr="004B4E91">
        <w:rPr>
          <w:rFonts w:asciiTheme="majorHAnsi" w:hAnsiTheme="majorHAnsi" w:cs="Times New Roman"/>
          <w:sz w:val="24"/>
          <w:szCs w:val="24"/>
        </w:rPr>
        <w:t xml:space="preserve">на </w:t>
      </w:r>
      <w:r w:rsidR="004B4E91" w:rsidRPr="00A738E7">
        <w:rPr>
          <w:rFonts w:asciiTheme="majorHAnsi" w:hAnsiTheme="majorHAnsi" w:cs="Times New Roman"/>
          <w:sz w:val="24"/>
          <w:szCs w:val="24"/>
        </w:rPr>
        <w:t>десет</w:t>
      </w:r>
      <w:r w:rsidR="00DD4D35" w:rsidRPr="004B4E91">
        <w:rPr>
          <w:rFonts w:asciiTheme="majorHAnsi" w:hAnsiTheme="majorHAnsi" w:cs="Times New Roman"/>
          <w:sz w:val="24"/>
          <w:szCs w:val="24"/>
        </w:rPr>
        <w:t xml:space="preserve"> националних и међу</w:t>
      </w:r>
      <w:r w:rsidR="00AC4780">
        <w:rPr>
          <w:rFonts w:asciiTheme="majorHAnsi" w:hAnsiTheme="majorHAnsi" w:cs="Times New Roman"/>
          <w:sz w:val="24"/>
          <w:szCs w:val="24"/>
        </w:rPr>
        <w:t xml:space="preserve">народних скупова и конференција: </w:t>
      </w:r>
      <w:r w:rsidR="00037DD3" w:rsidRPr="00AC4780">
        <w:rPr>
          <w:rFonts w:asciiTheme="majorHAnsi" w:hAnsiTheme="majorHAnsi" w:cs="Times New Roman"/>
          <w:i/>
          <w:sz w:val="24"/>
          <w:szCs w:val="24"/>
          <w:lang w:val="sr-Cyrl-CS"/>
        </w:rPr>
        <w:t xml:space="preserve">България и Балканите в сферата на европейските влияния през XIX – XXI </w:t>
      </w:r>
      <w:r w:rsidR="00037DD3" w:rsidRPr="00AC4780">
        <w:rPr>
          <w:rFonts w:asciiTheme="majorHAnsi" w:hAnsiTheme="majorHAnsi" w:cs="Times New Roman"/>
          <w:i/>
          <w:sz w:val="24"/>
          <w:szCs w:val="24"/>
        </w:rPr>
        <w:t>веках</w:t>
      </w:r>
      <w:r w:rsidR="00AC4780" w:rsidRPr="00AC4780">
        <w:rPr>
          <w:rFonts w:asciiTheme="majorHAnsi" w:hAnsiTheme="majorHAnsi" w:cs="Times New Roman"/>
          <w:sz w:val="24"/>
          <w:szCs w:val="24"/>
        </w:rPr>
        <w:t xml:space="preserve"> (Велико Трново</w:t>
      </w:r>
      <w:r w:rsidR="00037DD3" w:rsidRPr="00AC4780">
        <w:rPr>
          <w:rFonts w:asciiTheme="majorHAnsi" w:hAnsiTheme="majorHAnsi" w:cs="Times New Roman"/>
          <w:sz w:val="24"/>
          <w:szCs w:val="24"/>
        </w:rPr>
        <w:t xml:space="preserve"> 2011), </w:t>
      </w:r>
      <w:r w:rsidR="00037DD3" w:rsidRPr="00AC4780">
        <w:rPr>
          <w:rFonts w:asciiTheme="majorHAnsi" w:hAnsiTheme="majorHAnsi" w:cs="Times New Roman"/>
          <w:i/>
          <w:sz w:val="24"/>
          <w:szCs w:val="24"/>
          <w:lang w:val="sr-Cyrl-CS"/>
        </w:rPr>
        <w:t xml:space="preserve">Југословенско-пољски односи у </w:t>
      </w:r>
      <w:r w:rsidR="00037DD3" w:rsidRPr="00AC4780">
        <w:rPr>
          <w:rFonts w:asciiTheme="majorHAnsi" w:hAnsiTheme="majorHAnsi" w:cs="Times New Roman"/>
          <w:i/>
          <w:sz w:val="24"/>
          <w:szCs w:val="24"/>
        </w:rPr>
        <w:t>XX</w:t>
      </w:r>
      <w:r w:rsidR="00037DD3" w:rsidRPr="00AC4780">
        <w:rPr>
          <w:rFonts w:asciiTheme="majorHAnsi" w:hAnsiTheme="majorHAnsi" w:cs="Times New Roman"/>
          <w:i/>
          <w:sz w:val="24"/>
          <w:szCs w:val="24"/>
          <w:lang w:val="sr-Cyrl-CS"/>
        </w:rPr>
        <w:t xml:space="preserve"> веку</w:t>
      </w:r>
      <w:r w:rsidR="00AC4780" w:rsidRPr="00AC4780">
        <w:rPr>
          <w:rFonts w:asciiTheme="majorHAnsi" w:hAnsiTheme="majorHAnsi" w:cs="Times New Roman"/>
          <w:sz w:val="24"/>
          <w:szCs w:val="24"/>
          <w:lang w:val="sr-Cyrl-CS"/>
        </w:rPr>
        <w:t xml:space="preserve"> (Београд</w:t>
      </w:r>
      <w:r w:rsidR="00037DD3" w:rsidRPr="00AC4780">
        <w:rPr>
          <w:rFonts w:asciiTheme="majorHAnsi" w:hAnsiTheme="majorHAnsi" w:cs="Times New Roman"/>
          <w:sz w:val="24"/>
          <w:szCs w:val="24"/>
          <w:lang w:val="sr-Cyrl-CS"/>
        </w:rPr>
        <w:t xml:space="preserve"> 2014), </w:t>
      </w:r>
      <w:r w:rsidR="00037DD3" w:rsidRPr="00AC4780">
        <w:rPr>
          <w:rFonts w:asciiTheme="majorHAnsi" w:hAnsiTheme="majorHAnsi" w:cs="Times New Roman"/>
          <w:i/>
          <w:sz w:val="24"/>
          <w:szCs w:val="24"/>
          <w:lang w:val="sr-Cyrl-CS"/>
        </w:rPr>
        <w:t>Смедеревски крај 1918‒1941</w:t>
      </w:r>
      <w:r w:rsidR="00037DD3" w:rsidRPr="00AC4780">
        <w:rPr>
          <w:rFonts w:asciiTheme="majorHAnsi" w:hAnsiTheme="majorHAnsi" w:cs="Times New Roman"/>
          <w:sz w:val="24"/>
          <w:szCs w:val="24"/>
          <w:lang w:val="sr-Cyrl-CS"/>
        </w:rPr>
        <w:t xml:space="preserve"> (</w:t>
      </w:r>
      <w:r w:rsidR="00AC4780" w:rsidRPr="00AC4780">
        <w:rPr>
          <w:rFonts w:asciiTheme="majorHAnsi" w:hAnsiTheme="majorHAnsi" w:cs="Times New Roman"/>
          <w:sz w:val="24"/>
          <w:szCs w:val="24"/>
          <w:lang w:val="sr-Cyrl-CS"/>
        </w:rPr>
        <w:t>Смедерево</w:t>
      </w:r>
      <w:r w:rsidR="00037DD3" w:rsidRPr="00AC4780">
        <w:rPr>
          <w:rFonts w:asciiTheme="majorHAnsi" w:hAnsiTheme="majorHAnsi" w:cs="Times New Roman"/>
          <w:sz w:val="24"/>
          <w:szCs w:val="24"/>
          <w:lang w:val="sr-Cyrl-CS"/>
        </w:rPr>
        <w:t xml:space="preserve"> 2016), </w:t>
      </w:r>
      <w:r w:rsidR="00037DD3" w:rsidRPr="00AC4780">
        <w:rPr>
          <w:rFonts w:asciiTheme="majorHAnsi" w:hAnsiTheme="majorHAnsi" w:cs="Times New Roman"/>
          <w:i/>
          <w:sz w:val="24"/>
          <w:szCs w:val="24"/>
          <w:lang w:val="sr-Cyrl-CS"/>
        </w:rPr>
        <w:t>Друштвене науке пред изазовима савременог друштва</w:t>
      </w:r>
      <w:r w:rsidR="00037DD3" w:rsidRPr="00AC4780">
        <w:rPr>
          <w:rFonts w:asciiTheme="majorHAnsi" w:hAnsiTheme="majorHAnsi" w:cs="Times New Roman"/>
          <w:sz w:val="24"/>
          <w:szCs w:val="24"/>
          <w:lang w:val="sr-Cyrl-CS"/>
        </w:rPr>
        <w:t xml:space="preserve"> (</w:t>
      </w:r>
      <w:r w:rsidR="00AC4780" w:rsidRPr="00AC4780">
        <w:rPr>
          <w:rFonts w:asciiTheme="majorHAnsi" w:hAnsiTheme="majorHAnsi" w:cs="Times New Roman"/>
          <w:sz w:val="24"/>
          <w:szCs w:val="24"/>
          <w:lang w:val="sr-Cyrl-CS"/>
        </w:rPr>
        <w:t>Ниш</w:t>
      </w:r>
      <w:r w:rsidR="00037DD3" w:rsidRPr="00AC4780">
        <w:rPr>
          <w:rFonts w:asciiTheme="majorHAnsi" w:hAnsiTheme="majorHAnsi" w:cs="Times New Roman"/>
          <w:sz w:val="24"/>
          <w:szCs w:val="24"/>
          <w:lang w:val="sr-Cyrl-CS"/>
        </w:rPr>
        <w:t xml:space="preserve"> 2017), </w:t>
      </w:r>
      <w:r w:rsidR="00037DD3" w:rsidRPr="00AC4780">
        <w:rPr>
          <w:rFonts w:asciiTheme="majorHAnsi" w:hAnsiTheme="majorHAnsi" w:cs="Times New Roman"/>
          <w:i/>
          <w:sz w:val="24"/>
          <w:szCs w:val="24"/>
          <w:lang w:val="sr-Cyrl-CS"/>
        </w:rPr>
        <w:t xml:space="preserve">Југословенско-пољски односи у </w:t>
      </w:r>
      <w:r w:rsidR="00037DD3" w:rsidRPr="00AC4780">
        <w:rPr>
          <w:rFonts w:asciiTheme="majorHAnsi" w:hAnsiTheme="majorHAnsi" w:cs="Times New Roman"/>
          <w:i/>
          <w:sz w:val="24"/>
          <w:szCs w:val="24"/>
        </w:rPr>
        <w:t>XX</w:t>
      </w:r>
      <w:r w:rsidR="00037DD3" w:rsidRPr="00AC4780">
        <w:rPr>
          <w:rFonts w:asciiTheme="majorHAnsi" w:hAnsiTheme="majorHAnsi" w:cs="Times New Roman"/>
          <w:i/>
          <w:sz w:val="24"/>
          <w:szCs w:val="24"/>
          <w:lang w:val="sr-Cyrl-CS"/>
        </w:rPr>
        <w:t xml:space="preserve"> веку</w:t>
      </w:r>
      <w:r w:rsidR="00AC4780" w:rsidRPr="00AC4780">
        <w:rPr>
          <w:rFonts w:asciiTheme="majorHAnsi" w:hAnsiTheme="majorHAnsi" w:cs="Times New Roman"/>
          <w:sz w:val="24"/>
          <w:szCs w:val="24"/>
          <w:lang w:val="sr-Cyrl-CS"/>
        </w:rPr>
        <w:t xml:space="preserve"> (Београд</w:t>
      </w:r>
      <w:r w:rsidR="00037DD3" w:rsidRPr="00AC4780">
        <w:rPr>
          <w:rFonts w:asciiTheme="majorHAnsi" w:hAnsiTheme="majorHAnsi" w:cs="Times New Roman"/>
          <w:sz w:val="24"/>
          <w:szCs w:val="24"/>
          <w:lang w:val="sr-Cyrl-CS"/>
        </w:rPr>
        <w:t xml:space="preserve"> 2018), </w:t>
      </w:r>
      <w:r w:rsidR="00037DD3" w:rsidRPr="00AC4780">
        <w:rPr>
          <w:rFonts w:asciiTheme="majorHAnsi" w:hAnsiTheme="majorHAnsi" w:cs="Times New Roman"/>
          <w:i/>
          <w:sz w:val="24"/>
          <w:szCs w:val="24"/>
        </w:rPr>
        <w:t>XVII Balcanicum: „Elity społeczne i ekonomiczne na Bałkanachˮ</w:t>
      </w:r>
      <w:r w:rsidR="00AC4780" w:rsidRPr="00AC4780">
        <w:rPr>
          <w:rFonts w:asciiTheme="majorHAnsi" w:hAnsiTheme="majorHAnsi" w:cs="Times New Roman"/>
          <w:sz w:val="24"/>
          <w:szCs w:val="24"/>
        </w:rPr>
        <w:t xml:space="preserve"> (Познањ</w:t>
      </w:r>
      <w:r w:rsidR="00037DD3" w:rsidRPr="00AC4780">
        <w:rPr>
          <w:rFonts w:asciiTheme="majorHAnsi" w:hAnsiTheme="majorHAnsi" w:cs="Times New Roman"/>
          <w:sz w:val="24"/>
          <w:szCs w:val="24"/>
        </w:rPr>
        <w:t xml:space="preserve"> 2018), </w:t>
      </w:r>
      <w:r w:rsidR="00037DD3" w:rsidRPr="00AC4780">
        <w:rPr>
          <w:rFonts w:asciiTheme="majorHAnsi" w:hAnsiTheme="majorHAnsi" w:cs="Times New Roman"/>
          <w:i/>
          <w:sz w:val="24"/>
          <w:szCs w:val="24"/>
        </w:rPr>
        <w:t>5</w:t>
      </w:r>
      <w:r w:rsidR="00037DD3" w:rsidRPr="00AC4780">
        <w:rPr>
          <w:rFonts w:asciiTheme="majorHAnsi" w:hAnsiTheme="majorHAnsi" w:cs="Times New Roman"/>
          <w:i/>
          <w:sz w:val="24"/>
          <w:szCs w:val="24"/>
          <w:vertAlign w:val="superscript"/>
        </w:rPr>
        <w:t>th</w:t>
      </w:r>
      <w:r w:rsidR="00037DD3" w:rsidRPr="00AC4780">
        <w:rPr>
          <w:rFonts w:asciiTheme="majorHAnsi" w:hAnsiTheme="majorHAnsi" w:cs="Times New Roman"/>
          <w:i/>
          <w:sz w:val="24"/>
          <w:szCs w:val="24"/>
        </w:rPr>
        <w:t xml:space="preserve"> International NISE Conference: the politics of difference in Europe. Minorities and border populations</w:t>
      </w:r>
      <w:r w:rsidR="00AC4780" w:rsidRPr="00AC4780">
        <w:rPr>
          <w:rFonts w:asciiTheme="majorHAnsi" w:hAnsiTheme="majorHAnsi" w:cs="Times New Roman"/>
          <w:sz w:val="24"/>
          <w:szCs w:val="24"/>
        </w:rPr>
        <w:t xml:space="preserve"> (Варшава</w:t>
      </w:r>
      <w:r w:rsidR="00037DD3" w:rsidRPr="00AC4780">
        <w:rPr>
          <w:rFonts w:asciiTheme="majorHAnsi" w:hAnsiTheme="majorHAnsi" w:cs="Times New Roman"/>
          <w:sz w:val="24"/>
          <w:szCs w:val="24"/>
        </w:rPr>
        <w:t xml:space="preserve"> 2019), </w:t>
      </w:r>
      <w:r w:rsidR="00037DD3" w:rsidRPr="00AC4780">
        <w:rPr>
          <w:rFonts w:asciiTheme="majorHAnsi" w:hAnsiTheme="majorHAnsi" w:cs="Times New Roman"/>
          <w:i/>
          <w:sz w:val="24"/>
          <w:szCs w:val="24"/>
        </w:rPr>
        <w:t>The Greek-Turkish War 1919-1922</w:t>
      </w:r>
      <w:r w:rsidR="00AC4780" w:rsidRPr="00AC4780">
        <w:rPr>
          <w:rFonts w:asciiTheme="majorHAnsi" w:hAnsiTheme="majorHAnsi" w:cs="Times New Roman"/>
          <w:sz w:val="24"/>
          <w:szCs w:val="24"/>
        </w:rPr>
        <w:t xml:space="preserve"> (Солун</w:t>
      </w:r>
      <w:r w:rsidR="00037DD3" w:rsidRPr="00AC4780">
        <w:rPr>
          <w:rFonts w:asciiTheme="majorHAnsi" w:hAnsiTheme="majorHAnsi" w:cs="Times New Roman"/>
          <w:sz w:val="24"/>
          <w:szCs w:val="24"/>
        </w:rPr>
        <w:t xml:space="preserve"> 2019), </w:t>
      </w:r>
      <w:r w:rsidR="00037DD3" w:rsidRPr="00AC4780">
        <w:rPr>
          <w:rFonts w:asciiTheme="majorHAnsi" w:hAnsiTheme="majorHAnsi" w:cs="Times New Roman"/>
          <w:i/>
          <w:sz w:val="24"/>
          <w:szCs w:val="24"/>
        </w:rPr>
        <w:t>Die Neuordnung Südosteuropas nach dem Ersten Weltkrieg</w:t>
      </w:r>
      <w:r w:rsidR="00AC4780" w:rsidRPr="00AC4780">
        <w:rPr>
          <w:rFonts w:asciiTheme="majorHAnsi" w:hAnsiTheme="majorHAnsi" w:cs="Times New Roman"/>
          <w:sz w:val="24"/>
          <w:szCs w:val="24"/>
        </w:rPr>
        <w:t xml:space="preserve"> (Београд</w:t>
      </w:r>
      <w:r w:rsidR="00037DD3" w:rsidRPr="00AC4780">
        <w:rPr>
          <w:rFonts w:asciiTheme="majorHAnsi" w:hAnsiTheme="majorHAnsi" w:cs="Times New Roman"/>
          <w:sz w:val="24"/>
          <w:szCs w:val="24"/>
        </w:rPr>
        <w:t xml:space="preserve"> 2019)</w:t>
      </w:r>
      <w:r w:rsidR="00402806" w:rsidRPr="00AC4780">
        <w:rPr>
          <w:rFonts w:asciiTheme="majorHAnsi" w:hAnsiTheme="majorHAnsi" w:cs="Times New Roman"/>
          <w:sz w:val="24"/>
          <w:szCs w:val="24"/>
        </w:rPr>
        <w:t xml:space="preserve">, </w:t>
      </w:r>
      <w:r w:rsidR="00402806" w:rsidRPr="00AC4780">
        <w:rPr>
          <w:rFonts w:asciiTheme="majorHAnsi" w:hAnsiTheme="majorHAnsi" w:cs="Times New Roman"/>
          <w:i/>
          <w:sz w:val="24"/>
          <w:szCs w:val="24"/>
        </w:rPr>
        <w:t>Inne Trianon. Narracje, pamięć, konteksty</w:t>
      </w:r>
      <w:r w:rsidR="00AC4780" w:rsidRPr="00AC4780">
        <w:rPr>
          <w:rFonts w:asciiTheme="majorHAnsi" w:hAnsiTheme="majorHAnsi" w:cs="Times New Roman"/>
          <w:sz w:val="24"/>
          <w:szCs w:val="24"/>
        </w:rPr>
        <w:t xml:space="preserve"> (одржана</w:t>
      </w:r>
      <w:r w:rsidR="00402806" w:rsidRPr="00AC4780">
        <w:rPr>
          <w:rFonts w:asciiTheme="majorHAnsi" w:hAnsiTheme="majorHAnsi" w:cs="Times New Roman"/>
          <w:sz w:val="24"/>
          <w:szCs w:val="24"/>
        </w:rPr>
        <w:t xml:space="preserve"> on-line у организацији Факултета за историју и Факултета за модерне језике Универзитета „Адам Мицкијевич“ у Познању 2020)</w:t>
      </w:r>
      <w:r w:rsidR="00037DD3" w:rsidRPr="00AC4780">
        <w:rPr>
          <w:rFonts w:asciiTheme="majorHAnsi" w:hAnsiTheme="majorHAnsi" w:cs="Times New Roman"/>
          <w:sz w:val="24"/>
          <w:szCs w:val="24"/>
        </w:rPr>
        <w:t xml:space="preserve">. </w:t>
      </w:r>
      <w:r w:rsidR="005E1AB4" w:rsidRPr="00AC4780">
        <w:rPr>
          <w:rFonts w:asciiTheme="majorHAnsi" w:hAnsiTheme="majorHAnsi" w:cs="Times New Roman"/>
          <w:sz w:val="24"/>
          <w:szCs w:val="24"/>
        </w:rPr>
        <w:t>Пет</w:t>
      </w:r>
      <w:r w:rsidR="00AC4780" w:rsidRPr="00AC4780">
        <w:rPr>
          <w:rFonts w:asciiTheme="majorHAnsi" w:hAnsiTheme="majorHAnsi" w:cs="Times New Roman"/>
          <w:sz w:val="24"/>
          <w:szCs w:val="24"/>
        </w:rPr>
        <w:t xml:space="preserve"> радова</w:t>
      </w:r>
      <w:r w:rsidR="00AC4780">
        <w:rPr>
          <w:rFonts w:asciiTheme="majorHAnsi" w:hAnsiTheme="majorHAnsi" w:cs="Times New Roman"/>
          <w:sz w:val="24"/>
          <w:szCs w:val="24"/>
        </w:rPr>
        <w:t xml:space="preserve"> објављено је</w:t>
      </w:r>
      <w:r w:rsidR="00D709AD">
        <w:rPr>
          <w:rFonts w:asciiTheme="majorHAnsi" w:hAnsiTheme="majorHAnsi" w:cs="Times New Roman"/>
          <w:sz w:val="24"/>
          <w:szCs w:val="24"/>
        </w:rPr>
        <w:t xml:space="preserve"> у зборницима, а два су у домаћим и иностраним научним часописима.</w:t>
      </w:r>
      <w:bookmarkStart w:id="0" w:name="_GoBack"/>
      <w:bookmarkEnd w:id="0"/>
    </w:p>
    <w:p w:rsidR="00405773" w:rsidRDefault="00DD4D35" w:rsidP="00DD4D35">
      <w:pPr>
        <w:pStyle w:val="NoSpacing"/>
        <w:spacing w:line="276" w:lineRule="auto"/>
        <w:ind w:firstLine="720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Н</w:t>
      </w:r>
      <w:r w:rsidR="00D13359" w:rsidRPr="00DD73EA">
        <w:rPr>
          <w:rFonts w:asciiTheme="majorHAnsi" w:hAnsiTheme="majorHAnsi"/>
          <w:sz w:val="24"/>
          <w:szCs w:val="24"/>
          <w:lang w:val="sr-Cyrl-CS"/>
        </w:rPr>
        <w:t>а међународној конференцији</w:t>
      </w:r>
      <w:r>
        <w:rPr>
          <w:rFonts w:asciiTheme="majorHAnsi" w:hAnsiTheme="majorHAnsi"/>
          <w:sz w:val="24"/>
          <w:szCs w:val="24"/>
          <w:lang w:val="sr-Cyrl-CS"/>
        </w:rPr>
        <w:t xml:space="preserve">, </w:t>
      </w:r>
      <w:r w:rsidR="0067587A">
        <w:rPr>
          <w:rFonts w:asciiTheme="majorHAnsi" w:hAnsiTheme="majorHAnsi"/>
          <w:i/>
          <w:sz w:val="24"/>
          <w:szCs w:val="24"/>
          <w:lang w:val="sr-Cyrl-CS"/>
        </w:rPr>
        <w:t>Бъ</w:t>
      </w:r>
      <w:r w:rsidR="00F510DB">
        <w:rPr>
          <w:rFonts w:asciiTheme="majorHAnsi" w:hAnsiTheme="majorHAnsi"/>
          <w:i/>
          <w:sz w:val="24"/>
          <w:szCs w:val="24"/>
          <w:lang w:val="sr-Cyrl-CS"/>
        </w:rPr>
        <w:t>лгария</w:t>
      </w:r>
      <w:r w:rsidR="00D403EA">
        <w:rPr>
          <w:rFonts w:asciiTheme="majorHAnsi" w:hAnsiTheme="majorHAnsi"/>
          <w:i/>
          <w:sz w:val="24"/>
          <w:szCs w:val="24"/>
          <w:lang w:val="sr-Cyrl-CS"/>
        </w:rPr>
        <w:t xml:space="preserve"> и Балканите в сферата</w:t>
      </w:r>
      <w:r w:rsidR="00F510DB">
        <w:rPr>
          <w:rFonts w:asciiTheme="majorHAnsi" w:hAnsiTheme="majorHAnsi"/>
          <w:i/>
          <w:sz w:val="24"/>
          <w:szCs w:val="24"/>
          <w:lang w:val="sr-Cyrl-CS"/>
        </w:rPr>
        <w:t xml:space="preserve"> на европейските влияния през XIX – XXI </w:t>
      </w:r>
      <w:r w:rsidR="00F510DB" w:rsidRPr="00037DD3">
        <w:rPr>
          <w:rFonts w:asciiTheme="majorHAnsi" w:hAnsiTheme="majorHAnsi"/>
          <w:i/>
          <w:sz w:val="24"/>
          <w:szCs w:val="24"/>
        </w:rPr>
        <w:t>веках</w:t>
      </w:r>
      <w:r w:rsidR="00F510DB" w:rsidRPr="00037DD3">
        <w:rPr>
          <w:rFonts w:asciiTheme="majorHAnsi" w:hAnsiTheme="majorHAnsi"/>
          <w:sz w:val="24"/>
          <w:szCs w:val="24"/>
        </w:rPr>
        <w:t>,</w:t>
      </w:r>
      <w:r w:rsidR="00AC4780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одржаној</w:t>
      </w:r>
      <w:r w:rsidR="00AC478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510DB">
        <w:rPr>
          <w:rFonts w:asciiTheme="majorHAnsi" w:hAnsiTheme="majorHAnsi"/>
          <w:sz w:val="24"/>
          <w:szCs w:val="24"/>
          <w:lang w:val="sr-Cyrl-CS"/>
        </w:rPr>
        <w:t xml:space="preserve">2011. године </w:t>
      </w:r>
      <w:r w:rsidR="00AC4780">
        <w:rPr>
          <w:rFonts w:asciiTheme="majorHAnsi" w:hAnsiTheme="majorHAnsi"/>
          <w:sz w:val="24"/>
          <w:szCs w:val="24"/>
          <w:lang w:val="sr-Cyrl-CS"/>
        </w:rPr>
        <w:t xml:space="preserve">у Великом Трнову, </w:t>
      </w:r>
      <w:r w:rsidR="00D13359" w:rsidRPr="00DD73EA">
        <w:rPr>
          <w:rFonts w:asciiTheme="majorHAnsi" w:hAnsiTheme="majorHAnsi"/>
          <w:sz w:val="24"/>
          <w:szCs w:val="24"/>
          <w:lang w:val="sr-Cyrl-CS"/>
        </w:rPr>
        <w:t xml:space="preserve">у Бугарској, </w:t>
      </w:r>
      <w:r>
        <w:rPr>
          <w:rFonts w:asciiTheme="majorHAnsi" w:hAnsiTheme="majorHAnsi"/>
          <w:sz w:val="24"/>
          <w:szCs w:val="24"/>
          <w:lang w:val="sr-Cyrl-CS"/>
        </w:rPr>
        <w:t>изнео је саопштење о теми</w:t>
      </w:r>
      <w:r w:rsidRPr="00DD73EA">
        <w:rPr>
          <w:rFonts w:asciiTheme="majorHAnsi" w:hAnsiTheme="majorHAnsi"/>
          <w:sz w:val="24"/>
          <w:szCs w:val="24"/>
          <w:lang w:val="sr-Cyrl-CS"/>
        </w:rPr>
        <w:t xml:space="preserve"> која је до тада била готово занемарена у југословенској и српској историографији – неформалној дипломатији. Јер, изузев неколико радова Вука Винавера о југословенско-совјетским неформалним односима између два светска рата, није било других историографских радова који су обрађивали ову тематику.</w:t>
      </w:r>
      <w:r w:rsidR="00AC478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AC4780" w:rsidRPr="00AC4780">
        <w:rPr>
          <w:rFonts w:asciiTheme="majorHAnsi" w:hAnsiTheme="majorHAnsi"/>
          <w:sz w:val="24"/>
          <w:szCs w:val="24"/>
          <w:lang w:val="sr-Cyrl-CS"/>
        </w:rPr>
        <w:t>У</w:t>
      </w:r>
      <w:r w:rsidR="003D63B7" w:rsidRPr="00AC4780">
        <w:rPr>
          <w:rFonts w:asciiTheme="majorHAnsi" w:hAnsiTheme="majorHAnsi"/>
          <w:sz w:val="24"/>
          <w:szCs w:val="24"/>
          <w:lang w:val="sr-Cyrl-CS"/>
        </w:rPr>
        <w:t>чешће на конфереценији</w:t>
      </w:r>
      <w:r w:rsidR="00AC4780" w:rsidRPr="00AC4780">
        <w:rPr>
          <w:rFonts w:asciiTheme="majorHAnsi" w:hAnsiTheme="majorHAnsi"/>
          <w:sz w:val="24"/>
          <w:szCs w:val="24"/>
          <w:lang w:val="sr-Cyrl-CS"/>
        </w:rPr>
        <w:t xml:space="preserve"> је због тога искористио да би добио мишљење</w:t>
      </w:r>
      <w:r w:rsidR="003D63B7" w:rsidRPr="00AC4780">
        <w:rPr>
          <w:rFonts w:asciiTheme="majorHAnsi" w:hAnsiTheme="majorHAnsi"/>
          <w:sz w:val="24"/>
          <w:szCs w:val="24"/>
          <w:lang w:val="sr-Cyrl-CS"/>
        </w:rPr>
        <w:t xml:space="preserve"> иностраних колега </w:t>
      </w:r>
      <w:r w:rsidR="00AC4780" w:rsidRPr="00AC4780">
        <w:rPr>
          <w:rFonts w:asciiTheme="majorHAnsi" w:hAnsiTheme="majorHAnsi"/>
          <w:sz w:val="24"/>
          <w:szCs w:val="24"/>
          <w:lang w:val="sr-Cyrl-CS"/>
        </w:rPr>
        <w:t xml:space="preserve">о </w:t>
      </w:r>
      <w:r w:rsidR="003D63B7" w:rsidRPr="00AC4780">
        <w:rPr>
          <w:rFonts w:asciiTheme="majorHAnsi" w:hAnsiTheme="majorHAnsi"/>
          <w:sz w:val="24"/>
          <w:szCs w:val="24"/>
          <w:lang w:val="sr-Cyrl-CS"/>
        </w:rPr>
        <w:t>резултат</w:t>
      </w:r>
      <w:r w:rsidR="00AC4780" w:rsidRPr="00AC4780">
        <w:rPr>
          <w:rFonts w:asciiTheme="majorHAnsi" w:hAnsiTheme="majorHAnsi"/>
          <w:sz w:val="24"/>
          <w:szCs w:val="24"/>
          <w:lang w:val="sr-Cyrl-CS"/>
        </w:rPr>
        <w:t>им</w:t>
      </w:r>
      <w:r w:rsidR="003D63B7" w:rsidRPr="00AC4780">
        <w:rPr>
          <w:rFonts w:asciiTheme="majorHAnsi" w:hAnsiTheme="majorHAnsi"/>
          <w:sz w:val="24"/>
          <w:szCs w:val="24"/>
          <w:lang w:val="sr-Cyrl-CS"/>
        </w:rPr>
        <w:t>а истраживања</w:t>
      </w:r>
      <w:r w:rsidR="00AC4780" w:rsidRPr="00AC4780">
        <w:rPr>
          <w:rFonts w:asciiTheme="majorHAnsi" w:hAnsiTheme="majorHAnsi"/>
          <w:sz w:val="24"/>
          <w:szCs w:val="24"/>
          <w:lang w:val="sr-Cyrl-CS"/>
        </w:rPr>
        <w:t xml:space="preserve"> спроведеног</w:t>
      </w:r>
      <w:r w:rsidR="003D63B7" w:rsidRPr="00AC4780">
        <w:rPr>
          <w:rFonts w:asciiTheme="majorHAnsi" w:hAnsiTheme="majorHAnsi"/>
          <w:sz w:val="24"/>
          <w:szCs w:val="24"/>
          <w:lang w:val="sr-Cyrl-CS"/>
        </w:rPr>
        <w:t xml:space="preserve"> за мастер рад</w:t>
      </w:r>
      <w:r w:rsidR="00AC4780" w:rsidRPr="00AC4780">
        <w:rPr>
          <w:rFonts w:asciiTheme="majorHAnsi" w:hAnsiTheme="majorHAnsi"/>
          <w:sz w:val="24"/>
          <w:szCs w:val="24"/>
          <w:lang w:val="sr-Cyrl-CS"/>
        </w:rPr>
        <w:t>.</w:t>
      </w:r>
      <w:r w:rsidR="003D63B7" w:rsidRPr="00AC478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Pr="00AC4780">
        <w:rPr>
          <w:rFonts w:asciiTheme="majorHAnsi" w:hAnsiTheme="majorHAnsi"/>
          <w:sz w:val="24"/>
          <w:szCs w:val="24"/>
          <w:lang w:val="sr-Cyrl-CS"/>
        </w:rPr>
        <w:t>Њ</w:t>
      </w:r>
      <w:r w:rsidR="00AC4780" w:rsidRPr="00AC4780">
        <w:rPr>
          <w:rFonts w:asciiTheme="majorHAnsi" w:hAnsiTheme="majorHAnsi"/>
          <w:sz w:val="24"/>
          <w:szCs w:val="24"/>
          <w:lang w:val="sr-Cyrl-CS"/>
        </w:rPr>
        <w:t>ег</w:t>
      </w:r>
      <w:r w:rsidR="00AC4780">
        <w:rPr>
          <w:rFonts w:asciiTheme="majorHAnsi" w:hAnsiTheme="majorHAnsi"/>
          <w:sz w:val="24"/>
          <w:szCs w:val="24"/>
          <w:lang w:val="sr-Cyrl-CS"/>
        </w:rPr>
        <w:t>ов чланак</w:t>
      </w:r>
      <w:r w:rsidR="00D13359" w:rsidRPr="00DD73EA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 xml:space="preserve">штампан </w:t>
      </w:r>
      <w:r w:rsidR="00D13359" w:rsidRPr="00DD73EA">
        <w:rPr>
          <w:rFonts w:asciiTheme="majorHAnsi" w:hAnsiTheme="majorHAnsi"/>
          <w:sz w:val="24"/>
          <w:szCs w:val="24"/>
          <w:lang w:val="sr-Cyrl-CS"/>
        </w:rPr>
        <w:t>је потом у зборнику са конференције: „</w:t>
      </w:r>
      <w:r w:rsidR="00D13359" w:rsidRPr="00DD73EA">
        <w:rPr>
          <w:rFonts w:asciiTheme="majorHAnsi" w:hAnsiTheme="majorHAnsi"/>
          <w:sz w:val="24"/>
          <w:szCs w:val="24"/>
        </w:rPr>
        <w:t>Informal</w:t>
      </w:r>
      <w:r w:rsidR="00AC4780">
        <w:rPr>
          <w:rFonts w:asciiTheme="majorHAnsi" w:hAnsiTheme="majorHAnsi"/>
          <w:sz w:val="24"/>
          <w:szCs w:val="24"/>
        </w:rPr>
        <w:t xml:space="preserve"> </w:t>
      </w:r>
      <w:r w:rsidR="00D13359" w:rsidRPr="00DD73EA">
        <w:rPr>
          <w:rFonts w:asciiTheme="majorHAnsi" w:hAnsiTheme="majorHAnsi"/>
          <w:sz w:val="24"/>
          <w:szCs w:val="24"/>
        </w:rPr>
        <w:t>Diplomacy</w:t>
      </w:r>
      <w:r w:rsidR="00AC4780">
        <w:rPr>
          <w:rFonts w:asciiTheme="majorHAnsi" w:hAnsiTheme="majorHAnsi"/>
          <w:sz w:val="24"/>
          <w:szCs w:val="24"/>
        </w:rPr>
        <w:t xml:space="preserve"> </w:t>
      </w:r>
      <w:r w:rsidR="00D13359" w:rsidRPr="00DD73EA">
        <w:rPr>
          <w:rFonts w:asciiTheme="majorHAnsi" w:hAnsiTheme="majorHAnsi"/>
          <w:sz w:val="24"/>
          <w:szCs w:val="24"/>
        </w:rPr>
        <w:t>in</w:t>
      </w:r>
      <w:r w:rsidR="00AC4780">
        <w:rPr>
          <w:rFonts w:asciiTheme="majorHAnsi" w:hAnsiTheme="majorHAnsi"/>
          <w:sz w:val="24"/>
          <w:szCs w:val="24"/>
        </w:rPr>
        <w:t xml:space="preserve"> </w:t>
      </w:r>
      <w:r w:rsidR="00D13359" w:rsidRPr="00DD73EA">
        <w:rPr>
          <w:rFonts w:asciiTheme="majorHAnsi" w:hAnsiTheme="majorHAnsi"/>
          <w:sz w:val="24"/>
          <w:szCs w:val="24"/>
        </w:rPr>
        <w:t>Yugoslav</w:t>
      </w:r>
      <w:r w:rsidR="00D13359" w:rsidRPr="00DD73EA">
        <w:rPr>
          <w:rFonts w:asciiTheme="majorHAnsi" w:hAnsiTheme="majorHAnsi"/>
          <w:sz w:val="24"/>
          <w:szCs w:val="24"/>
          <w:lang w:val="sr-Cyrl-CS"/>
        </w:rPr>
        <w:t>-</w:t>
      </w:r>
      <w:r w:rsidR="00D13359" w:rsidRPr="00DD73EA">
        <w:rPr>
          <w:rFonts w:asciiTheme="majorHAnsi" w:hAnsiTheme="majorHAnsi"/>
          <w:sz w:val="24"/>
          <w:szCs w:val="24"/>
        </w:rPr>
        <w:t>Bulgarian</w:t>
      </w:r>
      <w:r w:rsidR="00AC4780">
        <w:rPr>
          <w:rFonts w:asciiTheme="majorHAnsi" w:hAnsiTheme="majorHAnsi"/>
          <w:sz w:val="24"/>
          <w:szCs w:val="24"/>
        </w:rPr>
        <w:t xml:space="preserve"> </w:t>
      </w:r>
      <w:r w:rsidR="00D13359" w:rsidRPr="00DD73EA">
        <w:rPr>
          <w:rFonts w:asciiTheme="majorHAnsi" w:hAnsiTheme="majorHAnsi"/>
          <w:sz w:val="24"/>
          <w:szCs w:val="24"/>
        </w:rPr>
        <w:t>Relations</w:t>
      </w:r>
      <w:r w:rsidR="00AC4780">
        <w:rPr>
          <w:rFonts w:asciiTheme="majorHAnsi" w:hAnsiTheme="majorHAnsi"/>
          <w:sz w:val="24"/>
          <w:szCs w:val="24"/>
        </w:rPr>
        <w:t xml:space="preserve"> </w:t>
      </w:r>
      <w:r w:rsidR="00D13359" w:rsidRPr="00DD73EA">
        <w:rPr>
          <w:rFonts w:asciiTheme="majorHAnsi" w:hAnsiTheme="majorHAnsi"/>
          <w:sz w:val="24"/>
          <w:szCs w:val="24"/>
        </w:rPr>
        <w:t>between</w:t>
      </w:r>
      <w:r w:rsidR="00AC4780">
        <w:rPr>
          <w:rFonts w:asciiTheme="majorHAnsi" w:hAnsiTheme="majorHAnsi"/>
          <w:sz w:val="24"/>
          <w:szCs w:val="24"/>
        </w:rPr>
        <w:t xml:space="preserve"> </w:t>
      </w:r>
      <w:r w:rsidR="00D13359" w:rsidRPr="00DD73EA">
        <w:rPr>
          <w:rFonts w:asciiTheme="majorHAnsi" w:hAnsiTheme="majorHAnsi"/>
          <w:sz w:val="24"/>
          <w:szCs w:val="24"/>
        </w:rPr>
        <w:t>two</w:t>
      </w:r>
      <w:r w:rsidR="00AC4780">
        <w:rPr>
          <w:rFonts w:asciiTheme="majorHAnsi" w:hAnsiTheme="majorHAnsi"/>
          <w:sz w:val="24"/>
          <w:szCs w:val="24"/>
        </w:rPr>
        <w:t xml:space="preserve"> </w:t>
      </w:r>
      <w:r w:rsidR="00D13359" w:rsidRPr="00DD73EA">
        <w:rPr>
          <w:rFonts w:asciiTheme="majorHAnsi" w:hAnsiTheme="majorHAnsi"/>
          <w:sz w:val="24"/>
          <w:szCs w:val="24"/>
        </w:rPr>
        <w:t>World</w:t>
      </w:r>
      <w:r w:rsidR="00AC4780">
        <w:rPr>
          <w:rFonts w:asciiTheme="majorHAnsi" w:hAnsiTheme="majorHAnsi"/>
          <w:sz w:val="24"/>
          <w:szCs w:val="24"/>
        </w:rPr>
        <w:t xml:space="preserve"> </w:t>
      </w:r>
      <w:r w:rsidR="00D13359" w:rsidRPr="00DD73EA">
        <w:rPr>
          <w:rFonts w:asciiTheme="majorHAnsi" w:hAnsiTheme="majorHAnsi"/>
          <w:sz w:val="24"/>
          <w:szCs w:val="24"/>
        </w:rPr>
        <w:t>Wars</w:t>
      </w:r>
      <w:r w:rsidR="00AC4780">
        <w:rPr>
          <w:rFonts w:asciiTheme="majorHAnsi" w:hAnsiTheme="majorHAnsi"/>
          <w:sz w:val="24"/>
          <w:szCs w:val="24"/>
          <w:lang w:val="sr-Cyrl-CS"/>
        </w:rPr>
        <w:t>“</w:t>
      </w:r>
      <w:r w:rsidR="00D13359" w:rsidRPr="00DD73EA">
        <w:rPr>
          <w:rFonts w:asciiTheme="majorHAnsi" w:hAnsiTheme="majorHAnsi"/>
          <w:sz w:val="24"/>
          <w:szCs w:val="24"/>
          <w:lang w:val="sr-Cyrl-CS"/>
        </w:rPr>
        <w:t xml:space="preserve">, </w:t>
      </w:r>
      <w:r w:rsidR="00D13359" w:rsidRPr="00DD73EA">
        <w:rPr>
          <w:rFonts w:asciiTheme="majorHAnsi" w:hAnsiTheme="majorHAnsi"/>
          <w:i/>
          <w:sz w:val="24"/>
          <w:szCs w:val="24"/>
          <w:lang w:val="sr-Cyrl-CS"/>
        </w:rPr>
        <w:t xml:space="preserve">Бъгария и Балканите в сферата на европейските влияния през </w:t>
      </w:r>
      <w:r w:rsidR="00D13359" w:rsidRPr="00DD73EA">
        <w:rPr>
          <w:rFonts w:asciiTheme="majorHAnsi" w:hAnsiTheme="majorHAnsi"/>
          <w:i/>
          <w:sz w:val="24"/>
          <w:szCs w:val="24"/>
        </w:rPr>
        <w:t>XIX</w:t>
      </w:r>
      <w:r w:rsidR="00D13359" w:rsidRPr="00435A1C">
        <w:rPr>
          <w:rFonts w:asciiTheme="majorHAnsi" w:hAnsiTheme="majorHAnsi"/>
          <w:i/>
          <w:sz w:val="24"/>
          <w:szCs w:val="24"/>
          <w:lang w:val="sr-Cyrl-CS"/>
        </w:rPr>
        <w:t xml:space="preserve"> – </w:t>
      </w:r>
      <w:r w:rsidR="00D13359" w:rsidRPr="00DD73EA">
        <w:rPr>
          <w:rFonts w:asciiTheme="majorHAnsi" w:hAnsiTheme="majorHAnsi"/>
          <w:i/>
          <w:sz w:val="24"/>
          <w:szCs w:val="24"/>
        </w:rPr>
        <w:t>XXI</w:t>
      </w:r>
      <w:r w:rsidR="00D13359" w:rsidRPr="00DD73EA">
        <w:rPr>
          <w:rFonts w:asciiTheme="majorHAnsi" w:hAnsiTheme="majorHAnsi"/>
          <w:i/>
          <w:sz w:val="24"/>
          <w:szCs w:val="24"/>
          <w:lang w:val="sr-Cyrl-CS"/>
        </w:rPr>
        <w:t xml:space="preserve"> век</w:t>
      </w:r>
      <w:r w:rsidR="00D13359" w:rsidRPr="00DD73EA">
        <w:rPr>
          <w:rFonts w:asciiTheme="majorHAnsi" w:hAnsiTheme="majorHAnsi"/>
          <w:sz w:val="24"/>
          <w:szCs w:val="24"/>
          <w:lang w:val="sr-Cyrl-CS"/>
        </w:rPr>
        <w:t>. Сборник статии, Велико Търново</w:t>
      </w:r>
      <w:r w:rsidR="00DF3AD1">
        <w:rPr>
          <w:rFonts w:asciiTheme="majorHAnsi" w:hAnsiTheme="majorHAnsi"/>
          <w:sz w:val="24"/>
          <w:szCs w:val="24"/>
          <w:lang w:val="sr-Cyrl-CS"/>
        </w:rPr>
        <w:t>: Исторически факултет ВТУ „Св. Кирил и Методий“, 2012, рр</w:t>
      </w:r>
      <w:r w:rsidR="00D13359" w:rsidRPr="00DD73EA">
        <w:rPr>
          <w:rFonts w:asciiTheme="majorHAnsi" w:hAnsiTheme="majorHAnsi"/>
          <w:sz w:val="24"/>
          <w:szCs w:val="24"/>
          <w:lang w:val="sr-Cyrl-CS"/>
        </w:rPr>
        <w:t>. 217–230.</w:t>
      </w:r>
    </w:p>
    <w:p w:rsidR="00D13359" w:rsidRPr="00435A1C" w:rsidRDefault="00F510DB" w:rsidP="00405773">
      <w:pPr>
        <w:spacing w:after="0"/>
        <w:ind w:firstLine="720"/>
        <w:jc w:val="both"/>
        <w:rPr>
          <w:rFonts w:asciiTheme="majorHAnsi" w:hAnsiTheme="majorHAnsi" w:cs="Times New Roman"/>
          <w:b/>
          <w:sz w:val="24"/>
          <w:szCs w:val="24"/>
          <w:lang w:val="sr-Cyrl-CS"/>
        </w:rPr>
      </w:pPr>
      <w:r w:rsidRPr="00435A1C">
        <w:rPr>
          <w:rFonts w:asciiTheme="majorHAnsi" w:hAnsiTheme="majorHAnsi"/>
          <w:sz w:val="24"/>
          <w:szCs w:val="24"/>
          <w:lang w:val="sr-Cyrl-CS"/>
        </w:rPr>
        <w:t xml:space="preserve">На конференцији </w:t>
      </w:r>
      <w:r w:rsidRPr="00435A1C">
        <w:rPr>
          <w:rFonts w:asciiTheme="majorHAnsi" w:hAnsiTheme="majorHAnsi"/>
          <w:i/>
          <w:sz w:val="24"/>
          <w:szCs w:val="24"/>
          <w:lang w:val="sr-Cyrl-CS"/>
        </w:rPr>
        <w:t>Југословенско-пољски односи</w:t>
      </w:r>
      <w:r w:rsidR="00405773" w:rsidRPr="00435A1C">
        <w:rPr>
          <w:rFonts w:asciiTheme="majorHAnsi" w:hAnsiTheme="majorHAnsi"/>
          <w:i/>
          <w:sz w:val="24"/>
          <w:szCs w:val="24"/>
          <w:lang w:val="sr-Cyrl-CS"/>
        </w:rPr>
        <w:t xml:space="preserve"> у </w:t>
      </w:r>
      <w:r w:rsidR="00405773" w:rsidRPr="00F510DB">
        <w:rPr>
          <w:rFonts w:asciiTheme="majorHAnsi" w:hAnsiTheme="majorHAnsi"/>
          <w:i/>
          <w:sz w:val="24"/>
          <w:szCs w:val="24"/>
        </w:rPr>
        <w:t>XX</w:t>
      </w:r>
      <w:r w:rsidR="00405773" w:rsidRPr="00435A1C">
        <w:rPr>
          <w:rFonts w:asciiTheme="majorHAnsi" w:hAnsiTheme="majorHAnsi"/>
          <w:i/>
          <w:sz w:val="24"/>
          <w:szCs w:val="24"/>
          <w:lang w:val="sr-Cyrl-CS"/>
        </w:rPr>
        <w:t xml:space="preserve"> веку</w:t>
      </w:r>
      <w:r w:rsidR="00405773" w:rsidRPr="00435A1C">
        <w:rPr>
          <w:rFonts w:asciiTheme="majorHAnsi" w:hAnsiTheme="majorHAnsi"/>
          <w:sz w:val="24"/>
          <w:szCs w:val="24"/>
          <w:lang w:val="sr-Cyrl-CS"/>
        </w:rPr>
        <w:t xml:space="preserve">, организованој од стране Института за савремену историју у Београду 2014. године, изнео је анализу односа Краљевине Југославије према Пољској током 30-их година </w:t>
      </w:r>
      <w:r w:rsidR="00405773" w:rsidRPr="00DD73EA">
        <w:rPr>
          <w:rFonts w:asciiTheme="majorHAnsi" w:hAnsiTheme="majorHAnsi"/>
          <w:sz w:val="24"/>
          <w:szCs w:val="24"/>
        </w:rPr>
        <w:t>XX</w:t>
      </w:r>
      <w:r w:rsidR="00405773" w:rsidRPr="00435A1C">
        <w:rPr>
          <w:rFonts w:asciiTheme="majorHAnsi" w:hAnsiTheme="majorHAnsi"/>
          <w:sz w:val="24"/>
          <w:szCs w:val="24"/>
          <w:lang w:val="sr-Cyrl-CS"/>
        </w:rPr>
        <w:t xml:space="preserve"> века и значају Мађарске, Чехословачке и Румуније за развој југословенско-пољских билатералних односа у посматраном периоду. Рад је објављен у зборнику радова са конференције: „</w:t>
      </w:r>
      <w:proofErr w:type="spellStart"/>
      <w:r w:rsidR="00405773" w:rsidRPr="00DD73EA">
        <w:rPr>
          <w:rFonts w:asciiTheme="majorHAnsi" w:hAnsiTheme="majorHAnsi"/>
          <w:sz w:val="24"/>
          <w:szCs w:val="24"/>
        </w:rPr>
        <w:t>Poljska</w:t>
      </w:r>
      <w:proofErr w:type="spellEnd"/>
      <w:r w:rsidR="00AC4780">
        <w:rPr>
          <w:rFonts w:asciiTheme="majorHAnsi" w:hAnsiTheme="majorHAnsi"/>
          <w:sz w:val="24"/>
          <w:szCs w:val="24"/>
        </w:rPr>
        <w:t xml:space="preserve"> </w:t>
      </w:r>
      <w:r w:rsidR="00405773" w:rsidRPr="00DD73EA">
        <w:rPr>
          <w:rFonts w:asciiTheme="majorHAnsi" w:hAnsiTheme="majorHAnsi"/>
          <w:sz w:val="24"/>
          <w:szCs w:val="24"/>
        </w:rPr>
        <w:t>u</w:t>
      </w:r>
      <w:r w:rsidR="00AC478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405773" w:rsidRPr="00DD73EA">
        <w:rPr>
          <w:rFonts w:asciiTheme="majorHAnsi" w:hAnsiTheme="majorHAnsi"/>
          <w:sz w:val="24"/>
          <w:szCs w:val="24"/>
        </w:rPr>
        <w:t>jugoslovenskoj</w:t>
      </w:r>
      <w:proofErr w:type="spellEnd"/>
      <w:r w:rsidR="00AC478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405773" w:rsidRPr="00DD73EA">
        <w:rPr>
          <w:rFonts w:asciiTheme="majorHAnsi" w:hAnsiTheme="majorHAnsi"/>
          <w:sz w:val="24"/>
          <w:szCs w:val="24"/>
        </w:rPr>
        <w:t>spoljnoj</w:t>
      </w:r>
      <w:proofErr w:type="spellEnd"/>
      <w:r w:rsidR="00AC478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405773" w:rsidRPr="00DD73EA">
        <w:rPr>
          <w:rFonts w:asciiTheme="majorHAnsi" w:hAnsiTheme="majorHAnsi"/>
          <w:sz w:val="24"/>
          <w:szCs w:val="24"/>
        </w:rPr>
        <w:t>politici</w:t>
      </w:r>
      <w:proofErr w:type="spellEnd"/>
      <w:r w:rsidR="00AC478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405773" w:rsidRPr="00DD73EA">
        <w:rPr>
          <w:rFonts w:asciiTheme="majorHAnsi" w:hAnsiTheme="majorHAnsi"/>
          <w:sz w:val="24"/>
          <w:szCs w:val="24"/>
        </w:rPr>
        <w:t>tokom</w:t>
      </w:r>
      <w:proofErr w:type="spellEnd"/>
      <w:r w:rsidR="00405773" w:rsidRPr="00435A1C">
        <w:rPr>
          <w:rFonts w:asciiTheme="majorHAnsi" w:hAnsiTheme="majorHAnsi"/>
          <w:sz w:val="24"/>
          <w:szCs w:val="24"/>
          <w:lang w:val="sr-Cyrl-CS"/>
        </w:rPr>
        <w:t xml:space="preserve"> 30-</w:t>
      </w:r>
      <w:proofErr w:type="spellStart"/>
      <w:r w:rsidR="00405773" w:rsidRPr="00DD73EA">
        <w:rPr>
          <w:rFonts w:asciiTheme="majorHAnsi" w:hAnsiTheme="majorHAnsi"/>
          <w:sz w:val="24"/>
          <w:szCs w:val="24"/>
        </w:rPr>
        <w:t>ih</w:t>
      </w:r>
      <w:proofErr w:type="spellEnd"/>
      <w:r w:rsidR="00AC478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405773" w:rsidRPr="00DD73EA">
        <w:rPr>
          <w:rFonts w:asciiTheme="majorHAnsi" w:hAnsiTheme="majorHAnsi"/>
          <w:sz w:val="24"/>
          <w:szCs w:val="24"/>
        </w:rPr>
        <w:t>godina</w:t>
      </w:r>
      <w:proofErr w:type="spellEnd"/>
      <w:r w:rsidR="00AC478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405773" w:rsidRPr="00DD73EA">
        <w:rPr>
          <w:rFonts w:asciiTheme="majorHAnsi" w:hAnsiTheme="majorHAnsi"/>
          <w:sz w:val="24"/>
          <w:szCs w:val="24"/>
        </w:rPr>
        <w:t>XXveka</w:t>
      </w:r>
      <w:proofErr w:type="spellEnd"/>
      <w:r w:rsidR="00AC4780">
        <w:rPr>
          <w:rFonts w:asciiTheme="majorHAnsi" w:hAnsiTheme="majorHAnsi"/>
          <w:sz w:val="24"/>
          <w:szCs w:val="24"/>
          <w:lang w:val="sr-Cyrl-CS"/>
        </w:rPr>
        <w:t>“</w:t>
      </w:r>
      <w:r w:rsidR="00405773" w:rsidRPr="00435A1C">
        <w:rPr>
          <w:rFonts w:asciiTheme="majorHAnsi" w:hAnsiTheme="majorHAnsi"/>
          <w:sz w:val="24"/>
          <w:szCs w:val="24"/>
          <w:lang w:val="sr-Cyrl-CS"/>
        </w:rPr>
        <w:t>(</w:t>
      </w:r>
      <w:proofErr w:type="spellStart"/>
      <w:r w:rsidR="00405773" w:rsidRPr="00DD73EA">
        <w:rPr>
          <w:rFonts w:asciiTheme="majorHAnsi" w:hAnsiTheme="majorHAnsi"/>
          <w:i/>
          <w:sz w:val="24"/>
          <w:szCs w:val="24"/>
        </w:rPr>
        <w:t>Jugoslovensko</w:t>
      </w:r>
      <w:proofErr w:type="spellEnd"/>
      <w:r w:rsidR="00405773" w:rsidRPr="00435A1C">
        <w:rPr>
          <w:rFonts w:asciiTheme="majorHAnsi" w:hAnsiTheme="majorHAnsi"/>
          <w:i/>
          <w:sz w:val="24"/>
          <w:szCs w:val="24"/>
          <w:lang w:val="sr-Cyrl-CS"/>
        </w:rPr>
        <w:t>-</w:t>
      </w:r>
      <w:proofErr w:type="spellStart"/>
      <w:r w:rsidR="00405773" w:rsidRPr="00DD73EA">
        <w:rPr>
          <w:rFonts w:asciiTheme="majorHAnsi" w:hAnsiTheme="majorHAnsi"/>
          <w:i/>
          <w:sz w:val="24"/>
          <w:szCs w:val="24"/>
        </w:rPr>
        <w:lastRenderedPageBreak/>
        <w:t>poljski</w:t>
      </w:r>
      <w:proofErr w:type="spellEnd"/>
      <w:r w:rsidR="00AC4780">
        <w:rPr>
          <w:rFonts w:asciiTheme="majorHAnsi" w:hAnsiTheme="majorHAnsi"/>
          <w:i/>
          <w:sz w:val="24"/>
          <w:szCs w:val="24"/>
        </w:rPr>
        <w:t xml:space="preserve"> </w:t>
      </w:r>
      <w:proofErr w:type="spellStart"/>
      <w:r w:rsidR="00405773" w:rsidRPr="00DD73EA">
        <w:rPr>
          <w:rFonts w:asciiTheme="majorHAnsi" w:hAnsiTheme="majorHAnsi"/>
          <w:i/>
          <w:sz w:val="24"/>
          <w:szCs w:val="24"/>
        </w:rPr>
        <w:t>odnosi</w:t>
      </w:r>
      <w:proofErr w:type="spellEnd"/>
      <w:r w:rsidR="00AC4780">
        <w:rPr>
          <w:rFonts w:asciiTheme="majorHAnsi" w:hAnsiTheme="majorHAnsi"/>
          <w:i/>
          <w:sz w:val="24"/>
          <w:szCs w:val="24"/>
        </w:rPr>
        <w:t xml:space="preserve"> </w:t>
      </w:r>
      <w:r w:rsidR="00405773" w:rsidRPr="00DD73EA">
        <w:rPr>
          <w:rFonts w:asciiTheme="majorHAnsi" w:hAnsiTheme="majorHAnsi"/>
          <w:i/>
          <w:sz w:val="24"/>
          <w:szCs w:val="24"/>
        </w:rPr>
        <w:t>u</w:t>
      </w:r>
      <w:r w:rsidR="00AC4780">
        <w:rPr>
          <w:rFonts w:asciiTheme="majorHAnsi" w:hAnsiTheme="majorHAnsi"/>
          <w:i/>
          <w:sz w:val="24"/>
          <w:szCs w:val="24"/>
        </w:rPr>
        <w:t xml:space="preserve"> </w:t>
      </w:r>
      <w:r w:rsidR="00405773" w:rsidRPr="00DD73EA">
        <w:rPr>
          <w:rFonts w:asciiTheme="majorHAnsi" w:hAnsiTheme="majorHAnsi"/>
          <w:i/>
          <w:sz w:val="24"/>
          <w:szCs w:val="24"/>
        </w:rPr>
        <w:t>XX</w:t>
      </w:r>
      <w:r w:rsidR="00AC4780">
        <w:rPr>
          <w:rFonts w:asciiTheme="majorHAnsi" w:hAnsiTheme="majorHAnsi"/>
          <w:i/>
          <w:sz w:val="24"/>
          <w:szCs w:val="24"/>
        </w:rPr>
        <w:t xml:space="preserve"> </w:t>
      </w:r>
      <w:proofErr w:type="spellStart"/>
      <w:r w:rsidR="00405773" w:rsidRPr="00DD73EA">
        <w:rPr>
          <w:rFonts w:asciiTheme="majorHAnsi" w:hAnsiTheme="majorHAnsi"/>
          <w:i/>
          <w:sz w:val="24"/>
          <w:szCs w:val="24"/>
        </w:rPr>
        <w:t>veku</w:t>
      </w:r>
      <w:proofErr w:type="spellEnd"/>
      <w:r w:rsidR="00405773" w:rsidRPr="00435A1C">
        <w:rPr>
          <w:rFonts w:asciiTheme="majorHAnsi" w:hAnsiTheme="majorHAnsi"/>
          <w:sz w:val="24"/>
          <w:szCs w:val="24"/>
          <w:lang w:val="sr-Cyrl-CS"/>
        </w:rPr>
        <w:t xml:space="preserve">, </w:t>
      </w:r>
      <w:proofErr w:type="spellStart"/>
      <w:r w:rsidR="00405773" w:rsidRPr="00DD73EA">
        <w:rPr>
          <w:rFonts w:asciiTheme="majorHAnsi" w:hAnsiTheme="majorHAnsi"/>
          <w:sz w:val="24"/>
          <w:szCs w:val="24"/>
        </w:rPr>
        <w:t>Zbornik</w:t>
      </w:r>
      <w:proofErr w:type="spellEnd"/>
      <w:r w:rsidR="00AC478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405773" w:rsidRPr="00DD73EA">
        <w:rPr>
          <w:rFonts w:asciiTheme="majorHAnsi" w:hAnsiTheme="majorHAnsi"/>
          <w:sz w:val="24"/>
          <w:szCs w:val="24"/>
        </w:rPr>
        <w:t>radova</w:t>
      </w:r>
      <w:proofErr w:type="spellEnd"/>
      <w:r w:rsidR="00405773" w:rsidRPr="00435A1C">
        <w:rPr>
          <w:rFonts w:asciiTheme="majorHAnsi" w:hAnsiTheme="majorHAnsi"/>
          <w:sz w:val="24"/>
          <w:szCs w:val="24"/>
          <w:lang w:val="sr-Cyrl-CS"/>
        </w:rPr>
        <w:t xml:space="preserve">, </w:t>
      </w:r>
      <w:r w:rsidR="00405773" w:rsidRPr="00DD73EA">
        <w:rPr>
          <w:rFonts w:asciiTheme="majorHAnsi" w:hAnsiTheme="majorHAnsi"/>
          <w:sz w:val="24"/>
          <w:szCs w:val="24"/>
        </w:rPr>
        <w:t>Beograd</w:t>
      </w:r>
      <w:r w:rsidR="00DF3AD1" w:rsidRPr="00435A1C">
        <w:rPr>
          <w:rFonts w:asciiTheme="majorHAnsi" w:hAnsiTheme="majorHAnsi"/>
          <w:sz w:val="24"/>
          <w:szCs w:val="24"/>
          <w:lang w:val="sr-Cyrl-CS"/>
        </w:rPr>
        <w:t xml:space="preserve">: </w:t>
      </w:r>
      <w:proofErr w:type="spellStart"/>
      <w:r w:rsidR="00DF3AD1">
        <w:rPr>
          <w:rFonts w:asciiTheme="majorHAnsi" w:hAnsiTheme="majorHAnsi"/>
          <w:sz w:val="24"/>
          <w:szCs w:val="24"/>
        </w:rPr>
        <w:t>Institut</w:t>
      </w:r>
      <w:proofErr w:type="spellEnd"/>
      <w:r w:rsidR="00AC478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F3AD1">
        <w:rPr>
          <w:rFonts w:asciiTheme="majorHAnsi" w:hAnsiTheme="majorHAnsi"/>
          <w:sz w:val="24"/>
          <w:szCs w:val="24"/>
        </w:rPr>
        <w:t>za</w:t>
      </w:r>
      <w:proofErr w:type="spellEnd"/>
      <w:r w:rsidR="00AC478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F3AD1">
        <w:rPr>
          <w:rFonts w:asciiTheme="majorHAnsi" w:hAnsiTheme="majorHAnsi"/>
          <w:sz w:val="24"/>
          <w:szCs w:val="24"/>
        </w:rPr>
        <w:t>savremenu</w:t>
      </w:r>
      <w:proofErr w:type="spellEnd"/>
      <w:r w:rsidR="00AC478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F3AD1">
        <w:rPr>
          <w:rFonts w:asciiTheme="majorHAnsi" w:hAnsiTheme="majorHAnsi"/>
          <w:sz w:val="24"/>
          <w:szCs w:val="24"/>
        </w:rPr>
        <w:t>istoriju</w:t>
      </w:r>
      <w:proofErr w:type="spellEnd"/>
      <w:r w:rsidR="00DF3AD1" w:rsidRPr="00435A1C">
        <w:rPr>
          <w:rFonts w:asciiTheme="majorHAnsi" w:hAnsiTheme="majorHAnsi"/>
          <w:sz w:val="24"/>
          <w:szCs w:val="24"/>
          <w:lang w:val="sr-Cyrl-CS"/>
        </w:rPr>
        <w:t xml:space="preserve"> – </w:t>
      </w:r>
      <w:proofErr w:type="spellStart"/>
      <w:r w:rsidR="00DF3AD1">
        <w:rPr>
          <w:rFonts w:asciiTheme="majorHAnsi" w:hAnsiTheme="majorHAnsi"/>
          <w:sz w:val="24"/>
          <w:szCs w:val="24"/>
        </w:rPr>
        <w:t>Instytut</w:t>
      </w:r>
      <w:proofErr w:type="spellEnd"/>
      <w:r w:rsidR="00AC478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7E5699">
        <w:rPr>
          <w:rFonts w:asciiTheme="majorHAnsi" w:hAnsiTheme="majorHAnsi"/>
          <w:sz w:val="24"/>
          <w:szCs w:val="24"/>
        </w:rPr>
        <w:t>Historii</w:t>
      </w:r>
      <w:proofErr w:type="spellEnd"/>
      <w:r w:rsidR="00AC478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7E5699">
        <w:rPr>
          <w:rFonts w:asciiTheme="majorHAnsi" w:hAnsiTheme="majorHAnsi"/>
          <w:sz w:val="24"/>
          <w:szCs w:val="24"/>
        </w:rPr>
        <w:t>i</w:t>
      </w:r>
      <w:proofErr w:type="spellEnd"/>
      <w:r w:rsidR="00AC478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7E5699">
        <w:rPr>
          <w:rFonts w:asciiTheme="majorHAnsi" w:hAnsiTheme="majorHAnsi"/>
          <w:sz w:val="24"/>
          <w:szCs w:val="24"/>
        </w:rPr>
        <w:t>Stosunkόw</w:t>
      </w:r>
      <w:proofErr w:type="spellEnd"/>
      <w:r w:rsidR="00AC478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7E5699">
        <w:rPr>
          <w:rFonts w:asciiTheme="majorHAnsi" w:hAnsiTheme="majorHAnsi"/>
          <w:sz w:val="24"/>
          <w:szCs w:val="24"/>
        </w:rPr>
        <w:t>Miḛdzynarodowych</w:t>
      </w:r>
      <w:proofErr w:type="spellEnd"/>
      <w:r w:rsidR="00AC4780">
        <w:rPr>
          <w:rFonts w:asciiTheme="majorHAnsi" w:hAnsiTheme="majorHAnsi"/>
          <w:sz w:val="24"/>
          <w:szCs w:val="24"/>
        </w:rPr>
        <w:t xml:space="preserve"> </w:t>
      </w:r>
      <w:r w:rsidR="007E5699">
        <w:rPr>
          <w:rFonts w:asciiTheme="majorHAnsi" w:hAnsiTheme="majorHAnsi"/>
          <w:sz w:val="24"/>
          <w:szCs w:val="24"/>
        </w:rPr>
        <w:t>UKW</w:t>
      </w:r>
      <w:r w:rsidR="00405773" w:rsidRPr="00435A1C">
        <w:rPr>
          <w:rFonts w:asciiTheme="majorHAnsi" w:hAnsiTheme="majorHAnsi"/>
          <w:sz w:val="24"/>
          <w:szCs w:val="24"/>
          <w:lang w:val="sr-Cyrl-CS"/>
        </w:rPr>
        <w:t>,</w:t>
      </w:r>
      <w:r w:rsidR="00AC478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405773" w:rsidRPr="00435A1C">
        <w:rPr>
          <w:rFonts w:asciiTheme="majorHAnsi" w:hAnsiTheme="majorHAnsi"/>
          <w:sz w:val="24"/>
          <w:szCs w:val="24"/>
          <w:lang w:val="sr-Cyrl-CS"/>
        </w:rPr>
        <w:t xml:space="preserve">2015, </w:t>
      </w:r>
      <w:proofErr w:type="spellStart"/>
      <w:r w:rsidR="00405773" w:rsidRPr="00DD73EA">
        <w:rPr>
          <w:rFonts w:asciiTheme="majorHAnsi" w:hAnsiTheme="majorHAnsi"/>
          <w:sz w:val="24"/>
          <w:szCs w:val="24"/>
        </w:rPr>
        <w:t>str</w:t>
      </w:r>
      <w:proofErr w:type="spellEnd"/>
      <w:r w:rsidR="00405773" w:rsidRPr="00435A1C">
        <w:rPr>
          <w:rFonts w:asciiTheme="majorHAnsi" w:hAnsiTheme="majorHAnsi"/>
          <w:sz w:val="24"/>
          <w:szCs w:val="24"/>
          <w:lang w:val="sr-Cyrl-CS"/>
        </w:rPr>
        <w:t>. 75−91).</w:t>
      </w:r>
    </w:p>
    <w:p w:rsidR="00D9457B" w:rsidRPr="00435A1C" w:rsidRDefault="00D9457B" w:rsidP="00DD4D35">
      <w:pPr>
        <w:pStyle w:val="NoSpacing"/>
        <w:spacing w:line="276" w:lineRule="auto"/>
        <w:ind w:firstLine="720"/>
        <w:rPr>
          <w:rFonts w:asciiTheme="majorHAnsi" w:hAnsiTheme="majorHAnsi"/>
          <w:sz w:val="24"/>
          <w:szCs w:val="24"/>
          <w:lang w:val="sr-Cyrl-CS"/>
        </w:rPr>
      </w:pPr>
      <w:r w:rsidRPr="00435A1C">
        <w:rPr>
          <w:rFonts w:asciiTheme="majorHAnsi" w:hAnsiTheme="majorHAnsi"/>
          <w:sz w:val="24"/>
          <w:szCs w:val="24"/>
          <w:lang w:val="sr-Cyrl-CS"/>
        </w:rPr>
        <w:t>Истраживачка сазнања о животу и каријерама појединих дипломатских чиновника и новинара</w:t>
      </w:r>
      <w:r w:rsidR="00EC1EFB" w:rsidRPr="00435A1C">
        <w:rPr>
          <w:rFonts w:asciiTheme="majorHAnsi" w:hAnsiTheme="majorHAnsi"/>
          <w:sz w:val="24"/>
          <w:szCs w:val="24"/>
          <w:lang w:val="sr-Cyrl-CS"/>
        </w:rPr>
        <w:t>,</w:t>
      </w:r>
      <w:r w:rsidRPr="00435A1C">
        <w:rPr>
          <w:rFonts w:asciiTheme="majorHAnsi" w:hAnsiTheme="majorHAnsi"/>
          <w:sz w:val="24"/>
          <w:szCs w:val="24"/>
          <w:lang w:val="sr-Cyrl-CS"/>
        </w:rPr>
        <w:t xml:space="preserve"> који су били у југословенској дипломатско-конзуларној служби</w:t>
      </w:r>
      <w:r w:rsidR="00EC1EFB" w:rsidRPr="00435A1C">
        <w:rPr>
          <w:rFonts w:asciiTheme="majorHAnsi" w:hAnsiTheme="majorHAnsi"/>
          <w:sz w:val="24"/>
          <w:szCs w:val="24"/>
          <w:lang w:val="sr-Cyrl-CS"/>
        </w:rPr>
        <w:t>,</w:t>
      </w:r>
      <w:r w:rsidRPr="00435A1C">
        <w:rPr>
          <w:rFonts w:asciiTheme="majorHAnsi" w:hAnsiTheme="majorHAnsi"/>
          <w:sz w:val="24"/>
          <w:szCs w:val="24"/>
          <w:lang w:val="sr-Cyrl-CS"/>
        </w:rPr>
        <w:t xml:space="preserve"> представио је у саопштењу на научном скупу </w:t>
      </w:r>
      <w:r w:rsidR="00EC1EFB" w:rsidRPr="00435A1C">
        <w:rPr>
          <w:rFonts w:asciiTheme="majorHAnsi" w:hAnsiTheme="majorHAnsi"/>
          <w:i/>
          <w:sz w:val="24"/>
          <w:szCs w:val="24"/>
          <w:lang w:val="sr-Cyrl-CS"/>
        </w:rPr>
        <w:t>Смедеревски крај</w:t>
      </w:r>
      <w:r w:rsidR="00F510DB" w:rsidRPr="00435A1C">
        <w:rPr>
          <w:rFonts w:asciiTheme="majorHAnsi" w:hAnsiTheme="majorHAnsi"/>
          <w:i/>
          <w:sz w:val="24"/>
          <w:szCs w:val="24"/>
          <w:lang w:val="sr-Cyrl-CS"/>
        </w:rPr>
        <w:t xml:space="preserve"> 1918‒1941</w:t>
      </w:r>
      <w:r w:rsidR="00F510DB" w:rsidRPr="00435A1C">
        <w:rPr>
          <w:rFonts w:asciiTheme="majorHAnsi" w:hAnsiTheme="majorHAnsi"/>
          <w:sz w:val="24"/>
          <w:szCs w:val="24"/>
          <w:lang w:val="sr-Cyrl-CS"/>
        </w:rPr>
        <w:t>,</w:t>
      </w:r>
      <w:r w:rsidR="00B558D1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Pr="00435A1C">
        <w:rPr>
          <w:rFonts w:asciiTheme="majorHAnsi" w:hAnsiTheme="majorHAnsi"/>
          <w:sz w:val="24"/>
          <w:szCs w:val="24"/>
          <w:lang w:val="sr-Cyrl-CS"/>
        </w:rPr>
        <w:t>организованом од стране Историјског архи</w:t>
      </w:r>
      <w:r w:rsidR="00EC1EFB" w:rsidRPr="00435A1C">
        <w:rPr>
          <w:rFonts w:asciiTheme="majorHAnsi" w:hAnsiTheme="majorHAnsi"/>
          <w:sz w:val="24"/>
          <w:szCs w:val="24"/>
          <w:lang w:val="sr-Cyrl-CS"/>
        </w:rPr>
        <w:t>ва у Смедерву 2016. године. Прилог</w:t>
      </w:r>
      <w:r w:rsidRPr="00435A1C">
        <w:rPr>
          <w:rFonts w:asciiTheme="majorHAnsi" w:hAnsiTheme="majorHAnsi"/>
          <w:sz w:val="24"/>
          <w:szCs w:val="24"/>
          <w:lang w:val="sr-Cyrl-CS"/>
        </w:rPr>
        <w:t xml:space="preserve"> је потом штампан и у зборнику радова: „Југословенске дипломате и д</w:t>
      </w:r>
      <w:r w:rsidR="00B558D1">
        <w:rPr>
          <w:rFonts w:asciiTheme="majorHAnsi" w:hAnsiTheme="majorHAnsi"/>
          <w:sz w:val="24"/>
          <w:szCs w:val="24"/>
          <w:lang w:val="sr-Cyrl-CS"/>
        </w:rPr>
        <w:t xml:space="preserve">описници за штампу из Смедерева“ </w:t>
      </w:r>
      <w:r w:rsidRPr="00435A1C">
        <w:rPr>
          <w:rFonts w:asciiTheme="majorHAnsi" w:hAnsiTheme="majorHAnsi"/>
          <w:sz w:val="24"/>
          <w:szCs w:val="24"/>
          <w:lang w:val="sr-Cyrl-CS"/>
        </w:rPr>
        <w:t>(</w:t>
      </w:r>
      <w:r w:rsidRPr="00435A1C">
        <w:rPr>
          <w:rFonts w:asciiTheme="majorHAnsi" w:hAnsiTheme="majorHAnsi"/>
          <w:i/>
          <w:sz w:val="24"/>
          <w:szCs w:val="24"/>
          <w:lang w:val="sr-Cyrl-CS"/>
        </w:rPr>
        <w:t>Смедеревски крај 1918‒1941. Зборник радова научног скупа</w:t>
      </w:r>
      <w:r w:rsidR="00F510DB" w:rsidRPr="00435A1C">
        <w:rPr>
          <w:rFonts w:asciiTheme="majorHAnsi" w:hAnsiTheme="majorHAnsi"/>
          <w:sz w:val="24"/>
          <w:szCs w:val="24"/>
          <w:lang w:val="sr-Cyrl-CS"/>
        </w:rPr>
        <w:t xml:space="preserve">, Смедерево, </w:t>
      </w:r>
      <w:r w:rsidRPr="00435A1C">
        <w:rPr>
          <w:rFonts w:asciiTheme="majorHAnsi" w:hAnsiTheme="majorHAnsi"/>
          <w:sz w:val="24"/>
          <w:szCs w:val="24"/>
          <w:lang w:val="sr-Cyrl-CS"/>
        </w:rPr>
        <w:t>2017, стр. 47−73).</w:t>
      </w:r>
    </w:p>
    <w:p w:rsidR="001229B4" w:rsidRPr="00435A1C" w:rsidRDefault="001229B4" w:rsidP="00DD4D35">
      <w:pPr>
        <w:pStyle w:val="NoSpacing"/>
        <w:spacing w:line="276" w:lineRule="auto"/>
        <w:ind w:firstLine="720"/>
        <w:rPr>
          <w:rFonts w:asciiTheme="majorHAnsi" w:hAnsiTheme="majorHAnsi"/>
          <w:sz w:val="24"/>
          <w:szCs w:val="24"/>
          <w:lang w:val="sr-Cyrl-CS"/>
        </w:rPr>
      </w:pPr>
      <w:r w:rsidRPr="00DD73EA">
        <w:rPr>
          <w:rFonts w:asciiTheme="majorHAnsi" w:hAnsiTheme="majorHAnsi"/>
          <w:sz w:val="24"/>
          <w:szCs w:val="24"/>
          <w:lang w:val="sr-Cyrl-CS"/>
        </w:rPr>
        <w:t>На научној конференцији</w:t>
      </w:r>
      <w:r w:rsidR="00B558D1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510DB">
        <w:rPr>
          <w:rFonts w:asciiTheme="majorHAnsi" w:hAnsiTheme="majorHAnsi"/>
          <w:i/>
          <w:sz w:val="24"/>
          <w:szCs w:val="24"/>
          <w:lang w:val="sr-Cyrl-CS"/>
        </w:rPr>
        <w:t>Друштвене науке пред изазовима савременог друштва</w:t>
      </w:r>
      <w:r w:rsidR="00F510DB">
        <w:rPr>
          <w:rFonts w:asciiTheme="majorHAnsi" w:hAnsiTheme="majorHAnsi"/>
          <w:sz w:val="24"/>
          <w:szCs w:val="24"/>
          <w:lang w:val="sr-Cyrl-CS"/>
        </w:rPr>
        <w:t>,</w:t>
      </w:r>
      <w:r w:rsidRPr="00DD73EA">
        <w:rPr>
          <w:rFonts w:asciiTheme="majorHAnsi" w:hAnsiTheme="majorHAnsi"/>
          <w:sz w:val="24"/>
          <w:szCs w:val="24"/>
          <w:lang w:val="sr-Cyrl-CS"/>
        </w:rPr>
        <w:t xml:space="preserve"> коју је 2016. године организовао Филозофски факултет Универзитета у Нишу</w:t>
      </w:r>
      <w:r w:rsidR="00DD4D35">
        <w:rPr>
          <w:rFonts w:asciiTheme="majorHAnsi" w:hAnsiTheme="majorHAnsi"/>
          <w:sz w:val="24"/>
          <w:szCs w:val="24"/>
          <w:lang w:val="sr-Cyrl-CS"/>
        </w:rPr>
        <w:t xml:space="preserve">, др </w:t>
      </w:r>
      <w:r w:rsidR="00DF3AD1">
        <w:rPr>
          <w:rFonts w:asciiTheme="majorHAnsi" w:hAnsiTheme="majorHAnsi"/>
          <w:sz w:val="24"/>
          <w:szCs w:val="24"/>
          <w:lang w:val="sr-Cyrl-CS"/>
        </w:rPr>
        <w:t xml:space="preserve">Срђан </w:t>
      </w:r>
      <w:r w:rsidR="00DD4D35">
        <w:rPr>
          <w:rFonts w:asciiTheme="majorHAnsi" w:hAnsiTheme="majorHAnsi"/>
          <w:sz w:val="24"/>
          <w:szCs w:val="24"/>
          <w:lang w:val="sr-Cyrl-CS"/>
        </w:rPr>
        <w:t>Мићић</w:t>
      </w:r>
      <w:r w:rsidRPr="00DD73EA">
        <w:rPr>
          <w:rFonts w:asciiTheme="majorHAnsi" w:hAnsiTheme="majorHAnsi"/>
          <w:sz w:val="24"/>
          <w:szCs w:val="24"/>
          <w:lang w:val="sr-Cyrl-CS"/>
        </w:rPr>
        <w:t xml:space="preserve"> изложио</w:t>
      </w:r>
      <w:r w:rsidR="00DD4D35">
        <w:rPr>
          <w:rFonts w:asciiTheme="majorHAnsi" w:hAnsiTheme="majorHAnsi"/>
          <w:sz w:val="24"/>
          <w:szCs w:val="24"/>
          <w:lang w:val="sr-Cyrl-CS"/>
        </w:rPr>
        <w:t xml:space="preserve"> је</w:t>
      </w:r>
      <w:r w:rsidRPr="00DD73EA">
        <w:rPr>
          <w:rFonts w:asciiTheme="majorHAnsi" w:hAnsiTheme="majorHAnsi"/>
          <w:sz w:val="24"/>
          <w:szCs w:val="24"/>
          <w:lang w:val="sr-Cyrl-CS"/>
        </w:rPr>
        <w:t xml:space="preserve"> саопштење о положају бугарских политичких емиграната у Краљевини СХС</w:t>
      </w:r>
      <w:r w:rsidR="009C02EE">
        <w:rPr>
          <w:rFonts w:asciiTheme="majorHAnsi" w:hAnsiTheme="majorHAnsi"/>
          <w:sz w:val="24"/>
          <w:szCs w:val="24"/>
          <w:lang w:val="sr-Cyrl-CS"/>
        </w:rPr>
        <w:t xml:space="preserve">, </w:t>
      </w:r>
      <w:r w:rsidR="009C02EE" w:rsidRPr="00B558D1">
        <w:rPr>
          <w:rFonts w:asciiTheme="majorHAnsi" w:hAnsiTheme="majorHAnsi"/>
          <w:sz w:val="24"/>
          <w:szCs w:val="24"/>
          <w:lang w:val="sr-Cyrl-CS"/>
        </w:rPr>
        <w:t xml:space="preserve">са посебним освртом на положај </w:t>
      </w:r>
      <w:r w:rsidR="00B558D1" w:rsidRPr="00B558D1">
        <w:rPr>
          <w:rFonts w:asciiTheme="majorHAnsi" w:hAnsiTheme="majorHAnsi"/>
          <w:sz w:val="24"/>
          <w:szCs w:val="24"/>
          <w:lang w:val="sr-Cyrl-CS"/>
        </w:rPr>
        <w:t>„</w:t>
      </w:r>
      <w:r w:rsidR="009C02EE" w:rsidRPr="00B558D1">
        <w:rPr>
          <w:rFonts w:asciiTheme="majorHAnsi" w:hAnsiTheme="majorHAnsi"/>
          <w:sz w:val="24"/>
          <w:szCs w:val="24"/>
          <w:lang w:val="sr-Cyrl-CS"/>
        </w:rPr>
        <w:t>обичних</w:t>
      </w:r>
      <w:r w:rsidR="00B558D1" w:rsidRPr="00B558D1">
        <w:rPr>
          <w:rFonts w:asciiTheme="majorHAnsi" w:hAnsiTheme="majorHAnsi"/>
          <w:sz w:val="24"/>
          <w:szCs w:val="24"/>
          <w:lang w:val="sr-Cyrl-CS"/>
        </w:rPr>
        <w:t>“</w:t>
      </w:r>
      <w:r w:rsidR="009C02EE" w:rsidRPr="00B558D1">
        <w:rPr>
          <w:rFonts w:asciiTheme="majorHAnsi" w:hAnsiTheme="majorHAnsi"/>
          <w:sz w:val="24"/>
          <w:szCs w:val="24"/>
          <w:lang w:val="sr-Cyrl-CS"/>
        </w:rPr>
        <w:t xml:space="preserve"> емиграната у Нишу,</w:t>
      </w:r>
      <w:r w:rsidRPr="00B558D1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Pr="00DD73EA">
        <w:rPr>
          <w:rFonts w:asciiTheme="majorHAnsi" w:hAnsiTheme="majorHAnsi"/>
          <w:sz w:val="24"/>
          <w:szCs w:val="24"/>
          <w:lang w:val="sr-Cyrl-CS"/>
        </w:rPr>
        <w:t xml:space="preserve">и односу државних органа према њима, у контексту шире слике о статусу различитих скупина политичких емиграција које су из суседних земаља бежале на југословенско тло током међуратног периода. Рад је потом штампан у зборнику радова са конференције: </w:t>
      </w:r>
      <w:r w:rsidRPr="00435A1C">
        <w:rPr>
          <w:rFonts w:asciiTheme="majorHAnsi" w:hAnsiTheme="majorHAnsi"/>
          <w:sz w:val="24"/>
          <w:szCs w:val="24"/>
          <w:lang w:val="sr-Cyrl-CS"/>
        </w:rPr>
        <w:t>„Нишки логори за</w:t>
      </w:r>
      <w:r w:rsidR="00B558D1">
        <w:rPr>
          <w:rFonts w:asciiTheme="majorHAnsi" w:hAnsiTheme="majorHAnsi"/>
          <w:sz w:val="24"/>
          <w:szCs w:val="24"/>
          <w:lang w:val="sr-Cyrl-CS"/>
        </w:rPr>
        <w:t xml:space="preserve"> бугарске емигранте (1923–1925)“</w:t>
      </w:r>
      <w:r w:rsidRPr="00435A1C">
        <w:rPr>
          <w:rFonts w:asciiTheme="majorHAnsi" w:hAnsiTheme="majorHAnsi"/>
          <w:sz w:val="24"/>
          <w:szCs w:val="24"/>
          <w:lang w:val="sr-Cyrl-CS"/>
        </w:rPr>
        <w:t xml:space="preserve"> (</w:t>
      </w:r>
      <w:r w:rsidRPr="00435A1C">
        <w:rPr>
          <w:rFonts w:asciiTheme="majorHAnsi" w:hAnsiTheme="majorHAnsi"/>
          <w:i/>
          <w:sz w:val="24"/>
          <w:szCs w:val="24"/>
          <w:lang w:val="sr-Cyrl-CS"/>
        </w:rPr>
        <w:t>Наука и савремени универзитет</w:t>
      </w:r>
      <w:r w:rsidRPr="00435A1C">
        <w:rPr>
          <w:rFonts w:asciiTheme="majorHAnsi" w:hAnsiTheme="majorHAnsi"/>
          <w:sz w:val="24"/>
          <w:szCs w:val="24"/>
          <w:lang w:val="sr-Cyrl-CS"/>
        </w:rPr>
        <w:t xml:space="preserve">, том </w:t>
      </w:r>
      <w:r w:rsidRPr="00DD73EA">
        <w:rPr>
          <w:rFonts w:asciiTheme="majorHAnsi" w:hAnsiTheme="majorHAnsi"/>
          <w:sz w:val="24"/>
          <w:szCs w:val="24"/>
        </w:rPr>
        <w:t>I</w:t>
      </w:r>
      <w:r w:rsidRPr="00435A1C">
        <w:rPr>
          <w:rFonts w:asciiTheme="majorHAnsi" w:hAnsiTheme="majorHAnsi"/>
          <w:sz w:val="24"/>
          <w:szCs w:val="24"/>
          <w:lang w:val="sr-Cyrl-CS"/>
        </w:rPr>
        <w:t xml:space="preserve">, </w:t>
      </w:r>
      <w:r w:rsidRPr="00435A1C">
        <w:rPr>
          <w:rFonts w:asciiTheme="majorHAnsi" w:hAnsiTheme="majorHAnsi"/>
          <w:i/>
          <w:sz w:val="24"/>
          <w:szCs w:val="24"/>
          <w:lang w:val="sr-Cyrl-CS"/>
        </w:rPr>
        <w:t>Друштвене науке пред изазовима савременог друштва</w:t>
      </w:r>
      <w:r w:rsidRPr="00435A1C">
        <w:rPr>
          <w:rFonts w:asciiTheme="majorHAnsi" w:hAnsiTheme="majorHAnsi"/>
          <w:sz w:val="24"/>
          <w:szCs w:val="24"/>
          <w:lang w:val="sr-Cyrl-CS"/>
        </w:rPr>
        <w:t>, Ниш 2017, стр. 115−126).</w:t>
      </w:r>
    </w:p>
    <w:p w:rsidR="007638A6" w:rsidRDefault="007638A6" w:rsidP="00EC1EFB">
      <w:pPr>
        <w:pStyle w:val="NoSpacing"/>
        <w:spacing w:line="276" w:lineRule="auto"/>
        <w:ind w:firstLine="720"/>
        <w:rPr>
          <w:rFonts w:asciiTheme="majorHAnsi" w:hAnsiTheme="majorHAnsi"/>
          <w:sz w:val="24"/>
          <w:szCs w:val="24"/>
          <w:lang w:val="sr-Cyrl-CS"/>
        </w:rPr>
      </w:pPr>
      <w:r w:rsidRPr="00435A1C">
        <w:rPr>
          <w:rFonts w:asciiTheme="majorHAnsi" w:hAnsiTheme="majorHAnsi"/>
          <w:sz w:val="24"/>
          <w:szCs w:val="24"/>
          <w:lang w:val="sr-Cyrl-CS"/>
        </w:rPr>
        <w:t xml:space="preserve">На међународној научној конференцији </w:t>
      </w:r>
      <w:r w:rsidRPr="00435A1C">
        <w:rPr>
          <w:rFonts w:asciiTheme="majorHAnsi" w:hAnsiTheme="majorHAnsi"/>
          <w:i/>
          <w:sz w:val="24"/>
          <w:szCs w:val="24"/>
          <w:lang w:val="sr-Cyrl-CS"/>
        </w:rPr>
        <w:t xml:space="preserve">Југословенско-пољски односи у </w:t>
      </w:r>
      <w:r>
        <w:rPr>
          <w:rFonts w:asciiTheme="majorHAnsi" w:hAnsiTheme="majorHAnsi"/>
          <w:i/>
          <w:sz w:val="24"/>
          <w:szCs w:val="24"/>
        </w:rPr>
        <w:t>XX</w:t>
      </w:r>
      <w:r w:rsidRPr="00435A1C">
        <w:rPr>
          <w:rFonts w:asciiTheme="majorHAnsi" w:hAnsiTheme="majorHAnsi"/>
          <w:i/>
          <w:sz w:val="24"/>
          <w:szCs w:val="24"/>
          <w:lang w:val="sr-Cyrl-CS"/>
        </w:rPr>
        <w:t xml:space="preserve"> веку</w:t>
      </w:r>
      <w:r w:rsidRPr="00435A1C">
        <w:rPr>
          <w:rFonts w:asciiTheme="majorHAnsi" w:hAnsiTheme="majorHAnsi"/>
          <w:sz w:val="24"/>
          <w:szCs w:val="24"/>
          <w:lang w:val="sr-Cyrl-CS"/>
        </w:rPr>
        <w:t xml:space="preserve">, одржаној 2018. године у Београду, др Срђан Мићић говорио је о раду југословенског посланства у Варшави током међуратног периода. </w:t>
      </w:r>
      <w:r w:rsidR="009C02EE" w:rsidRPr="00B558D1">
        <w:rPr>
          <w:rFonts w:asciiTheme="majorHAnsi" w:hAnsiTheme="majorHAnsi"/>
          <w:sz w:val="24"/>
          <w:szCs w:val="24"/>
          <w:lang w:val="sr-Cyrl-CS"/>
        </w:rPr>
        <w:t>На основу изложене анализе одабира посланика, саветника и нижих чиновника, те честог изостанка високих чиновника на челу посланства, закључио је да је ово дипломатско представништво било од другоразредног значаја за југословенску спољну политику.</w:t>
      </w:r>
      <w:r w:rsidR="009C02EE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Pr="00435A1C">
        <w:rPr>
          <w:rFonts w:asciiTheme="majorHAnsi" w:hAnsiTheme="majorHAnsi"/>
          <w:sz w:val="24"/>
          <w:szCs w:val="24"/>
          <w:lang w:val="sr-Cyrl-CS"/>
        </w:rPr>
        <w:t xml:space="preserve">Рад „Југословенско посланство у Варшави између два </w:t>
      </w:r>
      <w:r w:rsidR="00B558D1">
        <w:rPr>
          <w:rFonts w:asciiTheme="majorHAnsi" w:hAnsiTheme="majorHAnsi"/>
          <w:sz w:val="24"/>
          <w:szCs w:val="24"/>
          <w:lang w:val="sr-Cyrl-CS"/>
        </w:rPr>
        <w:t>светска рата“, објављен је доцније</w:t>
      </w:r>
      <w:r w:rsidRPr="00435A1C">
        <w:rPr>
          <w:rFonts w:asciiTheme="majorHAnsi" w:hAnsiTheme="majorHAnsi"/>
          <w:sz w:val="24"/>
          <w:szCs w:val="24"/>
          <w:lang w:val="sr-Cyrl-CS"/>
        </w:rPr>
        <w:t xml:space="preserve"> у зборнику </w:t>
      </w:r>
      <w:r w:rsidRPr="00435A1C">
        <w:rPr>
          <w:rFonts w:asciiTheme="majorHAnsi" w:hAnsiTheme="majorHAnsi"/>
          <w:i/>
          <w:sz w:val="24"/>
          <w:szCs w:val="24"/>
          <w:lang w:val="sr-Cyrl-CS"/>
        </w:rPr>
        <w:t xml:space="preserve">Југославија и Пољска. Односи у </w:t>
      </w:r>
      <w:r>
        <w:rPr>
          <w:rFonts w:asciiTheme="majorHAnsi" w:hAnsiTheme="majorHAnsi"/>
          <w:i/>
          <w:sz w:val="24"/>
          <w:szCs w:val="24"/>
        </w:rPr>
        <w:t>XX</w:t>
      </w:r>
      <w:r w:rsidRPr="00435A1C">
        <w:rPr>
          <w:rFonts w:asciiTheme="majorHAnsi" w:hAnsiTheme="majorHAnsi"/>
          <w:i/>
          <w:sz w:val="24"/>
          <w:szCs w:val="24"/>
          <w:lang w:val="sr-Cyrl-CS"/>
        </w:rPr>
        <w:t xml:space="preserve"> веку</w:t>
      </w:r>
      <w:r w:rsidR="004B4E91">
        <w:rPr>
          <w:rFonts w:asciiTheme="majorHAnsi" w:hAnsiTheme="majorHAnsi"/>
          <w:sz w:val="24"/>
          <w:szCs w:val="24"/>
          <w:lang w:val="sr-Cyrl-CS"/>
        </w:rPr>
        <w:t>, Београд 2019, стр. 97‒112.</w:t>
      </w:r>
    </w:p>
    <w:p w:rsidR="004B4E91" w:rsidRPr="00B558D1" w:rsidRDefault="004B4E91" w:rsidP="00EC1EFB">
      <w:pPr>
        <w:pStyle w:val="NoSpacing"/>
        <w:spacing w:line="276" w:lineRule="auto"/>
        <w:ind w:firstLine="720"/>
        <w:rPr>
          <w:rFonts w:asciiTheme="majorHAnsi" w:hAnsiTheme="majorHAnsi"/>
          <w:sz w:val="24"/>
          <w:szCs w:val="24"/>
        </w:rPr>
      </w:pPr>
      <w:r w:rsidRPr="00B558D1">
        <w:rPr>
          <w:rFonts w:asciiTheme="majorHAnsi" w:hAnsiTheme="majorHAnsi"/>
          <w:sz w:val="24"/>
          <w:szCs w:val="24"/>
          <w:lang w:val="sr-Cyrl-CS"/>
        </w:rPr>
        <w:t xml:space="preserve">На међународној научној конференцији </w:t>
      </w:r>
      <w:r w:rsidRPr="00B558D1">
        <w:rPr>
          <w:rFonts w:asciiTheme="majorHAnsi" w:hAnsiTheme="majorHAnsi"/>
          <w:i/>
          <w:sz w:val="24"/>
          <w:szCs w:val="24"/>
        </w:rPr>
        <w:t xml:space="preserve">XVII </w:t>
      </w:r>
      <w:proofErr w:type="spellStart"/>
      <w:r w:rsidRPr="00B558D1">
        <w:rPr>
          <w:rFonts w:asciiTheme="majorHAnsi" w:hAnsiTheme="majorHAnsi"/>
          <w:i/>
          <w:sz w:val="24"/>
          <w:szCs w:val="24"/>
        </w:rPr>
        <w:t>Balcanicum</w:t>
      </w:r>
      <w:proofErr w:type="spellEnd"/>
      <w:r w:rsidRPr="00B558D1">
        <w:rPr>
          <w:rFonts w:asciiTheme="majorHAnsi" w:hAnsiTheme="majorHAnsi"/>
          <w:i/>
          <w:sz w:val="24"/>
          <w:szCs w:val="24"/>
        </w:rPr>
        <w:t>: „</w:t>
      </w:r>
      <w:proofErr w:type="spellStart"/>
      <w:r w:rsidRPr="00B558D1">
        <w:rPr>
          <w:rFonts w:asciiTheme="majorHAnsi" w:hAnsiTheme="majorHAnsi"/>
          <w:i/>
          <w:sz w:val="24"/>
          <w:szCs w:val="24"/>
        </w:rPr>
        <w:t>Elity</w:t>
      </w:r>
      <w:proofErr w:type="spellEnd"/>
      <w:r w:rsidRPr="00B558D1">
        <w:rPr>
          <w:rFonts w:asciiTheme="majorHAnsi" w:hAnsiTheme="majorHAnsi"/>
          <w:i/>
          <w:sz w:val="24"/>
          <w:szCs w:val="24"/>
        </w:rPr>
        <w:t xml:space="preserve"> </w:t>
      </w:r>
      <w:proofErr w:type="spellStart"/>
      <w:r w:rsidRPr="00B558D1">
        <w:rPr>
          <w:rFonts w:asciiTheme="majorHAnsi" w:hAnsiTheme="majorHAnsi"/>
          <w:i/>
          <w:sz w:val="24"/>
          <w:szCs w:val="24"/>
        </w:rPr>
        <w:t>społeczne</w:t>
      </w:r>
      <w:proofErr w:type="spellEnd"/>
      <w:r w:rsidRPr="00B558D1">
        <w:rPr>
          <w:rFonts w:asciiTheme="majorHAnsi" w:hAnsiTheme="majorHAnsi"/>
          <w:i/>
          <w:sz w:val="24"/>
          <w:szCs w:val="24"/>
        </w:rPr>
        <w:t xml:space="preserve"> </w:t>
      </w:r>
      <w:proofErr w:type="spellStart"/>
      <w:r w:rsidRPr="00B558D1">
        <w:rPr>
          <w:rFonts w:asciiTheme="majorHAnsi" w:hAnsiTheme="majorHAnsi"/>
          <w:i/>
          <w:sz w:val="24"/>
          <w:szCs w:val="24"/>
        </w:rPr>
        <w:t>i</w:t>
      </w:r>
      <w:proofErr w:type="spellEnd"/>
      <w:r w:rsidRPr="00B558D1">
        <w:rPr>
          <w:rFonts w:asciiTheme="majorHAnsi" w:hAnsiTheme="majorHAnsi"/>
          <w:i/>
          <w:sz w:val="24"/>
          <w:szCs w:val="24"/>
        </w:rPr>
        <w:t xml:space="preserve"> </w:t>
      </w:r>
      <w:proofErr w:type="spellStart"/>
      <w:r w:rsidRPr="00B558D1">
        <w:rPr>
          <w:rFonts w:asciiTheme="majorHAnsi" w:hAnsiTheme="majorHAnsi"/>
          <w:i/>
          <w:sz w:val="24"/>
          <w:szCs w:val="24"/>
        </w:rPr>
        <w:t>ekonomiczne</w:t>
      </w:r>
      <w:proofErr w:type="spellEnd"/>
      <w:r w:rsidRPr="00B558D1">
        <w:rPr>
          <w:rFonts w:asciiTheme="majorHAnsi" w:hAnsiTheme="majorHAnsi"/>
          <w:i/>
          <w:sz w:val="24"/>
          <w:szCs w:val="24"/>
        </w:rPr>
        <w:t xml:space="preserve"> </w:t>
      </w:r>
      <w:proofErr w:type="spellStart"/>
      <w:r w:rsidRPr="00B558D1">
        <w:rPr>
          <w:rFonts w:asciiTheme="majorHAnsi" w:hAnsiTheme="majorHAnsi"/>
          <w:i/>
          <w:sz w:val="24"/>
          <w:szCs w:val="24"/>
        </w:rPr>
        <w:t>na</w:t>
      </w:r>
      <w:proofErr w:type="spellEnd"/>
      <w:r w:rsidRPr="00B558D1">
        <w:rPr>
          <w:rFonts w:asciiTheme="majorHAnsi" w:hAnsiTheme="majorHAnsi"/>
          <w:i/>
          <w:sz w:val="24"/>
          <w:szCs w:val="24"/>
        </w:rPr>
        <w:t xml:space="preserve"> </w:t>
      </w:r>
      <w:proofErr w:type="spellStart"/>
      <w:r w:rsidRPr="00B558D1">
        <w:rPr>
          <w:rFonts w:asciiTheme="majorHAnsi" w:hAnsiTheme="majorHAnsi"/>
          <w:i/>
          <w:sz w:val="24"/>
          <w:szCs w:val="24"/>
        </w:rPr>
        <w:t>Bałkanachˮ</w:t>
      </w:r>
      <w:proofErr w:type="spellEnd"/>
      <w:r w:rsidRPr="00B558D1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Pr="00B558D1">
        <w:rPr>
          <w:rFonts w:asciiTheme="majorHAnsi" w:hAnsiTheme="majorHAnsi"/>
          <w:sz w:val="24"/>
          <w:szCs w:val="24"/>
        </w:rPr>
        <w:t>одржаној</w:t>
      </w:r>
      <w:proofErr w:type="spellEnd"/>
      <w:r w:rsidRPr="00B558D1">
        <w:rPr>
          <w:rFonts w:asciiTheme="majorHAnsi" w:hAnsiTheme="majorHAnsi"/>
          <w:sz w:val="24"/>
          <w:szCs w:val="24"/>
        </w:rPr>
        <w:t xml:space="preserve"> у </w:t>
      </w:r>
      <w:proofErr w:type="spellStart"/>
      <w:r w:rsidRPr="00B558D1">
        <w:rPr>
          <w:rFonts w:asciiTheme="majorHAnsi" w:hAnsiTheme="majorHAnsi"/>
          <w:sz w:val="24"/>
          <w:szCs w:val="24"/>
        </w:rPr>
        <w:t>Познању</w:t>
      </w:r>
      <w:proofErr w:type="spellEnd"/>
      <w:r w:rsidRPr="00B558D1">
        <w:rPr>
          <w:rFonts w:asciiTheme="majorHAnsi" w:hAnsiTheme="majorHAnsi"/>
          <w:sz w:val="24"/>
          <w:szCs w:val="24"/>
        </w:rPr>
        <w:t xml:space="preserve"> у </w:t>
      </w:r>
      <w:proofErr w:type="spellStart"/>
      <w:r w:rsidRPr="00B558D1">
        <w:rPr>
          <w:rFonts w:asciiTheme="majorHAnsi" w:hAnsiTheme="majorHAnsi"/>
          <w:sz w:val="24"/>
          <w:szCs w:val="24"/>
        </w:rPr>
        <w:t>Пољској</w:t>
      </w:r>
      <w:proofErr w:type="spellEnd"/>
      <w:r w:rsidRPr="00B558D1">
        <w:rPr>
          <w:rFonts w:asciiTheme="majorHAnsi" w:hAnsiTheme="majorHAnsi"/>
          <w:sz w:val="24"/>
          <w:szCs w:val="24"/>
        </w:rPr>
        <w:t xml:space="preserve"> 2018, </w:t>
      </w:r>
      <w:proofErr w:type="spellStart"/>
      <w:r w:rsidR="002B71F9" w:rsidRPr="00B558D1">
        <w:rPr>
          <w:rFonts w:asciiTheme="majorHAnsi" w:hAnsiTheme="majorHAnsi"/>
          <w:sz w:val="24"/>
          <w:szCs w:val="24"/>
        </w:rPr>
        <w:t>др</w:t>
      </w:r>
      <w:proofErr w:type="spellEnd"/>
      <w:r w:rsidR="002B71F9" w:rsidRPr="00B558D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2B71F9" w:rsidRPr="00B558D1">
        <w:rPr>
          <w:rFonts w:asciiTheme="majorHAnsi" w:hAnsiTheme="majorHAnsi"/>
          <w:sz w:val="24"/>
          <w:szCs w:val="24"/>
        </w:rPr>
        <w:t>Срђан</w:t>
      </w:r>
      <w:proofErr w:type="spellEnd"/>
      <w:r w:rsidR="002B71F9" w:rsidRPr="00B558D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2B71F9" w:rsidRPr="00B558D1">
        <w:rPr>
          <w:rFonts w:asciiTheme="majorHAnsi" w:hAnsiTheme="majorHAnsi"/>
          <w:sz w:val="24"/>
          <w:szCs w:val="24"/>
        </w:rPr>
        <w:t>Мићић</w:t>
      </w:r>
      <w:proofErr w:type="spellEnd"/>
      <w:r w:rsidR="002B71F9" w:rsidRPr="00B558D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2B71F9" w:rsidRPr="00B558D1">
        <w:rPr>
          <w:rFonts w:asciiTheme="majorHAnsi" w:hAnsiTheme="majorHAnsi"/>
          <w:sz w:val="24"/>
          <w:szCs w:val="24"/>
        </w:rPr>
        <w:t>је</w:t>
      </w:r>
      <w:proofErr w:type="spellEnd"/>
      <w:r w:rsidR="002B71F9" w:rsidRPr="00B558D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558D1">
        <w:rPr>
          <w:rFonts w:asciiTheme="majorHAnsi" w:hAnsiTheme="majorHAnsi"/>
          <w:sz w:val="24"/>
          <w:szCs w:val="24"/>
        </w:rPr>
        <w:t>први</w:t>
      </w:r>
      <w:proofErr w:type="spellEnd"/>
      <w:r w:rsidRPr="00B558D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558D1">
        <w:rPr>
          <w:rFonts w:asciiTheme="majorHAnsi" w:hAnsiTheme="majorHAnsi"/>
          <w:sz w:val="24"/>
          <w:szCs w:val="24"/>
        </w:rPr>
        <w:t>пут</w:t>
      </w:r>
      <w:proofErr w:type="spellEnd"/>
      <w:r w:rsidRPr="00B558D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558D1">
        <w:rPr>
          <w:rFonts w:asciiTheme="majorHAnsi" w:hAnsiTheme="majorHAnsi"/>
          <w:sz w:val="24"/>
          <w:szCs w:val="24"/>
        </w:rPr>
        <w:t>пред</w:t>
      </w:r>
      <w:proofErr w:type="spellEnd"/>
      <w:r w:rsidRPr="00B558D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558D1">
        <w:rPr>
          <w:rFonts w:asciiTheme="majorHAnsi" w:hAnsiTheme="majorHAnsi"/>
          <w:sz w:val="24"/>
          <w:szCs w:val="24"/>
        </w:rPr>
        <w:t>колегама</w:t>
      </w:r>
      <w:proofErr w:type="spellEnd"/>
      <w:r w:rsidRPr="00B558D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558D1">
        <w:rPr>
          <w:rFonts w:asciiTheme="majorHAnsi" w:hAnsiTheme="majorHAnsi"/>
          <w:sz w:val="24"/>
          <w:szCs w:val="24"/>
        </w:rPr>
        <w:t>из</w:t>
      </w:r>
      <w:proofErr w:type="spellEnd"/>
      <w:r w:rsidRPr="00B558D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558D1">
        <w:rPr>
          <w:rFonts w:asciiTheme="majorHAnsi" w:hAnsiTheme="majorHAnsi"/>
          <w:sz w:val="24"/>
          <w:szCs w:val="24"/>
        </w:rPr>
        <w:t>иност</w:t>
      </w:r>
      <w:r w:rsidR="00B558D1" w:rsidRPr="00B558D1">
        <w:rPr>
          <w:rFonts w:asciiTheme="majorHAnsi" w:hAnsiTheme="majorHAnsi"/>
          <w:sz w:val="24"/>
          <w:szCs w:val="24"/>
        </w:rPr>
        <w:t>ранства</w:t>
      </w:r>
      <w:proofErr w:type="spellEnd"/>
      <w:r w:rsidR="00B558D1" w:rsidRPr="00B558D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B558D1" w:rsidRPr="00B558D1">
        <w:rPr>
          <w:rFonts w:asciiTheme="majorHAnsi" w:hAnsiTheme="majorHAnsi"/>
          <w:sz w:val="24"/>
          <w:szCs w:val="24"/>
        </w:rPr>
        <w:t>презентовао</w:t>
      </w:r>
      <w:proofErr w:type="spellEnd"/>
      <w:r w:rsidR="00B558D1" w:rsidRPr="00B558D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B558D1" w:rsidRPr="00B558D1">
        <w:rPr>
          <w:rFonts w:asciiTheme="majorHAnsi" w:hAnsiTheme="majorHAnsi"/>
          <w:sz w:val="24"/>
          <w:szCs w:val="24"/>
        </w:rPr>
        <w:t>резултате</w:t>
      </w:r>
      <w:proofErr w:type="spellEnd"/>
      <w:r w:rsidRPr="00B558D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558D1">
        <w:rPr>
          <w:rFonts w:asciiTheme="majorHAnsi" w:hAnsiTheme="majorHAnsi"/>
          <w:sz w:val="24"/>
          <w:szCs w:val="24"/>
        </w:rPr>
        <w:t>истраживања</w:t>
      </w:r>
      <w:proofErr w:type="spellEnd"/>
      <w:r w:rsidRPr="00B558D1">
        <w:rPr>
          <w:rFonts w:asciiTheme="majorHAnsi" w:hAnsiTheme="majorHAnsi"/>
          <w:sz w:val="24"/>
          <w:szCs w:val="24"/>
        </w:rPr>
        <w:t xml:space="preserve"> о </w:t>
      </w:r>
      <w:proofErr w:type="spellStart"/>
      <w:r w:rsidRPr="00B558D1">
        <w:rPr>
          <w:rFonts w:asciiTheme="majorHAnsi" w:hAnsiTheme="majorHAnsi"/>
          <w:sz w:val="24"/>
          <w:szCs w:val="24"/>
        </w:rPr>
        <w:t>члановима</w:t>
      </w:r>
      <w:proofErr w:type="spellEnd"/>
      <w:r w:rsidRPr="00B558D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558D1">
        <w:rPr>
          <w:rFonts w:asciiTheme="majorHAnsi" w:hAnsiTheme="majorHAnsi"/>
          <w:sz w:val="24"/>
          <w:szCs w:val="24"/>
        </w:rPr>
        <w:t>југословенске</w:t>
      </w:r>
      <w:proofErr w:type="spellEnd"/>
      <w:r w:rsidRPr="00B558D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558D1">
        <w:rPr>
          <w:rFonts w:asciiTheme="majorHAnsi" w:hAnsiTheme="majorHAnsi"/>
          <w:sz w:val="24"/>
          <w:szCs w:val="24"/>
        </w:rPr>
        <w:t>друштвене</w:t>
      </w:r>
      <w:proofErr w:type="spellEnd"/>
      <w:r w:rsidRPr="00B558D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558D1">
        <w:rPr>
          <w:rFonts w:asciiTheme="majorHAnsi" w:hAnsiTheme="majorHAnsi"/>
          <w:sz w:val="24"/>
          <w:szCs w:val="24"/>
        </w:rPr>
        <w:t>елите</w:t>
      </w:r>
      <w:proofErr w:type="spellEnd"/>
      <w:r w:rsidRPr="00B558D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558D1">
        <w:rPr>
          <w:rFonts w:asciiTheme="majorHAnsi" w:hAnsiTheme="majorHAnsi"/>
          <w:sz w:val="24"/>
          <w:szCs w:val="24"/>
        </w:rPr>
        <w:t>из</w:t>
      </w:r>
      <w:proofErr w:type="spellEnd"/>
      <w:r w:rsidRPr="00B558D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558D1">
        <w:rPr>
          <w:rFonts w:asciiTheme="majorHAnsi" w:hAnsiTheme="majorHAnsi"/>
          <w:sz w:val="24"/>
          <w:szCs w:val="24"/>
        </w:rPr>
        <w:t>чијих</w:t>
      </w:r>
      <w:proofErr w:type="spellEnd"/>
      <w:r w:rsidR="00B558D1" w:rsidRPr="00B558D1">
        <w:rPr>
          <w:rFonts w:asciiTheme="majorHAnsi" w:hAnsiTheme="majorHAnsi"/>
          <w:sz w:val="24"/>
          <w:szCs w:val="24"/>
          <w:lang/>
        </w:rPr>
        <w:t xml:space="preserve"> су</w:t>
      </w:r>
      <w:r w:rsidR="00B558D1" w:rsidRPr="00B558D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B558D1" w:rsidRPr="00B558D1">
        <w:rPr>
          <w:rFonts w:asciiTheme="majorHAnsi" w:hAnsiTheme="majorHAnsi"/>
          <w:sz w:val="24"/>
          <w:szCs w:val="24"/>
        </w:rPr>
        <w:t>редова</w:t>
      </w:r>
      <w:proofErr w:type="spellEnd"/>
      <w:r w:rsidRPr="00B558D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558D1">
        <w:rPr>
          <w:rFonts w:asciiTheme="majorHAnsi" w:hAnsiTheme="majorHAnsi"/>
          <w:sz w:val="24"/>
          <w:szCs w:val="24"/>
        </w:rPr>
        <w:t>регрутовани</w:t>
      </w:r>
      <w:proofErr w:type="spellEnd"/>
      <w:r w:rsidRPr="00B558D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558D1">
        <w:rPr>
          <w:rFonts w:asciiTheme="majorHAnsi" w:hAnsiTheme="majorHAnsi"/>
          <w:sz w:val="24"/>
          <w:szCs w:val="24"/>
        </w:rPr>
        <w:t>припадници</w:t>
      </w:r>
      <w:proofErr w:type="spellEnd"/>
      <w:r w:rsidRPr="00B558D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558D1">
        <w:rPr>
          <w:rFonts w:asciiTheme="majorHAnsi" w:hAnsiTheme="majorHAnsi"/>
          <w:sz w:val="24"/>
          <w:szCs w:val="24"/>
        </w:rPr>
        <w:t>ди</w:t>
      </w:r>
      <w:r w:rsidR="009C02EE" w:rsidRPr="00B558D1">
        <w:rPr>
          <w:rFonts w:asciiTheme="majorHAnsi" w:hAnsiTheme="majorHAnsi"/>
          <w:sz w:val="24"/>
          <w:szCs w:val="24"/>
        </w:rPr>
        <w:t>пломатско-конзуларне</w:t>
      </w:r>
      <w:proofErr w:type="spellEnd"/>
      <w:r w:rsidR="009C02EE" w:rsidRPr="00B558D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9C02EE" w:rsidRPr="00B558D1">
        <w:rPr>
          <w:rFonts w:asciiTheme="majorHAnsi" w:hAnsiTheme="majorHAnsi"/>
          <w:sz w:val="24"/>
          <w:szCs w:val="24"/>
        </w:rPr>
        <w:t>службе</w:t>
      </w:r>
      <w:proofErr w:type="spellEnd"/>
      <w:r w:rsidR="009C02EE" w:rsidRPr="00B558D1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="009C02EE" w:rsidRPr="00B558D1">
        <w:rPr>
          <w:rFonts w:asciiTheme="majorHAnsi" w:hAnsiTheme="majorHAnsi"/>
          <w:sz w:val="24"/>
          <w:szCs w:val="24"/>
        </w:rPr>
        <w:t>те</w:t>
      </w:r>
      <w:proofErr w:type="spellEnd"/>
      <w:r w:rsidR="009C02EE" w:rsidRPr="00B558D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9C02EE" w:rsidRPr="00B558D1">
        <w:rPr>
          <w:rFonts w:asciiTheme="majorHAnsi" w:hAnsiTheme="majorHAnsi"/>
          <w:sz w:val="24"/>
          <w:szCs w:val="24"/>
        </w:rPr>
        <w:t>компарацији</w:t>
      </w:r>
      <w:proofErr w:type="spellEnd"/>
      <w:r w:rsidRPr="00B558D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558D1">
        <w:rPr>
          <w:rFonts w:asciiTheme="majorHAnsi" w:hAnsiTheme="majorHAnsi"/>
          <w:sz w:val="24"/>
          <w:szCs w:val="24"/>
        </w:rPr>
        <w:t>утицаја</w:t>
      </w:r>
      <w:proofErr w:type="spellEnd"/>
      <w:r w:rsidRPr="00B558D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558D1">
        <w:rPr>
          <w:rFonts w:asciiTheme="majorHAnsi" w:hAnsiTheme="majorHAnsi"/>
          <w:sz w:val="24"/>
          <w:szCs w:val="24"/>
        </w:rPr>
        <w:t>цивилне</w:t>
      </w:r>
      <w:proofErr w:type="spellEnd"/>
      <w:r w:rsidRPr="00B558D1">
        <w:rPr>
          <w:rFonts w:asciiTheme="majorHAnsi" w:hAnsiTheme="majorHAnsi"/>
          <w:sz w:val="24"/>
          <w:szCs w:val="24"/>
        </w:rPr>
        <w:t xml:space="preserve"> и </w:t>
      </w:r>
      <w:proofErr w:type="spellStart"/>
      <w:r w:rsidRPr="00B558D1">
        <w:rPr>
          <w:rFonts w:asciiTheme="majorHAnsi" w:hAnsiTheme="majorHAnsi"/>
          <w:sz w:val="24"/>
          <w:szCs w:val="24"/>
        </w:rPr>
        <w:t>војне</w:t>
      </w:r>
      <w:proofErr w:type="spellEnd"/>
      <w:r w:rsidRPr="00B558D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558D1">
        <w:rPr>
          <w:rFonts w:asciiTheme="majorHAnsi" w:hAnsiTheme="majorHAnsi"/>
          <w:sz w:val="24"/>
          <w:szCs w:val="24"/>
        </w:rPr>
        <w:t>елите</w:t>
      </w:r>
      <w:proofErr w:type="spellEnd"/>
      <w:r w:rsidRPr="00B558D1">
        <w:rPr>
          <w:rFonts w:asciiTheme="majorHAnsi" w:hAnsiTheme="majorHAnsi"/>
          <w:sz w:val="24"/>
          <w:szCs w:val="24"/>
        </w:rPr>
        <w:t xml:space="preserve"> у </w:t>
      </w:r>
      <w:proofErr w:type="spellStart"/>
      <w:r w:rsidRPr="00B558D1">
        <w:rPr>
          <w:rFonts w:asciiTheme="majorHAnsi" w:hAnsiTheme="majorHAnsi"/>
          <w:sz w:val="24"/>
          <w:szCs w:val="24"/>
        </w:rPr>
        <w:t>Југославији</w:t>
      </w:r>
      <w:proofErr w:type="spellEnd"/>
      <w:r w:rsidRPr="00B558D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558D1">
        <w:rPr>
          <w:rFonts w:asciiTheme="majorHAnsi" w:hAnsiTheme="majorHAnsi"/>
          <w:sz w:val="24"/>
          <w:szCs w:val="24"/>
        </w:rPr>
        <w:t>између</w:t>
      </w:r>
      <w:proofErr w:type="spellEnd"/>
      <w:r w:rsidRPr="00B558D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558D1">
        <w:rPr>
          <w:rFonts w:asciiTheme="majorHAnsi" w:hAnsiTheme="majorHAnsi"/>
          <w:sz w:val="24"/>
          <w:szCs w:val="24"/>
        </w:rPr>
        <w:t>два</w:t>
      </w:r>
      <w:proofErr w:type="spellEnd"/>
      <w:r w:rsidRPr="00B558D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558D1">
        <w:rPr>
          <w:rFonts w:asciiTheme="majorHAnsi" w:hAnsiTheme="majorHAnsi"/>
          <w:sz w:val="24"/>
          <w:szCs w:val="24"/>
        </w:rPr>
        <w:t>светска</w:t>
      </w:r>
      <w:proofErr w:type="spellEnd"/>
      <w:r w:rsidRPr="00B558D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558D1">
        <w:rPr>
          <w:rFonts w:asciiTheme="majorHAnsi" w:hAnsiTheme="majorHAnsi"/>
          <w:sz w:val="24"/>
          <w:szCs w:val="24"/>
        </w:rPr>
        <w:t>рата</w:t>
      </w:r>
      <w:proofErr w:type="spellEnd"/>
      <w:r w:rsidRPr="00B558D1">
        <w:rPr>
          <w:rFonts w:asciiTheme="majorHAnsi" w:hAnsiTheme="majorHAnsi"/>
          <w:sz w:val="24"/>
          <w:szCs w:val="24"/>
        </w:rPr>
        <w:t xml:space="preserve">. </w:t>
      </w:r>
      <w:proofErr w:type="spellStart"/>
      <w:r w:rsidRPr="00B558D1">
        <w:rPr>
          <w:rFonts w:asciiTheme="majorHAnsi" w:hAnsiTheme="majorHAnsi"/>
          <w:sz w:val="24"/>
          <w:szCs w:val="24"/>
        </w:rPr>
        <w:t>Рад</w:t>
      </w:r>
      <w:proofErr w:type="spellEnd"/>
      <w:r w:rsidRPr="00B558D1">
        <w:rPr>
          <w:rFonts w:asciiTheme="majorHAnsi" w:hAnsiTheme="majorHAnsi"/>
          <w:sz w:val="24"/>
          <w:szCs w:val="24"/>
        </w:rPr>
        <w:t xml:space="preserve"> „Yugoslav Diplo</w:t>
      </w:r>
      <w:r w:rsidR="00B558D1" w:rsidRPr="00B558D1">
        <w:rPr>
          <w:rFonts w:asciiTheme="majorHAnsi" w:hAnsiTheme="majorHAnsi"/>
          <w:sz w:val="24"/>
          <w:szCs w:val="24"/>
        </w:rPr>
        <w:t>mats during the Interwar Period</w:t>
      </w:r>
      <w:proofErr w:type="gramStart"/>
      <w:r w:rsidR="00B558D1" w:rsidRPr="00B558D1">
        <w:rPr>
          <w:rFonts w:asciiTheme="majorHAnsi" w:hAnsiTheme="majorHAnsi"/>
          <w:sz w:val="24"/>
          <w:szCs w:val="24"/>
        </w:rPr>
        <w:t>“</w:t>
      </w:r>
      <w:r w:rsidR="00B558D1" w:rsidRPr="00B558D1">
        <w:rPr>
          <w:rFonts w:asciiTheme="majorHAnsi" w:hAnsiTheme="majorHAnsi"/>
          <w:sz w:val="24"/>
          <w:szCs w:val="24"/>
          <w:lang/>
        </w:rPr>
        <w:t xml:space="preserve"> публикован</w:t>
      </w:r>
      <w:proofErr w:type="gramEnd"/>
      <w:r w:rsidR="00B558D1" w:rsidRPr="00B558D1">
        <w:rPr>
          <w:rFonts w:asciiTheme="majorHAnsi" w:hAnsiTheme="majorHAnsi"/>
          <w:sz w:val="24"/>
          <w:szCs w:val="24"/>
          <w:lang/>
        </w:rPr>
        <w:t xml:space="preserve"> је</w:t>
      </w:r>
      <w:r w:rsidR="00B558D1" w:rsidRPr="00B558D1">
        <w:rPr>
          <w:rFonts w:asciiTheme="majorHAnsi" w:hAnsiTheme="majorHAnsi"/>
          <w:sz w:val="24"/>
          <w:szCs w:val="24"/>
        </w:rPr>
        <w:t xml:space="preserve"> у </w:t>
      </w:r>
      <w:proofErr w:type="spellStart"/>
      <w:r w:rsidR="00B558D1" w:rsidRPr="00B558D1">
        <w:rPr>
          <w:rFonts w:asciiTheme="majorHAnsi" w:hAnsiTheme="majorHAnsi"/>
          <w:sz w:val="24"/>
          <w:szCs w:val="24"/>
        </w:rPr>
        <w:t>часопис</w:t>
      </w:r>
      <w:proofErr w:type="spellEnd"/>
      <w:r w:rsidR="00B558D1" w:rsidRPr="00B558D1">
        <w:rPr>
          <w:rFonts w:asciiTheme="majorHAnsi" w:hAnsiTheme="majorHAnsi"/>
          <w:sz w:val="24"/>
          <w:szCs w:val="24"/>
          <w:lang/>
        </w:rPr>
        <w:t>у</w:t>
      </w:r>
      <w:r w:rsidRPr="00B558D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558D1">
        <w:rPr>
          <w:rFonts w:asciiTheme="majorHAnsi" w:hAnsiTheme="majorHAnsi"/>
          <w:i/>
          <w:sz w:val="24"/>
          <w:szCs w:val="24"/>
        </w:rPr>
        <w:t>Balcanica</w:t>
      </w:r>
      <w:proofErr w:type="spellEnd"/>
      <w:r w:rsidRPr="00B558D1">
        <w:rPr>
          <w:rFonts w:asciiTheme="majorHAnsi" w:hAnsiTheme="majorHAnsi"/>
          <w:i/>
          <w:sz w:val="24"/>
          <w:szCs w:val="24"/>
        </w:rPr>
        <w:t xml:space="preserve"> </w:t>
      </w:r>
      <w:proofErr w:type="spellStart"/>
      <w:r w:rsidRPr="00B558D1">
        <w:rPr>
          <w:rFonts w:asciiTheme="majorHAnsi" w:hAnsiTheme="majorHAnsi"/>
          <w:i/>
          <w:sz w:val="24"/>
          <w:szCs w:val="24"/>
        </w:rPr>
        <w:t>Posnaniensia</w:t>
      </w:r>
      <w:proofErr w:type="spellEnd"/>
      <w:r w:rsidRPr="00B558D1">
        <w:rPr>
          <w:rFonts w:asciiTheme="majorHAnsi" w:hAnsiTheme="majorHAnsi"/>
          <w:i/>
          <w:sz w:val="24"/>
          <w:szCs w:val="24"/>
        </w:rPr>
        <w:t xml:space="preserve">. </w:t>
      </w:r>
      <w:proofErr w:type="spellStart"/>
      <w:r w:rsidRPr="00B558D1">
        <w:rPr>
          <w:rFonts w:asciiTheme="majorHAnsi" w:hAnsiTheme="majorHAnsi"/>
          <w:i/>
          <w:sz w:val="24"/>
          <w:szCs w:val="24"/>
        </w:rPr>
        <w:t>Acta</w:t>
      </w:r>
      <w:proofErr w:type="spellEnd"/>
      <w:r w:rsidRPr="00B558D1">
        <w:rPr>
          <w:rFonts w:asciiTheme="majorHAnsi" w:hAnsiTheme="majorHAnsi"/>
          <w:i/>
          <w:sz w:val="24"/>
          <w:szCs w:val="24"/>
        </w:rPr>
        <w:t xml:space="preserve"> </w:t>
      </w:r>
      <w:proofErr w:type="gramStart"/>
      <w:r w:rsidRPr="00B558D1">
        <w:rPr>
          <w:rFonts w:asciiTheme="majorHAnsi" w:hAnsiTheme="majorHAnsi"/>
          <w:i/>
          <w:sz w:val="24"/>
          <w:szCs w:val="24"/>
        </w:rPr>
        <w:t>et</w:t>
      </w:r>
      <w:proofErr w:type="gramEnd"/>
      <w:r w:rsidRPr="00B558D1">
        <w:rPr>
          <w:rFonts w:asciiTheme="majorHAnsi" w:hAnsiTheme="majorHAnsi"/>
          <w:i/>
          <w:sz w:val="24"/>
          <w:szCs w:val="24"/>
        </w:rPr>
        <w:t xml:space="preserve"> </w:t>
      </w:r>
      <w:proofErr w:type="spellStart"/>
      <w:r w:rsidRPr="00B558D1">
        <w:rPr>
          <w:rFonts w:asciiTheme="majorHAnsi" w:hAnsiTheme="majorHAnsi"/>
          <w:i/>
          <w:sz w:val="24"/>
          <w:szCs w:val="24"/>
        </w:rPr>
        <w:t>studia</w:t>
      </w:r>
      <w:proofErr w:type="spellEnd"/>
      <w:r w:rsidR="00B558D1" w:rsidRPr="00B558D1">
        <w:rPr>
          <w:rFonts w:asciiTheme="majorHAnsi" w:hAnsiTheme="majorHAnsi"/>
          <w:sz w:val="24"/>
          <w:szCs w:val="24"/>
          <w:lang/>
        </w:rPr>
        <w:t>, чији је један број</w:t>
      </w:r>
      <w:r w:rsidRPr="00B558D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558D1">
        <w:rPr>
          <w:rFonts w:asciiTheme="majorHAnsi" w:hAnsiTheme="majorHAnsi"/>
          <w:sz w:val="24"/>
          <w:szCs w:val="24"/>
        </w:rPr>
        <w:t>био</w:t>
      </w:r>
      <w:proofErr w:type="spellEnd"/>
      <w:r w:rsidRPr="00B558D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558D1">
        <w:rPr>
          <w:rFonts w:asciiTheme="majorHAnsi" w:hAnsiTheme="majorHAnsi"/>
          <w:sz w:val="24"/>
          <w:szCs w:val="24"/>
        </w:rPr>
        <w:t>посвећен</w:t>
      </w:r>
      <w:r w:rsidR="00D84CD4" w:rsidRPr="00B558D1">
        <w:rPr>
          <w:rFonts w:asciiTheme="majorHAnsi" w:hAnsiTheme="majorHAnsi"/>
          <w:sz w:val="24"/>
          <w:szCs w:val="24"/>
        </w:rPr>
        <w:t>ом</w:t>
      </w:r>
      <w:proofErr w:type="spellEnd"/>
      <w:r w:rsidRPr="00B558D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558D1">
        <w:rPr>
          <w:rFonts w:asciiTheme="majorHAnsi" w:hAnsiTheme="majorHAnsi"/>
          <w:sz w:val="24"/>
          <w:szCs w:val="24"/>
        </w:rPr>
        <w:t>радовима</w:t>
      </w:r>
      <w:proofErr w:type="spellEnd"/>
      <w:r w:rsidRPr="00B558D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558D1">
        <w:rPr>
          <w:rFonts w:asciiTheme="majorHAnsi" w:hAnsiTheme="majorHAnsi"/>
          <w:sz w:val="24"/>
          <w:szCs w:val="24"/>
        </w:rPr>
        <w:t>са</w:t>
      </w:r>
      <w:proofErr w:type="spellEnd"/>
      <w:r w:rsidRPr="00B558D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558D1">
        <w:rPr>
          <w:rFonts w:asciiTheme="majorHAnsi" w:hAnsiTheme="majorHAnsi"/>
          <w:sz w:val="24"/>
          <w:szCs w:val="24"/>
        </w:rPr>
        <w:t>конференције</w:t>
      </w:r>
      <w:proofErr w:type="spellEnd"/>
      <w:r w:rsidRPr="00B558D1">
        <w:rPr>
          <w:rFonts w:asciiTheme="majorHAnsi" w:hAnsiTheme="majorHAnsi"/>
          <w:sz w:val="24"/>
          <w:szCs w:val="24"/>
        </w:rPr>
        <w:t xml:space="preserve"> Vol. XXV (2018), pp. 143-159.</w:t>
      </w:r>
    </w:p>
    <w:p w:rsidR="004B4E91" w:rsidRPr="00B558D1" w:rsidRDefault="004B4E91" w:rsidP="00EC1EFB">
      <w:pPr>
        <w:pStyle w:val="NoSpacing"/>
        <w:spacing w:line="276" w:lineRule="auto"/>
        <w:ind w:firstLine="720"/>
        <w:rPr>
          <w:rFonts w:asciiTheme="majorHAnsi" w:hAnsiTheme="majorHAnsi"/>
          <w:sz w:val="24"/>
          <w:szCs w:val="24"/>
        </w:rPr>
      </w:pPr>
      <w:proofErr w:type="spellStart"/>
      <w:r w:rsidRPr="00B558D1">
        <w:rPr>
          <w:rFonts w:asciiTheme="majorHAnsi" w:hAnsiTheme="majorHAnsi"/>
          <w:sz w:val="24"/>
          <w:szCs w:val="24"/>
        </w:rPr>
        <w:t>На</w:t>
      </w:r>
      <w:proofErr w:type="spellEnd"/>
      <w:r w:rsidRPr="00B558D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558D1">
        <w:rPr>
          <w:rFonts w:asciiTheme="majorHAnsi" w:hAnsiTheme="majorHAnsi"/>
          <w:sz w:val="24"/>
          <w:szCs w:val="24"/>
        </w:rPr>
        <w:t>међународној</w:t>
      </w:r>
      <w:proofErr w:type="spellEnd"/>
      <w:r w:rsidRPr="00B558D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558D1">
        <w:rPr>
          <w:rFonts w:asciiTheme="majorHAnsi" w:hAnsiTheme="majorHAnsi"/>
          <w:sz w:val="24"/>
          <w:szCs w:val="24"/>
        </w:rPr>
        <w:t>научној</w:t>
      </w:r>
      <w:proofErr w:type="spellEnd"/>
      <w:r w:rsidRPr="00B558D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558D1">
        <w:rPr>
          <w:rFonts w:asciiTheme="majorHAnsi" w:hAnsiTheme="majorHAnsi"/>
          <w:sz w:val="24"/>
          <w:szCs w:val="24"/>
        </w:rPr>
        <w:t>конференцији</w:t>
      </w:r>
      <w:proofErr w:type="spellEnd"/>
      <w:r w:rsidR="00B558D1" w:rsidRPr="00B558D1">
        <w:rPr>
          <w:rFonts w:asciiTheme="majorHAnsi" w:hAnsiTheme="majorHAnsi"/>
          <w:sz w:val="24"/>
          <w:szCs w:val="24"/>
          <w:lang/>
        </w:rPr>
        <w:t xml:space="preserve"> </w:t>
      </w:r>
      <w:r w:rsidR="00F25499" w:rsidRPr="00B558D1">
        <w:rPr>
          <w:rFonts w:asciiTheme="majorHAnsi" w:hAnsiTheme="majorHAnsi"/>
          <w:i/>
          <w:sz w:val="24"/>
          <w:szCs w:val="24"/>
        </w:rPr>
        <w:t>5</w:t>
      </w:r>
      <w:r w:rsidR="00F25499" w:rsidRPr="00B558D1">
        <w:rPr>
          <w:rFonts w:asciiTheme="majorHAnsi" w:hAnsiTheme="majorHAnsi"/>
          <w:i/>
          <w:sz w:val="24"/>
          <w:szCs w:val="24"/>
          <w:vertAlign w:val="superscript"/>
        </w:rPr>
        <w:t>th</w:t>
      </w:r>
      <w:r w:rsidR="00F25499" w:rsidRPr="00B558D1">
        <w:rPr>
          <w:rFonts w:asciiTheme="majorHAnsi" w:hAnsiTheme="majorHAnsi"/>
          <w:i/>
          <w:sz w:val="24"/>
          <w:szCs w:val="24"/>
        </w:rPr>
        <w:t xml:space="preserve"> International NISE Conference: the politics of difference in Europe. Minorities and border populations</w:t>
      </w:r>
      <w:r w:rsidR="00F25499" w:rsidRPr="00B558D1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="00F25499" w:rsidRPr="00B558D1">
        <w:rPr>
          <w:rFonts w:asciiTheme="majorHAnsi" w:hAnsiTheme="majorHAnsi"/>
          <w:sz w:val="24"/>
          <w:szCs w:val="24"/>
        </w:rPr>
        <w:t>одржаној</w:t>
      </w:r>
      <w:proofErr w:type="spellEnd"/>
      <w:r w:rsidR="00F25499" w:rsidRPr="00B558D1">
        <w:rPr>
          <w:rFonts w:asciiTheme="majorHAnsi" w:hAnsiTheme="majorHAnsi"/>
          <w:sz w:val="24"/>
          <w:szCs w:val="24"/>
        </w:rPr>
        <w:t xml:space="preserve"> у </w:t>
      </w:r>
      <w:proofErr w:type="spellStart"/>
      <w:r w:rsidR="00F25499" w:rsidRPr="00B558D1">
        <w:rPr>
          <w:rFonts w:asciiTheme="majorHAnsi" w:hAnsiTheme="majorHAnsi"/>
          <w:sz w:val="24"/>
          <w:szCs w:val="24"/>
        </w:rPr>
        <w:t>Варшави</w:t>
      </w:r>
      <w:proofErr w:type="spellEnd"/>
      <w:r w:rsidR="00F25499" w:rsidRPr="00B558D1">
        <w:rPr>
          <w:rFonts w:asciiTheme="majorHAnsi" w:hAnsiTheme="majorHAnsi"/>
          <w:sz w:val="24"/>
          <w:szCs w:val="24"/>
        </w:rPr>
        <w:t xml:space="preserve"> 2019</w:t>
      </w:r>
      <w:r w:rsidR="00B558D1" w:rsidRPr="00B558D1">
        <w:rPr>
          <w:rFonts w:asciiTheme="majorHAnsi" w:hAnsiTheme="majorHAnsi"/>
          <w:sz w:val="24"/>
          <w:szCs w:val="24"/>
          <w:lang/>
        </w:rPr>
        <w:t>. године</w:t>
      </w:r>
      <w:r w:rsidR="00F25499" w:rsidRPr="00B558D1">
        <w:rPr>
          <w:rFonts w:asciiTheme="majorHAnsi" w:hAnsiTheme="majorHAnsi"/>
          <w:sz w:val="24"/>
          <w:szCs w:val="24"/>
        </w:rPr>
        <w:t xml:space="preserve">, </w:t>
      </w:r>
      <w:r w:rsidR="00823986" w:rsidRPr="00B558D1">
        <w:rPr>
          <w:rFonts w:asciiTheme="majorHAnsi" w:hAnsiTheme="majorHAnsi"/>
          <w:sz w:val="24"/>
          <w:szCs w:val="24"/>
          <w:lang w:val="ru-RU"/>
        </w:rPr>
        <w:t>с обзиром на значај националних мањина у југословенској краљевини, особито оних чије су се матичне државе граничиле са Југославијом, а предводиле тзв. ревизионистички блок, изложио је</w:t>
      </w:r>
      <w:r w:rsidR="00B558D1" w:rsidRPr="00B558D1">
        <w:rPr>
          <w:rFonts w:asciiTheme="majorHAnsi" w:hAnsiTheme="majorHAnsi"/>
          <w:sz w:val="24"/>
          <w:szCs w:val="24"/>
          <w:lang w:val="ru-RU"/>
        </w:rPr>
        <w:t xml:space="preserve"> </w:t>
      </w:r>
      <w:r w:rsidR="00823986" w:rsidRPr="00B558D1">
        <w:rPr>
          <w:rFonts w:asciiTheme="majorHAnsi" w:hAnsiTheme="majorHAnsi"/>
          <w:sz w:val="24"/>
          <w:szCs w:val="24"/>
          <w:lang w:val="ru-RU"/>
        </w:rPr>
        <w:t>тактике</w:t>
      </w:r>
      <w:r w:rsidR="00B558D1" w:rsidRPr="00B558D1">
        <w:rPr>
          <w:rFonts w:asciiTheme="majorHAnsi" w:hAnsiTheme="majorHAnsi"/>
          <w:sz w:val="24"/>
          <w:szCs w:val="24"/>
          <w:lang w:val="ru-RU"/>
        </w:rPr>
        <w:t xml:space="preserve"> које</w:t>
      </w:r>
      <w:r w:rsidR="00823986" w:rsidRPr="00B558D1">
        <w:rPr>
          <w:rFonts w:asciiTheme="majorHAnsi" w:hAnsiTheme="majorHAnsi"/>
          <w:sz w:val="24"/>
          <w:szCs w:val="24"/>
          <w:lang w:val="ru-RU"/>
        </w:rPr>
        <w:t xml:space="preserve"> је југословенска држава </w:t>
      </w:r>
      <w:r w:rsidR="00823986" w:rsidRPr="00B558D1">
        <w:rPr>
          <w:rFonts w:asciiTheme="majorHAnsi" w:hAnsiTheme="majorHAnsi"/>
          <w:sz w:val="24"/>
          <w:szCs w:val="24"/>
          <w:lang w:val="ru-RU"/>
        </w:rPr>
        <w:lastRenderedPageBreak/>
        <w:t>примењивала против петиција бугарске и мађарске мањине, подношених Друштву народа и потом промовисаних у оквиру Европског конгреса националности</w:t>
      </w:r>
      <w:r w:rsidR="00F25499" w:rsidRPr="00B558D1">
        <w:rPr>
          <w:rFonts w:asciiTheme="majorHAnsi" w:hAnsiTheme="majorHAnsi"/>
          <w:sz w:val="24"/>
          <w:szCs w:val="24"/>
        </w:rPr>
        <w:t xml:space="preserve">. </w:t>
      </w:r>
      <w:proofErr w:type="gramStart"/>
      <w:r w:rsidR="00F25499" w:rsidRPr="00B558D1">
        <w:rPr>
          <w:rFonts w:asciiTheme="majorHAnsi" w:hAnsiTheme="majorHAnsi"/>
          <w:sz w:val="24"/>
          <w:szCs w:val="24"/>
        </w:rPr>
        <w:t xml:space="preserve">Рад „Minority petitions against Yugoslav authorities before the League of Nations“, објављен је у часопису </w:t>
      </w:r>
      <w:r w:rsidR="00F25499" w:rsidRPr="00B558D1">
        <w:rPr>
          <w:rFonts w:asciiTheme="majorHAnsi" w:hAnsiTheme="majorHAnsi"/>
          <w:i/>
          <w:sz w:val="24"/>
          <w:szCs w:val="24"/>
        </w:rPr>
        <w:t>Tokovi istorije</w:t>
      </w:r>
      <w:r w:rsidR="00F25499" w:rsidRPr="00B558D1">
        <w:rPr>
          <w:rFonts w:asciiTheme="majorHAnsi" w:hAnsiTheme="majorHAnsi"/>
          <w:sz w:val="24"/>
          <w:szCs w:val="24"/>
        </w:rPr>
        <w:t>, 3/2020, стр.</w:t>
      </w:r>
      <w:proofErr w:type="gramEnd"/>
      <w:r w:rsidR="00F25499" w:rsidRPr="00B558D1">
        <w:rPr>
          <w:rFonts w:asciiTheme="majorHAnsi" w:hAnsiTheme="majorHAnsi"/>
          <w:sz w:val="24"/>
          <w:szCs w:val="24"/>
        </w:rPr>
        <w:t xml:space="preserve"> </w:t>
      </w:r>
      <w:proofErr w:type="gramStart"/>
      <w:r w:rsidR="00F25499" w:rsidRPr="00B558D1">
        <w:rPr>
          <w:rFonts w:asciiTheme="majorHAnsi" w:hAnsiTheme="majorHAnsi"/>
          <w:sz w:val="24"/>
          <w:szCs w:val="24"/>
        </w:rPr>
        <w:t>27-52.</w:t>
      </w:r>
      <w:proofErr w:type="gramEnd"/>
    </w:p>
    <w:p w:rsidR="00EC1EFB" w:rsidRPr="00B558D1" w:rsidRDefault="00EC1EFB" w:rsidP="00DD73EA">
      <w:pPr>
        <w:jc w:val="both"/>
        <w:rPr>
          <w:rFonts w:asciiTheme="majorHAnsi" w:hAnsiTheme="majorHAnsi"/>
          <w:sz w:val="24"/>
          <w:szCs w:val="24"/>
        </w:rPr>
      </w:pPr>
    </w:p>
    <w:p w:rsidR="00405773" w:rsidRPr="00435A1C" w:rsidRDefault="00405773" w:rsidP="00DD73EA">
      <w:pPr>
        <w:jc w:val="both"/>
        <w:rPr>
          <w:rFonts w:asciiTheme="majorHAnsi" w:hAnsiTheme="majorHAnsi"/>
          <w:b/>
          <w:i/>
          <w:sz w:val="24"/>
          <w:szCs w:val="24"/>
          <w:lang w:val="sr-Cyrl-CS"/>
        </w:rPr>
      </w:pPr>
      <w:r w:rsidRPr="00435A1C">
        <w:rPr>
          <w:rFonts w:asciiTheme="majorHAnsi" w:hAnsiTheme="majorHAnsi"/>
          <w:sz w:val="24"/>
          <w:szCs w:val="24"/>
          <w:lang w:val="sr-Cyrl-CS"/>
        </w:rPr>
        <w:tab/>
      </w:r>
      <w:r w:rsidRPr="00435A1C">
        <w:rPr>
          <w:rFonts w:asciiTheme="majorHAnsi" w:hAnsiTheme="majorHAnsi"/>
          <w:b/>
          <w:i/>
          <w:sz w:val="24"/>
          <w:szCs w:val="24"/>
          <w:lang w:val="sr-Cyrl-CS"/>
        </w:rPr>
        <w:t>Досадашњи педагошки рад</w:t>
      </w:r>
    </w:p>
    <w:p w:rsidR="0057258F" w:rsidRPr="00435A1C" w:rsidRDefault="00405773" w:rsidP="00EC1EFB">
      <w:pPr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  <w:r w:rsidRPr="00435A1C">
        <w:rPr>
          <w:rFonts w:asciiTheme="majorHAnsi" w:hAnsiTheme="majorHAnsi"/>
          <w:b/>
          <w:i/>
          <w:sz w:val="24"/>
          <w:szCs w:val="24"/>
          <w:lang w:val="sr-Cyrl-CS"/>
        </w:rPr>
        <w:tab/>
      </w:r>
      <w:r w:rsidRPr="00435A1C">
        <w:rPr>
          <w:rFonts w:asciiTheme="majorHAnsi" w:hAnsiTheme="majorHAnsi"/>
          <w:sz w:val="24"/>
          <w:szCs w:val="24"/>
          <w:lang w:val="sr-Cyrl-CS"/>
        </w:rPr>
        <w:t xml:space="preserve">С обзиром на то да је запослен у научном институту, др </w:t>
      </w:r>
      <w:r w:rsidR="00DF3AD1" w:rsidRPr="00435A1C">
        <w:rPr>
          <w:rFonts w:asciiTheme="majorHAnsi" w:hAnsiTheme="majorHAnsi"/>
          <w:sz w:val="24"/>
          <w:szCs w:val="24"/>
          <w:lang w:val="sr-Cyrl-CS"/>
        </w:rPr>
        <w:t xml:space="preserve">Срђан </w:t>
      </w:r>
      <w:r w:rsidRPr="00435A1C">
        <w:rPr>
          <w:rFonts w:asciiTheme="majorHAnsi" w:hAnsiTheme="majorHAnsi"/>
          <w:sz w:val="24"/>
          <w:szCs w:val="24"/>
          <w:lang w:val="sr-Cyrl-CS"/>
        </w:rPr>
        <w:t>Мићић није могао да стекне академско педагошко искуство. Био је, међутим, сарадник у настави на Катедри за историју Југославије током школске 2011/2012 године, предавач на Семинару за историју Истраживачке станице Петница (2017, 2019) и гостујући предавач на Факултету међународних и политичких студија Универзитета у Лођу, Република Пољска (2019).</w:t>
      </w:r>
      <w:r w:rsidR="0057258F" w:rsidRPr="00435A1C">
        <w:rPr>
          <w:rFonts w:asciiTheme="majorHAnsi" w:hAnsiTheme="majorHAnsi"/>
          <w:sz w:val="24"/>
          <w:szCs w:val="24"/>
          <w:lang w:val="sr-Cyrl-CS"/>
        </w:rPr>
        <w:t xml:space="preserve"> У складу са правилима Универзитета у Београду одржао је и јавно приступно предавање (прилог: Записник о приступном предавању).</w:t>
      </w:r>
    </w:p>
    <w:p w:rsidR="0057258F" w:rsidRPr="00435A1C" w:rsidRDefault="0057258F" w:rsidP="00DD73EA">
      <w:pPr>
        <w:jc w:val="both"/>
        <w:rPr>
          <w:rFonts w:asciiTheme="majorHAnsi" w:hAnsiTheme="majorHAnsi"/>
          <w:b/>
          <w:i/>
          <w:sz w:val="24"/>
          <w:szCs w:val="24"/>
          <w:lang w:val="sr-Cyrl-CS"/>
        </w:rPr>
      </w:pPr>
    </w:p>
    <w:p w:rsidR="0057258F" w:rsidRPr="00435A1C" w:rsidRDefault="0057258F" w:rsidP="00DD73EA">
      <w:pPr>
        <w:jc w:val="both"/>
        <w:rPr>
          <w:rFonts w:asciiTheme="majorHAnsi" w:hAnsiTheme="majorHAnsi"/>
          <w:b/>
          <w:i/>
          <w:sz w:val="24"/>
          <w:szCs w:val="24"/>
          <w:lang w:val="sr-Cyrl-CS"/>
        </w:rPr>
      </w:pPr>
      <w:r w:rsidRPr="00435A1C">
        <w:rPr>
          <w:rFonts w:asciiTheme="majorHAnsi" w:hAnsiTheme="majorHAnsi"/>
          <w:b/>
          <w:i/>
          <w:sz w:val="24"/>
          <w:szCs w:val="24"/>
          <w:lang w:val="sr-Cyrl-CS"/>
        </w:rPr>
        <w:tab/>
        <w:t>Елементи за оцену педагошког рада</w:t>
      </w:r>
    </w:p>
    <w:p w:rsidR="00A77D44" w:rsidRPr="00435A1C" w:rsidRDefault="0057258F" w:rsidP="00EC1EFB">
      <w:pPr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  <w:r w:rsidRPr="00435A1C">
        <w:rPr>
          <w:rFonts w:asciiTheme="majorHAnsi" w:hAnsiTheme="majorHAnsi"/>
          <w:sz w:val="24"/>
          <w:szCs w:val="24"/>
          <w:lang w:val="sr-Cyrl-CS"/>
        </w:rPr>
        <w:tab/>
        <w:t xml:space="preserve">Др Срђан Мићић је своје приступно предавање </w:t>
      </w:r>
      <w:r w:rsidRPr="00435A1C">
        <w:rPr>
          <w:rFonts w:asciiTheme="majorHAnsi" w:hAnsiTheme="majorHAnsi"/>
          <w:i/>
          <w:sz w:val="24"/>
          <w:szCs w:val="24"/>
          <w:lang w:val="sr-Cyrl-CS"/>
        </w:rPr>
        <w:t xml:space="preserve">Југословенска дипломатско-конзуларна служба 1918‒1939. године </w:t>
      </w:r>
      <w:r w:rsidRPr="00435A1C">
        <w:rPr>
          <w:rFonts w:asciiTheme="majorHAnsi" w:hAnsiTheme="majorHAnsi"/>
          <w:sz w:val="24"/>
          <w:szCs w:val="24"/>
          <w:lang w:val="sr-Cyrl-CS"/>
        </w:rPr>
        <w:t xml:space="preserve"> одржао 30. септембра 2022. године, у сали 512 на Филозофском факултету, пред Комисијом коју је именовао </w:t>
      </w:r>
      <w:r w:rsidR="00EC1EFB" w:rsidRPr="00435A1C">
        <w:rPr>
          <w:rFonts w:asciiTheme="majorHAnsi" w:hAnsiTheme="majorHAnsi"/>
          <w:sz w:val="24"/>
          <w:szCs w:val="24"/>
          <w:lang w:val="sr-Cyrl-CS"/>
        </w:rPr>
        <w:t>проф</w:t>
      </w:r>
      <w:r w:rsidRPr="00435A1C">
        <w:rPr>
          <w:rFonts w:asciiTheme="majorHAnsi" w:hAnsiTheme="majorHAnsi"/>
          <w:sz w:val="24"/>
          <w:szCs w:val="24"/>
          <w:lang w:val="sr-Cyrl-CS"/>
        </w:rPr>
        <w:t>. др Данијел Синани, декан Филозофског факултета. Вреднујући припрему предавања, његову структуру, излагање кандидата и друге дидактичко-методичке аспекте, Комисија је приступно предавање</w:t>
      </w:r>
      <w:r w:rsidR="00A77D44" w:rsidRPr="00435A1C">
        <w:rPr>
          <w:rFonts w:asciiTheme="majorHAnsi" w:hAnsiTheme="majorHAnsi"/>
          <w:sz w:val="24"/>
          <w:szCs w:val="24"/>
          <w:lang w:val="sr-Cyrl-CS"/>
        </w:rPr>
        <w:t xml:space="preserve"> оценила позитивно</w:t>
      </w:r>
      <w:r w:rsidRPr="00435A1C">
        <w:rPr>
          <w:rFonts w:asciiTheme="majorHAnsi" w:hAnsiTheme="majorHAnsi"/>
          <w:sz w:val="24"/>
          <w:szCs w:val="24"/>
          <w:lang w:val="sr-Cyrl-CS"/>
        </w:rPr>
        <w:t xml:space="preserve"> (просечна оцена 5,00).</w:t>
      </w:r>
    </w:p>
    <w:p w:rsidR="00A77D44" w:rsidRPr="00435A1C" w:rsidRDefault="00A77D44" w:rsidP="00DD73EA">
      <w:pPr>
        <w:jc w:val="both"/>
        <w:rPr>
          <w:rFonts w:asciiTheme="majorHAnsi" w:hAnsiTheme="majorHAnsi"/>
          <w:sz w:val="24"/>
          <w:szCs w:val="24"/>
          <w:lang w:val="sr-Cyrl-CS"/>
        </w:rPr>
      </w:pPr>
    </w:p>
    <w:p w:rsidR="00A77D44" w:rsidRPr="00435A1C" w:rsidRDefault="00A77D44" w:rsidP="00DD73EA">
      <w:pPr>
        <w:jc w:val="both"/>
        <w:rPr>
          <w:rFonts w:asciiTheme="majorHAnsi" w:hAnsiTheme="majorHAnsi"/>
          <w:b/>
          <w:i/>
          <w:sz w:val="24"/>
          <w:szCs w:val="24"/>
          <w:lang w:val="sr-Cyrl-CS"/>
        </w:rPr>
      </w:pPr>
      <w:r w:rsidRPr="00435A1C">
        <w:rPr>
          <w:rFonts w:asciiTheme="majorHAnsi" w:hAnsiTheme="majorHAnsi"/>
          <w:sz w:val="24"/>
          <w:szCs w:val="24"/>
          <w:lang w:val="sr-Cyrl-CS"/>
        </w:rPr>
        <w:tab/>
      </w:r>
      <w:r w:rsidRPr="00435A1C">
        <w:rPr>
          <w:rFonts w:asciiTheme="majorHAnsi" w:hAnsiTheme="majorHAnsi"/>
          <w:b/>
          <w:i/>
          <w:sz w:val="24"/>
          <w:szCs w:val="24"/>
          <w:lang w:val="sr-Cyrl-CS"/>
        </w:rPr>
        <w:t>Остали изборни услови</w:t>
      </w:r>
    </w:p>
    <w:p w:rsidR="0036151A" w:rsidRPr="00435A1C" w:rsidRDefault="00A77D44" w:rsidP="001C2D31">
      <w:pPr>
        <w:spacing w:after="120"/>
        <w:jc w:val="both"/>
        <w:rPr>
          <w:rFonts w:asciiTheme="majorHAnsi" w:hAnsiTheme="majorHAnsi" w:cs="Times New Roman"/>
          <w:sz w:val="24"/>
          <w:szCs w:val="24"/>
          <w:lang w:val="sr-Cyrl-CS"/>
        </w:rPr>
      </w:pPr>
      <w:r w:rsidRPr="00435A1C">
        <w:rPr>
          <w:rFonts w:asciiTheme="majorHAnsi" w:hAnsiTheme="majorHAnsi"/>
          <w:b/>
          <w:i/>
          <w:sz w:val="24"/>
          <w:szCs w:val="24"/>
          <w:lang w:val="sr-Cyrl-CS"/>
        </w:rPr>
        <w:tab/>
      </w:r>
      <w:r w:rsidRPr="00435A1C">
        <w:rPr>
          <w:rFonts w:asciiTheme="majorHAnsi" w:hAnsiTheme="majorHAnsi"/>
          <w:sz w:val="24"/>
          <w:szCs w:val="24"/>
          <w:lang w:val="sr-Cyrl-CS"/>
        </w:rPr>
        <w:t>Др Срђан Мићић испуњава и остале изборне услове прописане за избор у звање доцента. Био је члан Комисије за</w:t>
      </w:r>
      <w:r w:rsidR="0036151A" w:rsidRPr="0036151A">
        <w:rPr>
          <w:rFonts w:asciiTheme="majorHAnsi" w:hAnsiTheme="majorHAnsi" w:cs="Times New Roman"/>
          <w:sz w:val="24"/>
          <w:szCs w:val="24"/>
          <w:lang w:val="sr-Cyrl-CS"/>
        </w:rPr>
        <w:t xml:space="preserve"> оцену квалификованости кандидата и подобности предложене теме за докторску дисертацију Милоша Жикића (2019) и Анђелије Миладиновић (2021). </w:t>
      </w:r>
      <w:r w:rsidR="00887C41" w:rsidRPr="00435A1C">
        <w:rPr>
          <w:rFonts w:asciiTheme="majorHAnsi" w:hAnsiTheme="majorHAnsi"/>
          <w:sz w:val="24"/>
          <w:szCs w:val="24"/>
          <w:lang w:val="sr-Cyrl-CS"/>
        </w:rPr>
        <w:t xml:space="preserve">Од 2019. године члан је редакције часописа </w:t>
      </w:r>
      <w:r w:rsidR="00887C41" w:rsidRPr="00435A1C">
        <w:rPr>
          <w:rFonts w:asciiTheme="majorHAnsi" w:hAnsiTheme="majorHAnsi"/>
          <w:i/>
          <w:sz w:val="24"/>
          <w:szCs w:val="24"/>
          <w:lang w:val="sr-Cyrl-CS"/>
        </w:rPr>
        <w:t>Архив. Часопис Архива југославије</w:t>
      </w:r>
      <w:r w:rsidR="00887C41" w:rsidRPr="00435A1C">
        <w:rPr>
          <w:rFonts w:asciiTheme="majorHAnsi" w:hAnsiTheme="majorHAnsi"/>
          <w:sz w:val="24"/>
          <w:szCs w:val="24"/>
          <w:lang w:val="sr-Cyrl-CS"/>
        </w:rPr>
        <w:t xml:space="preserve">. </w:t>
      </w:r>
      <w:r w:rsidR="0036151A">
        <w:rPr>
          <w:rFonts w:asciiTheme="majorHAnsi" w:hAnsiTheme="majorHAnsi" w:cs="Times New Roman"/>
          <w:sz w:val="24"/>
          <w:szCs w:val="24"/>
          <w:lang w:val="sr-Cyrl-CS"/>
        </w:rPr>
        <w:t>Био је руководилац пројекта „</w:t>
      </w:r>
      <w:r w:rsidR="0036151A">
        <w:rPr>
          <w:rFonts w:asciiTheme="majorHAnsi" w:hAnsiTheme="majorHAnsi" w:cs="Times New Roman"/>
          <w:sz w:val="24"/>
          <w:szCs w:val="24"/>
        </w:rPr>
        <w:t>Y</w:t>
      </w:r>
      <w:r w:rsidR="0036151A">
        <w:rPr>
          <w:rFonts w:asciiTheme="majorHAnsi" w:hAnsiTheme="majorHAnsi" w:cs="Times New Roman"/>
          <w:sz w:val="24"/>
          <w:szCs w:val="24"/>
          <w:lang w:val="sr-Cyrl-CS"/>
        </w:rPr>
        <w:t>ugoslavi’</w:t>
      </w:r>
      <w:r w:rsidR="0036151A">
        <w:rPr>
          <w:rFonts w:asciiTheme="majorHAnsi" w:hAnsiTheme="majorHAnsi" w:cs="Times New Roman"/>
          <w:sz w:val="24"/>
          <w:szCs w:val="24"/>
        </w:rPr>
        <w:t>s</w:t>
      </w:r>
      <w:r w:rsidR="00B558D1">
        <w:rPr>
          <w:rFonts w:asciiTheme="majorHAnsi" w:hAnsiTheme="majorHAnsi" w:cs="Times New Roman"/>
          <w:sz w:val="24"/>
          <w:szCs w:val="24"/>
          <w:lang/>
        </w:rPr>
        <w:t xml:space="preserve"> </w:t>
      </w:r>
      <w:r w:rsidR="0036151A">
        <w:rPr>
          <w:rFonts w:asciiTheme="majorHAnsi" w:hAnsiTheme="majorHAnsi" w:cs="Times New Roman"/>
          <w:sz w:val="24"/>
          <w:szCs w:val="24"/>
        </w:rPr>
        <w:t>Comparative</w:t>
      </w:r>
      <w:r w:rsidR="00B558D1">
        <w:rPr>
          <w:rFonts w:asciiTheme="majorHAnsi" w:hAnsiTheme="majorHAnsi" w:cs="Times New Roman"/>
          <w:sz w:val="24"/>
          <w:szCs w:val="24"/>
          <w:lang/>
        </w:rPr>
        <w:t xml:space="preserve"> </w:t>
      </w:r>
      <w:r w:rsidR="0036151A">
        <w:rPr>
          <w:rFonts w:asciiTheme="majorHAnsi" w:hAnsiTheme="majorHAnsi" w:cs="Times New Roman"/>
          <w:sz w:val="24"/>
          <w:szCs w:val="24"/>
        </w:rPr>
        <w:t>Historical</w:t>
      </w:r>
      <w:r w:rsidR="00B558D1">
        <w:rPr>
          <w:rFonts w:asciiTheme="majorHAnsi" w:hAnsiTheme="majorHAnsi" w:cs="Times New Roman"/>
          <w:sz w:val="24"/>
          <w:szCs w:val="24"/>
          <w:lang/>
        </w:rPr>
        <w:t xml:space="preserve"> </w:t>
      </w:r>
      <w:r w:rsidR="0036151A">
        <w:rPr>
          <w:rFonts w:asciiTheme="majorHAnsi" w:hAnsiTheme="majorHAnsi" w:cs="Times New Roman"/>
          <w:sz w:val="24"/>
          <w:szCs w:val="24"/>
        </w:rPr>
        <w:t>Experience</w:t>
      </w:r>
      <w:r w:rsidR="00B558D1">
        <w:rPr>
          <w:rFonts w:asciiTheme="majorHAnsi" w:hAnsiTheme="majorHAnsi" w:cs="Times New Roman"/>
          <w:sz w:val="24"/>
          <w:szCs w:val="24"/>
          <w:lang/>
        </w:rPr>
        <w:t xml:space="preserve"> </w:t>
      </w:r>
      <w:r w:rsidR="0036151A">
        <w:rPr>
          <w:rFonts w:asciiTheme="majorHAnsi" w:hAnsiTheme="majorHAnsi" w:cs="Times New Roman"/>
          <w:sz w:val="24"/>
          <w:szCs w:val="24"/>
        </w:rPr>
        <w:t>with</w:t>
      </w:r>
      <w:r w:rsidR="00B558D1">
        <w:rPr>
          <w:rFonts w:asciiTheme="majorHAnsi" w:hAnsiTheme="majorHAnsi" w:cs="Times New Roman"/>
          <w:sz w:val="24"/>
          <w:szCs w:val="24"/>
          <w:lang/>
        </w:rPr>
        <w:t xml:space="preserve"> </w:t>
      </w:r>
      <w:r w:rsidR="0036151A">
        <w:rPr>
          <w:rFonts w:asciiTheme="majorHAnsi" w:hAnsiTheme="majorHAnsi" w:cs="Times New Roman"/>
          <w:sz w:val="24"/>
          <w:szCs w:val="24"/>
        </w:rPr>
        <w:t>the</w:t>
      </w:r>
      <w:r w:rsidR="00B558D1">
        <w:rPr>
          <w:rFonts w:asciiTheme="majorHAnsi" w:hAnsiTheme="majorHAnsi" w:cs="Times New Roman"/>
          <w:sz w:val="24"/>
          <w:szCs w:val="24"/>
          <w:lang/>
        </w:rPr>
        <w:t xml:space="preserve"> </w:t>
      </w:r>
      <w:r w:rsidR="0036151A">
        <w:rPr>
          <w:rFonts w:asciiTheme="majorHAnsi" w:hAnsiTheme="majorHAnsi" w:cs="Times New Roman"/>
          <w:sz w:val="24"/>
          <w:szCs w:val="24"/>
        </w:rPr>
        <w:t>Policies</w:t>
      </w:r>
      <w:r w:rsidR="00B558D1">
        <w:rPr>
          <w:rFonts w:asciiTheme="majorHAnsi" w:hAnsiTheme="majorHAnsi" w:cs="Times New Roman"/>
          <w:sz w:val="24"/>
          <w:szCs w:val="24"/>
          <w:lang/>
        </w:rPr>
        <w:t xml:space="preserve"> </w:t>
      </w:r>
      <w:r w:rsidR="0036151A">
        <w:rPr>
          <w:rFonts w:asciiTheme="majorHAnsi" w:hAnsiTheme="majorHAnsi" w:cs="Times New Roman"/>
          <w:sz w:val="24"/>
          <w:szCs w:val="24"/>
        </w:rPr>
        <w:t>of</w:t>
      </w:r>
      <w:r w:rsidR="00B558D1">
        <w:rPr>
          <w:rFonts w:asciiTheme="majorHAnsi" w:hAnsiTheme="majorHAnsi" w:cs="Times New Roman"/>
          <w:sz w:val="24"/>
          <w:szCs w:val="24"/>
          <w:lang/>
        </w:rPr>
        <w:t xml:space="preserve"> </w:t>
      </w:r>
      <w:r w:rsidR="0036151A">
        <w:rPr>
          <w:rFonts w:asciiTheme="majorHAnsi" w:hAnsiTheme="majorHAnsi" w:cs="Times New Roman"/>
          <w:sz w:val="24"/>
          <w:szCs w:val="24"/>
        </w:rPr>
        <w:t>Alliance</w:t>
      </w:r>
      <w:r w:rsidR="0036151A" w:rsidRPr="00435A1C">
        <w:rPr>
          <w:rFonts w:asciiTheme="majorHAnsi" w:hAnsiTheme="majorHAnsi" w:cs="Times New Roman"/>
          <w:sz w:val="24"/>
          <w:szCs w:val="24"/>
          <w:lang w:val="sr-Cyrl-CS"/>
        </w:rPr>
        <w:t>-</w:t>
      </w:r>
      <w:r w:rsidR="0036151A">
        <w:rPr>
          <w:rFonts w:asciiTheme="majorHAnsi" w:hAnsiTheme="majorHAnsi" w:cs="Times New Roman"/>
          <w:sz w:val="24"/>
          <w:szCs w:val="24"/>
        </w:rPr>
        <w:t>making</w:t>
      </w:r>
      <w:r w:rsidR="00B558D1">
        <w:rPr>
          <w:rFonts w:asciiTheme="majorHAnsi" w:hAnsiTheme="majorHAnsi" w:cs="Times New Roman"/>
          <w:sz w:val="24"/>
          <w:szCs w:val="24"/>
          <w:lang/>
        </w:rPr>
        <w:t xml:space="preserve"> </w:t>
      </w:r>
      <w:r w:rsidR="0036151A">
        <w:rPr>
          <w:rFonts w:asciiTheme="majorHAnsi" w:hAnsiTheme="majorHAnsi" w:cs="Times New Roman"/>
          <w:sz w:val="24"/>
          <w:szCs w:val="24"/>
        </w:rPr>
        <w:t>and</w:t>
      </w:r>
      <w:r w:rsidR="00B558D1">
        <w:rPr>
          <w:rFonts w:asciiTheme="majorHAnsi" w:hAnsiTheme="majorHAnsi" w:cs="Times New Roman"/>
          <w:sz w:val="24"/>
          <w:szCs w:val="24"/>
          <w:lang/>
        </w:rPr>
        <w:t xml:space="preserve"> </w:t>
      </w:r>
      <w:r w:rsidR="0036151A">
        <w:rPr>
          <w:rFonts w:asciiTheme="majorHAnsi" w:hAnsiTheme="majorHAnsi" w:cs="Times New Roman"/>
          <w:sz w:val="24"/>
          <w:szCs w:val="24"/>
        </w:rPr>
        <w:t>Neutralit</w:t>
      </w:r>
      <w:r w:rsidR="000708EB">
        <w:rPr>
          <w:rFonts w:asciiTheme="majorHAnsi" w:hAnsiTheme="majorHAnsi" w:cs="Times New Roman"/>
          <w:sz w:val="24"/>
          <w:szCs w:val="24"/>
        </w:rPr>
        <w:t>y</w:t>
      </w:r>
      <w:r w:rsidR="000708EB" w:rsidRPr="00435A1C">
        <w:rPr>
          <w:rFonts w:asciiTheme="majorHAnsi" w:hAnsiTheme="majorHAnsi" w:cs="Times New Roman"/>
          <w:sz w:val="24"/>
          <w:szCs w:val="24"/>
          <w:lang w:val="sr-Cyrl-CS"/>
        </w:rPr>
        <w:t>/</w:t>
      </w:r>
      <w:r w:rsidR="000708EB">
        <w:rPr>
          <w:rFonts w:asciiTheme="majorHAnsi" w:hAnsiTheme="majorHAnsi" w:cs="Times New Roman"/>
          <w:sz w:val="24"/>
          <w:szCs w:val="24"/>
        </w:rPr>
        <w:t>Non</w:t>
      </w:r>
      <w:r w:rsidR="000708EB" w:rsidRPr="00435A1C">
        <w:rPr>
          <w:rFonts w:asciiTheme="majorHAnsi" w:hAnsiTheme="majorHAnsi" w:cs="Times New Roman"/>
          <w:sz w:val="24"/>
          <w:szCs w:val="24"/>
          <w:lang w:val="sr-Cyrl-CS"/>
        </w:rPr>
        <w:t>-</w:t>
      </w:r>
      <w:r w:rsidR="000708EB">
        <w:rPr>
          <w:rFonts w:asciiTheme="majorHAnsi" w:hAnsiTheme="majorHAnsi" w:cs="Times New Roman"/>
          <w:sz w:val="24"/>
          <w:szCs w:val="24"/>
        </w:rPr>
        <w:t>Alignment</w:t>
      </w:r>
      <w:r w:rsidR="000708EB" w:rsidRPr="00435A1C">
        <w:rPr>
          <w:rFonts w:asciiTheme="majorHAnsi" w:hAnsiTheme="majorHAnsi" w:cs="Times New Roman"/>
          <w:sz w:val="24"/>
          <w:szCs w:val="24"/>
          <w:lang w:val="sr-Cyrl-CS"/>
        </w:rPr>
        <w:t xml:space="preserve">“ (6062589, </w:t>
      </w:r>
      <w:r w:rsidR="000708EB">
        <w:rPr>
          <w:rFonts w:asciiTheme="majorHAnsi" w:hAnsiTheme="majorHAnsi" w:cs="Times New Roman"/>
          <w:sz w:val="24"/>
          <w:szCs w:val="24"/>
        </w:rPr>
        <w:t>YEN</w:t>
      </w:r>
      <w:r w:rsidR="000708EB" w:rsidRPr="00435A1C">
        <w:rPr>
          <w:rFonts w:asciiTheme="majorHAnsi" w:hAnsiTheme="majorHAnsi" w:cs="Times New Roman"/>
          <w:sz w:val="24"/>
          <w:szCs w:val="24"/>
          <w:lang w:val="sr-Cyrl-CS"/>
        </w:rPr>
        <w:t xml:space="preserve">) програма ПРОМИС, који финансира Фонд за науку Републике Србије (2020−2022) и </w:t>
      </w:r>
      <w:r w:rsidR="008B2E37" w:rsidRPr="00435A1C">
        <w:rPr>
          <w:rFonts w:asciiTheme="majorHAnsi" w:hAnsiTheme="majorHAnsi" w:cs="Times New Roman"/>
          <w:sz w:val="24"/>
          <w:szCs w:val="24"/>
          <w:lang w:val="sr-Cyrl-CS"/>
        </w:rPr>
        <w:t xml:space="preserve">са др Јованом Чавошким </w:t>
      </w:r>
      <w:r w:rsidR="000708EB" w:rsidRPr="00435A1C">
        <w:rPr>
          <w:rFonts w:asciiTheme="majorHAnsi" w:hAnsiTheme="majorHAnsi" w:cs="Times New Roman"/>
          <w:sz w:val="24"/>
          <w:szCs w:val="24"/>
          <w:lang w:val="sr-Cyrl-CS"/>
        </w:rPr>
        <w:t>уредник зборника</w:t>
      </w:r>
      <w:r w:rsidR="005E6732">
        <w:rPr>
          <w:rFonts w:asciiTheme="majorHAnsi" w:hAnsiTheme="majorHAnsi" w:cs="Times New Roman"/>
          <w:sz w:val="24"/>
          <w:szCs w:val="24"/>
          <w:lang w:val="sr-Cyrl-CS"/>
        </w:rPr>
        <w:t xml:space="preserve"> </w:t>
      </w:r>
      <w:r w:rsidR="008B2E37">
        <w:rPr>
          <w:rFonts w:asciiTheme="majorHAnsi" w:hAnsiTheme="majorHAnsi" w:cs="Times New Roman"/>
          <w:sz w:val="24"/>
          <w:szCs w:val="24"/>
        </w:rPr>
        <w:t>ON</w:t>
      </w:r>
      <w:r w:rsidR="005E6732">
        <w:rPr>
          <w:rFonts w:asciiTheme="majorHAnsi" w:hAnsiTheme="majorHAnsi" w:cs="Times New Roman"/>
          <w:sz w:val="24"/>
          <w:szCs w:val="24"/>
          <w:lang/>
        </w:rPr>
        <w:t xml:space="preserve"> </w:t>
      </w:r>
      <w:r w:rsidR="008B2E37">
        <w:rPr>
          <w:rFonts w:asciiTheme="majorHAnsi" w:hAnsiTheme="majorHAnsi" w:cs="Times New Roman"/>
          <w:sz w:val="24"/>
          <w:szCs w:val="24"/>
        </w:rPr>
        <w:t>THE</w:t>
      </w:r>
      <w:r w:rsidR="005E6732">
        <w:rPr>
          <w:rFonts w:asciiTheme="majorHAnsi" w:hAnsiTheme="majorHAnsi" w:cs="Times New Roman"/>
          <w:sz w:val="24"/>
          <w:szCs w:val="24"/>
          <w:lang/>
        </w:rPr>
        <w:t xml:space="preserve"> </w:t>
      </w:r>
      <w:r w:rsidR="008B2E37">
        <w:rPr>
          <w:rFonts w:asciiTheme="majorHAnsi" w:hAnsiTheme="majorHAnsi" w:cs="Times New Roman"/>
          <w:sz w:val="24"/>
          <w:szCs w:val="24"/>
        </w:rPr>
        <w:t>FAULT</w:t>
      </w:r>
      <w:r w:rsidR="005E6732">
        <w:rPr>
          <w:rFonts w:asciiTheme="majorHAnsi" w:hAnsiTheme="majorHAnsi" w:cs="Times New Roman"/>
          <w:sz w:val="24"/>
          <w:szCs w:val="24"/>
          <w:lang/>
        </w:rPr>
        <w:t xml:space="preserve"> </w:t>
      </w:r>
      <w:r w:rsidR="008B2E37">
        <w:rPr>
          <w:rFonts w:asciiTheme="majorHAnsi" w:hAnsiTheme="majorHAnsi" w:cs="Times New Roman"/>
          <w:sz w:val="24"/>
          <w:szCs w:val="24"/>
        </w:rPr>
        <w:t>LINES</w:t>
      </w:r>
      <w:r w:rsidR="005E6732">
        <w:rPr>
          <w:rFonts w:asciiTheme="majorHAnsi" w:hAnsiTheme="majorHAnsi" w:cs="Times New Roman"/>
          <w:sz w:val="24"/>
          <w:szCs w:val="24"/>
          <w:lang/>
        </w:rPr>
        <w:t xml:space="preserve"> </w:t>
      </w:r>
      <w:r w:rsidR="008B2E37">
        <w:rPr>
          <w:rFonts w:asciiTheme="majorHAnsi" w:hAnsiTheme="majorHAnsi" w:cs="Times New Roman"/>
          <w:sz w:val="24"/>
          <w:szCs w:val="24"/>
        </w:rPr>
        <w:t>OF</w:t>
      </w:r>
      <w:r w:rsidR="005E6732">
        <w:rPr>
          <w:rFonts w:asciiTheme="majorHAnsi" w:hAnsiTheme="majorHAnsi" w:cs="Times New Roman"/>
          <w:sz w:val="24"/>
          <w:szCs w:val="24"/>
          <w:lang/>
        </w:rPr>
        <w:t xml:space="preserve"> </w:t>
      </w:r>
      <w:r w:rsidR="008B2E37">
        <w:rPr>
          <w:rFonts w:asciiTheme="majorHAnsi" w:hAnsiTheme="majorHAnsi" w:cs="Times New Roman"/>
          <w:sz w:val="24"/>
          <w:szCs w:val="24"/>
        </w:rPr>
        <w:t>EUROPEAN</w:t>
      </w:r>
      <w:r w:rsidR="005E6732">
        <w:rPr>
          <w:rFonts w:asciiTheme="majorHAnsi" w:hAnsiTheme="majorHAnsi" w:cs="Times New Roman"/>
          <w:sz w:val="24"/>
          <w:szCs w:val="24"/>
          <w:lang/>
        </w:rPr>
        <w:t xml:space="preserve"> </w:t>
      </w:r>
      <w:r w:rsidR="008B2E37">
        <w:rPr>
          <w:rFonts w:asciiTheme="majorHAnsi" w:hAnsiTheme="majorHAnsi" w:cs="Times New Roman"/>
          <w:sz w:val="24"/>
          <w:szCs w:val="24"/>
        </w:rPr>
        <w:t>AND</w:t>
      </w:r>
      <w:r w:rsidR="005E6732">
        <w:rPr>
          <w:rFonts w:asciiTheme="majorHAnsi" w:hAnsiTheme="majorHAnsi" w:cs="Times New Roman"/>
          <w:sz w:val="24"/>
          <w:szCs w:val="24"/>
          <w:lang/>
        </w:rPr>
        <w:t xml:space="preserve"> </w:t>
      </w:r>
      <w:r w:rsidR="008B2E37">
        <w:rPr>
          <w:rFonts w:asciiTheme="majorHAnsi" w:hAnsiTheme="majorHAnsi" w:cs="Times New Roman"/>
          <w:sz w:val="24"/>
          <w:szCs w:val="24"/>
        </w:rPr>
        <w:t>WORL</w:t>
      </w:r>
      <w:r w:rsidR="005E6732">
        <w:rPr>
          <w:rFonts w:asciiTheme="majorHAnsi" w:hAnsiTheme="majorHAnsi" w:cs="Times New Roman"/>
          <w:sz w:val="24"/>
          <w:szCs w:val="24"/>
          <w:lang/>
        </w:rPr>
        <w:t xml:space="preserve"> </w:t>
      </w:r>
      <w:r w:rsidR="008B2E37">
        <w:rPr>
          <w:rFonts w:asciiTheme="majorHAnsi" w:hAnsiTheme="majorHAnsi" w:cs="Times New Roman"/>
          <w:sz w:val="24"/>
          <w:szCs w:val="24"/>
        </w:rPr>
        <w:t>DPOLITICS</w:t>
      </w:r>
      <w:r w:rsidR="008B2E37" w:rsidRPr="00435A1C">
        <w:rPr>
          <w:rFonts w:asciiTheme="majorHAnsi" w:hAnsiTheme="majorHAnsi" w:cs="Times New Roman"/>
          <w:sz w:val="24"/>
          <w:szCs w:val="24"/>
          <w:lang w:val="sr-Cyrl-CS"/>
        </w:rPr>
        <w:t xml:space="preserve">: </w:t>
      </w:r>
      <w:r w:rsidR="008B2E37">
        <w:rPr>
          <w:rFonts w:asciiTheme="majorHAnsi" w:hAnsiTheme="majorHAnsi" w:cs="Times New Roman"/>
          <w:sz w:val="24"/>
          <w:szCs w:val="24"/>
        </w:rPr>
        <w:t>YUGOSLAVIA</w:t>
      </w:r>
      <w:r w:rsidR="005E6732">
        <w:rPr>
          <w:rFonts w:asciiTheme="majorHAnsi" w:hAnsiTheme="majorHAnsi" w:cs="Times New Roman"/>
          <w:sz w:val="24"/>
          <w:szCs w:val="24"/>
          <w:lang/>
        </w:rPr>
        <w:t xml:space="preserve"> </w:t>
      </w:r>
      <w:r w:rsidR="008B2E37">
        <w:rPr>
          <w:rFonts w:asciiTheme="majorHAnsi" w:hAnsiTheme="majorHAnsi" w:cs="Times New Roman"/>
          <w:sz w:val="24"/>
          <w:szCs w:val="24"/>
        </w:rPr>
        <w:t>BETWEEN</w:t>
      </w:r>
      <w:r w:rsidR="005E6732">
        <w:rPr>
          <w:rFonts w:asciiTheme="majorHAnsi" w:hAnsiTheme="majorHAnsi" w:cs="Times New Roman"/>
          <w:sz w:val="24"/>
          <w:szCs w:val="24"/>
          <w:lang/>
        </w:rPr>
        <w:t xml:space="preserve"> </w:t>
      </w:r>
      <w:r w:rsidR="008B2E37">
        <w:rPr>
          <w:rFonts w:asciiTheme="majorHAnsi" w:hAnsiTheme="majorHAnsi" w:cs="Times New Roman"/>
          <w:sz w:val="24"/>
          <w:szCs w:val="24"/>
        </w:rPr>
        <w:t>ALLIANCES</w:t>
      </w:r>
      <w:r w:rsidR="005E6732">
        <w:rPr>
          <w:rFonts w:asciiTheme="majorHAnsi" w:hAnsiTheme="majorHAnsi" w:cs="Times New Roman"/>
          <w:sz w:val="24"/>
          <w:szCs w:val="24"/>
          <w:lang/>
        </w:rPr>
        <w:t xml:space="preserve"> </w:t>
      </w:r>
      <w:r w:rsidR="008B2E37">
        <w:rPr>
          <w:rFonts w:asciiTheme="majorHAnsi" w:hAnsiTheme="majorHAnsi" w:cs="Times New Roman"/>
          <w:sz w:val="24"/>
          <w:szCs w:val="24"/>
        </w:rPr>
        <w:t>AND</w:t>
      </w:r>
      <w:r w:rsidR="005E6732">
        <w:rPr>
          <w:rFonts w:asciiTheme="majorHAnsi" w:hAnsiTheme="majorHAnsi" w:cs="Times New Roman"/>
          <w:sz w:val="24"/>
          <w:szCs w:val="24"/>
          <w:lang/>
        </w:rPr>
        <w:t xml:space="preserve"> </w:t>
      </w:r>
      <w:r w:rsidR="008B2E37">
        <w:rPr>
          <w:rFonts w:asciiTheme="majorHAnsi" w:hAnsiTheme="majorHAnsi" w:cs="Times New Roman"/>
          <w:sz w:val="24"/>
          <w:szCs w:val="24"/>
        </w:rPr>
        <w:t>NEUTRALITY</w:t>
      </w:r>
      <w:r w:rsidR="008B2E37" w:rsidRPr="00435A1C">
        <w:rPr>
          <w:rFonts w:asciiTheme="majorHAnsi" w:hAnsiTheme="majorHAnsi" w:cs="Times New Roman"/>
          <w:sz w:val="24"/>
          <w:szCs w:val="24"/>
          <w:lang w:val="sr-Cyrl-CS"/>
        </w:rPr>
        <w:t xml:space="preserve"> / </w:t>
      </w:r>
      <w:r w:rsidR="008B2E37">
        <w:rPr>
          <w:rFonts w:asciiTheme="majorHAnsi" w:hAnsiTheme="majorHAnsi" w:cs="Times New Roman"/>
          <w:sz w:val="24"/>
          <w:szCs w:val="24"/>
        </w:rPr>
        <w:t>NON</w:t>
      </w:r>
      <w:r w:rsidR="008B2E37" w:rsidRPr="00435A1C">
        <w:rPr>
          <w:rFonts w:asciiTheme="majorHAnsi" w:hAnsiTheme="majorHAnsi" w:cs="Times New Roman"/>
          <w:sz w:val="24"/>
          <w:szCs w:val="24"/>
          <w:lang w:val="sr-Cyrl-CS"/>
        </w:rPr>
        <w:t>-</w:t>
      </w:r>
      <w:r w:rsidR="008B2E37">
        <w:rPr>
          <w:rFonts w:asciiTheme="majorHAnsi" w:hAnsiTheme="majorHAnsi" w:cs="Times New Roman"/>
          <w:sz w:val="24"/>
          <w:szCs w:val="24"/>
        </w:rPr>
        <w:t>ALIGNMENT</w:t>
      </w:r>
      <w:r w:rsidR="008B2E37" w:rsidRPr="00435A1C">
        <w:rPr>
          <w:rFonts w:asciiTheme="majorHAnsi" w:hAnsiTheme="majorHAnsi" w:cs="Times New Roman"/>
          <w:sz w:val="24"/>
          <w:szCs w:val="24"/>
          <w:lang w:val="sr-Cyrl-CS"/>
        </w:rPr>
        <w:t>(</w:t>
      </w:r>
      <w:r w:rsidR="008B2E37">
        <w:rPr>
          <w:rFonts w:asciiTheme="majorHAnsi" w:hAnsiTheme="majorHAnsi" w:cs="Times New Roman"/>
          <w:sz w:val="24"/>
          <w:szCs w:val="24"/>
        </w:rPr>
        <w:t>Belgrade</w:t>
      </w:r>
      <w:r w:rsidR="008B2E37" w:rsidRPr="00435A1C">
        <w:rPr>
          <w:rFonts w:asciiTheme="majorHAnsi" w:hAnsiTheme="majorHAnsi" w:cs="Times New Roman"/>
          <w:sz w:val="24"/>
          <w:szCs w:val="24"/>
          <w:lang w:val="sr-Cyrl-CS"/>
        </w:rPr>
        <w:t xml:space="preserve"> 2022). Осим тога, био је сарадник на још два пројекта: </w:t>
      </w:r>
      <w:r w:rsidR="00887C41" w:rsidRPr="00435A1C">
        <w:rPr>
          <w:rFonts w:asciiTheme="majorHAnsi" w:hAnsiTheme="majorHAnsi" w:cs="Times New Roman"/>
          <w:sz w:val="24"/>
          <w:szCs w:val="24"/>
          <w:lang w:val="sr-Cyrl-CS"/>
        </w:rPr>
        <w:t xml:space="preserve">1) </w:t>
      </w:r>
      <w:r w:rsidR="008B2E37" w:rsidRPr="00435A1C">
        <w:rPr>
          <w:rFonts w:asciiTheme="majorHAnsi" w:hAnsiTheme="majorHAnsi" w:cs="Times New Roman"/>
          <w:sz w:val="24"/>
          <w:szCs w:val="24"/>
          <w:lang w:val="sr-Cyrl-CS"/>
        </w:rPr>
        <w:t>„</w:t>
      </w:r>
      <w:proofErr w:type="spellStart"/>
      <w:r w:rsidR="008B2E37">
        <w:rPr>
          <w:rFonts w:asciiTheme="majorHAnsi" w:hAnsiTheme="majorHAnsi" w:cs="Times New Roman"/>
          <w:sz w:val="24"/>
          <w:szCs w:val="24"/>
        </w:rPr>
        <w:t>Doskonalo</w:t>
      </w:r>
      <w:r w:rsidR="00887C41">
        <w:rPr>
          <w:rFonts w:asciiTheme="majorHAnsi" w:hAnsiTheme="majorHAnsi" w:cs="Times New Roman"/>
          <w:sz w:val="24"/>
          <w:szCs w:val="24"/>
        </w:rPr>
        <w:t>ṩ</w:t>
      </w:r>
      <w:proofErr w:type="spellEnd"/>
      <w:r w:rsidR="00887C41" w:rsidRPr="00435A1C">
        <w:rPr>
          <w:rFonts w:asciiTheme="majorHAnsi" w:hAnsiTheme="majorHAnsi" w:cs="Times New Roman"/>
          <w:sz w:val="24"/>
          <w:szCs w:val="24"/>
          <w:lang w:val="sr-Cyrl-CS"/>
        </w:rPr>
        <w:t xml:space="preserve">ć </w:t>
      </w:r>
      <w:proofErr w:type="spellStart"/>
      <w:r w:rsidR="00887C41">
        <w:rPr>
          <w:rFonts w:asciiTheme="majorHAnsi" w:hAnsiTheme="majorHAnsi" w:cs="Times New Roman"/>
          <w:sz w:val="24"/>
          <w:szCs w:val="24"/>
        </w:rPr>
        <w:t>naukowa</w:t>
      </w:r>
      <w:proofErr w:type="spellEnd"/>
      <w:r w:rsidR="005E6732">
        <w:rPr>
          <w:rFonts w:asciiTheme="majorHAnsi" w:hAnsiTheme="majorHAnsi" w:cs="Times New Roman"/>
          <w:sz w:val="24"/>
          <w:szCs w:val="24"/>
          <w:lang/>
        </w:rPr>
        <w:t xml:space="preserve"> </w:t>
      </w:r>
      <w:proofErr w:type="spellStart"/>
      <w:r w:rsidR="00887C41">
        <w:rPr>
          <w:rFonts w:asciiTheme="majorHAnsi" w:hAnsiTheme="majorHAnsi" w:cs="Times New Roman"/>
          <w:sz w:val="24"/>
          <w:szCs w:val="24"/>
        </w:rPr>
        <w:t>kluczem</w:t>
      </w:r>
      <w:proofErr w:type="spellEnd"/>
      <w:r w:rsidR="005E6732">
        <w:rPr>
          <w:rFonts w:asciiTheme="majorHAnsi" w:hAnsiTheme="majorHAnsi" w:cs="Times New Roman"/>
          <w:sz w:val="24"/>
          <w:szCs w:val="24"/>
          <w:lang/>
        </w:rPr>
        <w:t xml:space="preserve"> </w:t>
      </w:r>
      <w:r w:rsidR="00887C41">
        <w:rPr>
          <w:rFonts w:asciiTheme="majorHAnsi" w:hAnsiTheme="majorHAnsi" w:cs="Times New Roman"/>
          <w:sz w:val="24"/>
          <w:szCs w:val="24"/>
        </w:rPr>
        <w:t>do</w:t>
      </w:r>
      <w:r w:rsidR="005E6732">
        <w:rPr>
          <w:rFonts w:asciiTheme="majorHAnsi" w:hAnsiTheme="majorHAnsi" w:cs="Times New Roman"/>
          <w:sz w:val="24"/>
          <w:szCs w:val="24"/>
          <w:lang/>
        </w:rPr>
        <w:t xml:space="preserve"> </w:t>
      </w:r>
      <w:proofErr w:type="spellStart"/>
      <w:r w:rsidR="00887C41">
        <w:rPr>
          <w:rFonts w:asciiTheme="majorHAnsi" w:hAnsiTheme="majorHAnsi" w:cs="Times New Roman"/>
          <w:sz w:val="24"/>
          <w:szCs w:val="24"/>
        </w:rPr>
        <w:t>doskonaloṩ</w:t>
      </w:r>
      <w:proofErr w:type="spellEnd"/>
      <w:r w:rsidR="00887C41" w:rsidRPr="00435A1C">
        <w:rPr>
          <w:rFonts w:asciiTheme="majorHAnsi" w:hAnsiTheme="majorHAnsi" w:cs="Times New Roman"/>
          <w:sz w:val="24"/>
          <w:szCs w:val="24"/>
          <w:lang w:val="sr-Cyrl-CS"/>
        </w:rPr>
        <w:t>ć</w:t>
      </w:r>
      <w:proofErr w:type="spellStart"/>
      <w:r w:rsidR="00887C41">
        <w:rPr>
          <w:rFonts w:asciiTheme="majorHAnsi" w:hAnsiTheme="majorHAnsi" w:cs="Times New Roman"/>
          <w:sz w:val="24"/>
          <w:szCs w:val="24"/>
        </w:rPr>
        <w:t>i</w:t>
      </w:r>
      <w:proofErr w:type="spellEnd"/>
      <w:r w:rsidR="005E6732">
        <w:rPr>
          <w:rFonts w:asciiTheme="majorHAnsi" w:hAnsiTheme="majorHAnsi" w:cs="Times New Roman"/>
          <w:sz w:val="24"/>
          <w:szCs w:val="24"/>
          <w:lang/>
        </w:rPr>
        <w:t xml:space="preserve"> </w:t>
      </w:r>
      <w:proofErr w:type="spellStart"/>
      <w:r w:rsidR="00887C41">
        <w:rPr>
          <w:rFonts w:asciiTheme="majorHAnsi" w:hAnsiTheme="majorHAnsi" w:cs="Times New Roman"/>
          <w:sz w:val="24"/>
          <w:szCs w:val="24"/>
        </w:rPr>
        <w:t>ksztalcenia</w:t>
      </w:r>
      <w:proofErr w:type="spellEnd"/>
      <w:r w:rsidR="00887C41" w:rsidRPr="00435A1C">
        <w:rPr>
          <w:rFonts w:asciiTheme="majorHAnsi" w:hAnsiTheme="majorHAnsi" w:cs="Times New Roman"/>
          <w:sz w:val="24"/>
          <w:szCs w:val="24"/>
          <w:lang w:val="sr-Cyrl-CS"/>
        </w:rPr>
        <w:t>“ (</w:t>
      </w:r>
      <w:r w:rsidR="00887C41">
        <w:rPr>
          <w:rFonts w:asciiTheme="majorHAnsi" w:hAnsiTheme="majorHAnsi" w:cs="Times New Roman"/>
          <w:sz w:val="24"/>
          <w:szCs w:val="24"/>
        </w:rPr>
        <w:t>POWR</w:t>
      </w:r>
      <w:r w:rsidR="00887C41" w:rsidRPr="00435A1C">
        <w:rPr>
          <w:rFonts w:asciiTheme="majorHAnsi" w:hAnsiTheme="majorHAnsi" w:cs="Times New Roman"/>
          <w:sz w:val="24"/>
          <w:szCs w:val="24"/>
          <w:lang w:val="sr-Cyrl-CS"/>
        </w:rPr>
        <w:t>.03.05.00-</w:t>
      </w:r>
      <w:r w:rsidR="00887C41">
        <w:rPr>
          <w:rFonts w:asciiTheme="majorHAnsi" w:hAnsiTheme="majorHAnsi" w:cs="Times New Roman"/>
          <w:sz w:val="24"/>
          <w:szCs w:val="24"/>
        </w:rPr>
        <w:t>IP</w:t>
      </w:r>
      <w:r w:rsidR="00887C41" w:rsidRPr="00435A1C">
        <w:rPr>
          <w:rFonts w:asciiTheme="majorHAnsi" w:hAnsiTheme="majorHAnsi" w:cs="Times New Roman"/>
          <w:sz w:val="24"/>
          <w:szCs w:val="24"/>
          <w:lang w:val="sr-Cyrl-CS"/>
        </w:rPr>
        <w:t>.08-00-</w:t>
      </w:r>
      <w:r w:rsidR="00887C41">
        <w:rPr>
          <w:rFonts w:asciiTheme="majorHAnsi" w:hAnsiTheme="majorHAnsi" w:cs="Times New Roman"/>
          <w:sz w:val="24"/>
          <w:szCs w:val="24"/>
        </w:rPr>
        <w:t>PZ</w:t>
      </w:r>
      <w:r w:rsidR="00887C41" w:rsidRPr="00435A1C">
        <w:rPr>
          <w:rFonts w:asciiTheme="majorHAnsi" w:hAnsiTheme="majorHAnsi" w:cs="Times New Roman"/>
          <w:sz w:val="24"/>
          <w:szCs w:val="24"/>
          <w:lang w:val="sr-Cyrl-CS"/>
        </w:rPr>
        <w:t xml:space="preserve">1/17), кофинансираном од стране Европског друштвеног фонда ЕУ и националног центра за истраживање и развој Републике Пољске (2019); </w:t>
      </w:r>
      <w:r w:rsidR="00887C41" w:rsidRPr="00435A1C">
        <w:rPr>
          <w:rFonts w:asciiTheme="majorHAnsi" w:hAnsiTheme="majorHAnsi" w:cs="Times New Roman"/>
          <w:sz w:val="24"/>
          <w:szCs w:val="24"/>
          <w:lang w:val="sr-Cyrl-CS"/>
        </w:rPr>
        <w:lastRenderedPageBreak/>
        <w:t xml:space="preserve">2) „Срби и Србија у југословенском и међународном контексту: унутрашњи развитак и положај у европској/светској заједници (47027), финансираном од стране Министарства просвете, науке и технолошког развоја Републике Србије (2013‒2019). </w:t>
      </w:r>
      <w:r w:rsidR="00EC1EFB" w:rsidRPr="00435A1C">
        <w:rPr>
          <w:rFonts w:asciiTheme="majorHAnsi" w:hAnsiTheme="majorHAnsi" w:cs="Times New Roman"/>
          <w:sz w:val="24"/>
          <w:szCs w:val="24"/>
          <w:lang w:val="sr-Cyrl-CS"/>
        </w:rPr>
        <w:t>Сарадник је</w:t>
      </w:r>
      <w:r w:rsidR="00887C41" w:rsidRPr="00435A1C">
        <w:rPr>
          <w:rFonts w:asciiTheme="majorHAnsi" w:hAnsiTheme="majorHAnsi" w:cs="Times New Roman"/>
          <w:sz w:val="24"/>
          <w:szCs w:val="24"/>
          <w:lang w:val="sr-Cyrl-CS"/>
        </w:rPr>
        <w:t xml:space="preserve"> на </w:t>
      </w:r>
      <w:r w:rsidR="00EC1EFB" w:rsidRPr="00435A1C">
        <w:rPr>
          <w:rFonts w:asciiTheme="majorHAnsi" w:hAnsiTheme="majorHAnsi" w:cs="Times New Roman"/>
          <w:sz w:val="24"/>
          <w:szCs w:val="24"/>
          <w:lang w:val="sr-Cyrl-CS"/>
        </w:rPr>
        <w:t>дугодишњим пројектима</w:t>
      </w:r>
      <w:r w:rsidR="005E6732">
        <w:rPr>
          <w:rFonts w:asciiTheme="majorHAnsi" w:hAnsiTheme="majorHAnsi" w:cs="Times New Roman"/>
          <w:sz w:val="24"/>
          <w:szCs w:val="24"/>
          <w:lang w:val="sr-Cyrl-CS"/>
        </w:rPr>
        <w:t xml:space="preserve"> </w:t>
      </w:r>
      <w:r w:rsidR="0067587A" w:rsidRPr="00435A1C">
        <w:rPr>
          <w:rFonts w:asciiTheme="majorHAnsi" w:hAnsiTheme="majorHAnsi" w:cs="Times New Roman"/>
          <w:i/>
          <w:sz w:val="24"/>
          <w:szCs w:val="24"/>
          <w:lang w:val="sr-Cyrl-CS"/>
        </w:rPr>
        <w:t>Српски биографски речник</w:t>
      </w:r>
      <w:r w:rsidR="0067587A" w:rsidRPr="00435A1C">
        <w:rPr>
          <w:rFonts w:asciiTheme="majorHAnsi" w:hAnsiTheme="majorHAnsi" w:cs="Times New Roman"/>
          <w:sz w:val="24"/>
          <w:szCs w:val="24"/>
          <w:lang w:val="sr-Cyrl-CS"/>
        </w:rPr>
        <w:t>, који објављује Матица српска, и</w:t>
      </w:r>
      <w:r w:rsidR="005E6732">
        <w:rPr>
          <w:rFonts w:asciiTheme="majorHAnsi" w:hAnsiTheme="majorHAnsi" w:cs="Times New Roman"/>
          <w:sz w:val="24"/>
          <w:szCs w:val="24"/>
          <w:lang w:val="sr-Cyrl-CS"/>
        </w:rPr>
        <w:t xml:space="preserve"> </w:t>
      </w:r>
      <w:r w:rsidR="00887C41" w:rsidRPr="00435A1C">
        <w:rPr>
          <w:rFonts w:asciiTheme="majorHAnsi" w:hAnsiTheme="majorHAnsi" w:cs="Times New Roman"/>
          <w:i/>
          <w:sz w:val="24"/>
          <w:szCs w:val="24"/>
          <w:lang w:val="sr-Cyrl-CS"/>
        </w:rPr>
        <w:t>Српска енциклопедија</w:t>
      </w:r>
      <w:r w:rsidR="00887C41" w:rsidRPr="00435A1C">
        <w:rPr>
          <w:rFonts w:asciiTheme="majorHAnsi" w:hAnsiTheme="majorHAnsi" w:cs="Times New Roman"/>
          <w:sz w:val="24"/>
          <w:szCs w:val="24"/>
          <w:lang w:val="sr-Cyrl-CS"/>
        </w:rPr>
        <w:t>, коју објављују Матица српска и</w:t>
      </w:r>
      <w:r w:rsidR="00EC1EFB" w:rsidRPr="00435A1C">
        <w:rPr>
          <w:rFonts w:asciiTheme="majorHAnsi" w:hAnsiTheme="majorHAnsi" w:cs="Times New Roman"/>
          <w:sz w:val="24"/>
          <w:szCs w:val="24"/>
          <w:lang w:val="sr-Cyrl-CS"/>
        </w:rPr>
        <w:t xml:space="preserve"> САНУ</w:t>
      </w:r>
      <w:r w:rsidR="00887C41" w:rsidRPr="00435A1C">
        <w:rPr>
          <w:rFonts w:asciiTheme="majorHAnsi" w:hAnsiTheme="majorHAnsi" w:cs="Times New Roman"/>
          <w:sz w:val="24"/>
          <w:szCs w:val="24"/>
          <w:lang w:val="sr-Cyrl-CS"/>
        </w:rPr>
        <w:t>, а финансира Министарс</w:t>
      </w:r>
      <w:r w:rsidR="00F016F7" w:rsidRPr="00435A1C">
        <w:rPr>
          <w:rFonts w:asciiTheme="majorHAnsi" w:hAnsiTheme="majorHAnsi" w:cs="Times New Roman"/>
          <w:sz w:val="24"/>
          <w:szCs w:val="24"/>
          <w:lang w:val="sr-Cyrl-CS"/>
        </w:rPr>
        <w:t>тво просвете, науке и технолошког развоја Републике Србије.</w:t>
      </w:r>
      <w:r w:rsidR="00DF3AD1" w:rsidRPr="00435A1C">
        <w:rPr>
          <w:rFonts w:asciiTheme="majorHAnsi" w:hAnsiTheme="majorHAnsi" w:cs="Times New Roman"/>
          <w:sz w:val="24"/>
          <w:szCs w:val="24"/>
          <w:lang w:val="sr-Cyrl-CS"/>
        </w:rPr>
        <w:t xml:space="preserve"> Добитник је Годишње награде Задужбине Ђурђа, Данице и Јованке Јелинић за књигу </w:t>
      </w:r>
      <w:r w:rsidR="00DF3AD1" w:rsidRPr="00435A1C">
        <w:rPr>
          <w:rFonts w:asciiTheme="majorHAnsi" w:hAnsiTheme="majorHAnsi" w:cs="Times New Roman"/>
          <w:i/>
          <w:sz w:val="24"/>
          <w:szCs w:val="24"/>
          <w:lang w:val="sr-Cyrl-CS"/>
        </w:rPr>
        <w:t xml:space="preserve">Од бирократије до дипломатије. Историја југословенске дипломатске службе 1918‒1939 </w:t>
      </w:r>
      <w:r w:rsidR="00DF3AD1" w:rsidRPr="00435A1C">
        <w:rPr>
          <w:rFonts w:asciiTheme="majorHAnsi" w:hAnsiTheme="majorHAnsi" w:cs="Times New Roman"/>
          <w:sz w:val="24"/>
          <w:szCs w:val="24"/>
          <w:lang w:val="sr-Cyrl-CS"/>
        </w:rPr>
        <w:t>(2018).</w:t>
      </w:r>
    </w:p>
    <w:p w:rsidR="00405773" w:rsidRPr="00435A1C" w:rsidRDefault="00405773" w:rsidP="0036151A">
      <w:pPr>
        <w:jc w:val="both"/>
        <w:rPr>
          <w:rFonts w:asciiTheme="majorHAnsi" w:hAnsiTheme="majorHAnsi"/>
          <w:sz w:val="24"/>
          <w:szCs w:val="24"/>
          <w:lang w:val="sr-Cyrl-CS"/>
        </w:rPr>
      </w:pPr>
    </w:p>
    <w:p w:rsidR="00EC1EFB" w:rsidRPr="00435A1C" w:rsidRDefault="00EC1EFB" w:rsidP="0036151A">
      <w:pPr>
        <w:jc w:val="both"/>
        <w:rPr>
          <w:rFonts w:asciiTheme="majorHAnsi" w:hAnsiTheme="majorHAnsi"/>
          <w:b/>
          <w:i/>
          <w:sz w:val="24"/>
          <w:szCs w:val="24"/>
          <w:lang w:val="sr-Cyrl-CS"/>
        </w:rPr>
      </w:pPr>
      <w:r w:rsidRPr="00435A1C">
        <w:rPr>
          <w:rFonts w:asciiTheme="majorHAnsi" w:hAnsiTheme="majorHAnsi"/>
          <w:sz w:val="24"/>
          <w:szCs w:val="24"/>
          <w:lang w:val="sr-Cyrl-CS"/>
        </w:rPr>
        <w:tab/>
      </w:r>
      <w:r w:rsidRPr="00435A1C">
        <w:rPr>
          <w:rFonts w:asciiTheme="majorHAnsi" w:hAnsiTheme="majorHAnsi"/>
          <w:b/>
          <w:i/>
          <w:sz w:val="24"/>
          <w:szCs w:val="24"/>
          <w:lang w:val="sr-Cyrl-CS"/>
        </w:rPr>
        <w:t>Закључно мишљење и предлог Комисије</w:t>
      </w:r>
    </w:p>
    <w:p w:rsidR="00EC1EFB" w:rsidRPr="00435A1C" w:rsidRDefault="00EC1EFB" w:rsidP="00EC1EFB">
      <w:pPr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  <w:r w:rsidRPr="00435A1C">
        <w:rPr>
          <w:rFonts w:asciiTheme="majorHAnsi" w:hAnsiTheme="majorHAnsi"/>
          <w:b/>
          <w:i/>
          <w:sz w:val="24"/>
          <w:szCs w:val="24"/>
          <w:lang w:val="sr-Cyrl-CS"/>
        </w:rPr>
        <w:tab/>
      </w:r>
      <w:r w:rsidRPr="00435A1C">
        <w:rPr>
          <w:rFonts w:asciiTheme="majorHAnsi" w:hAnsiTheme="majorHAnsi"/>
          <w:sz w:val="24"/>
          <w:szCs w:val="24"/>
          <w:lang w:val="sr-Cyrl-CS"/>
        </w:rPr>
        <w:t>Комисија констатује да се на расписани конкурс за наставника у звању доцента пријавио један кандидат, др Срђан Мићић, научни сарадник у Институту за новију историју Србије.</w:t>
      </w:r>
    </w:p>
    <w:p w:rsidR="00B72BAC" w:rsidRPr="00435A1C" w:rsidRDefault="00EC1EFB" w:rsidP="0036151A">
      <w:pPr>
        <w:jc w:val="both"/>
        <w:rPr>
          <w:rFonts w:asciiTheme="majorHAnsi" w:hAnsiTheme="majorHAnsi"/>
          <w:sz w:val="24"/>
          <w:szCs w:val="24"/>
          <w:lang w:val="sr-Cyrl-CS"/>
        </w:rPr>
      </w:pPr>
      <w:r w:rsidRPr="00435A1C">
        <w:rPr>
          <w:rFonts w:asciiTheme="majorHAnsi" w:hAnsiTheme="majorHAnsi"/>
          <w:sz w:val="24"/>
          <w:szCs w:val="24"/>
          <w:lang w:val="sr-Cyrl-CS"/>
        </w:rPr>
        <w:tab/>
        <w:t xml:space="preserve">Осим докторске дисертације </w:t>
      </w:r>
      <w:r w:rsidR="002A03C5" w:rsidRPr="00DD73EA">
        <w:rPr>
          <w:rFonts w:asciiTheme="majorHAnsi" w:hAnsiTheme="majorHAnsi"/>
          <w:bCs/>
          <w:i/>
          <w:iCs/>
          <w:sz w:val="24"/>
          <w:szCs w:val="24"/>
          <w:lang w:val="sr-Cyrl-CS"/>
        </w:rPr>
        <w:t>Балкански и подунавски концепт југословенске спољне политике (1925–1938)</w:t>
      </w:r>
      <w:r w:rsidR="002A03C5">
        <w:rPr>
          <w:rFonts w:asciiTheme="majorHAnsi" w:hAnsiTheme="majorHAnsi"/>
          <w:bCs/>
          <w:iCs/>
          <w:sz w:val="24"/>
          <w:szCs w:val="24"/>
          <w:lang w:val="sr-Cyrl-CS"/>
        </w:rPr>
        <w:t>, одбрањене 2018. године</w:t>
      </w:r>
      <w:r w:rsidR="00B72BAC">
        <w:rPr>
          <w:rFonts w:asciiTheme="majorHAnsi" w:hAnsiTheme="majorHAnsi"/>
          <w:bCs/>
          <w:iCs/>
          <w:sz w:val="24"/>
          <w:szCs w:val="24"/>
          <w:lang w:val="sr-Cyrl-CS"/>
        </w:rPr>
        <w:t xml:space="preserve"> на Филозофском факултету у Београду</w:t>
      </w:r>
      <w:r w:rsidR="002A03C5">
        <w:rPr>
          <w:rFonts w:asciiTheme="majorHAnsi" w:hAnsiTheme="majorHAnsi"/>
          <w:bCs/>
          <w:iCs/>
          <w:sz w:val="24"/>
          <w:szCs w:val="24"/>
          <w:lang w:val="sr-Cyrl-CS"/>
        </w:rPr>
        <w:t>,</w:t>
      </w:r>
      <w:r w:rsidR="005E6732">
        <w:rPr>
          <w:rFonts w:asciiTheme="majorHAnsi" w:hAnsiTheme="majorHAnsi"/>
          <w:bCs/>
          <w:iCs/>
          <w:sz w:val="24"/>
          <w:szCs w:val="24"/>
          <w:lang w:val="sr-Cyrl-CS"/>
        </w:rPr>
        <w:t xml:space="preserve"> </w:t>
      </w:r>
      <w:r w:rsidR="002A03C5" w:rsidRPr="002A03C5">
        <w:rPr>
          <w:rFonts w:asciiTheme="majorHAnsi" w:hAnsiTheme="majorHAnsi"/>
          <w:bCs/>
          <w:iCs/>
          <w:sz w:val="24"/>
          <w:szCs w:val="24"/>
          <w:lang w:val="sr-Cyrl-CS"/>
        </w:rPr>
        <w:t>д</w:t>
      </w:r>
      <w:r w:rsidRPr="00435A1C">
        <w:rPr>
          <w:rFonts w:asciiTheme="majorHAnsi" w:hAnsiTheme="majorHAnsi"/>
          <w:sz w:val="24"/>
          <w:szCs w:val="24"/>
          <w:lang w:val="sr-Cyrl-CS"/>
        </w:rPr>
        <w:t xml:space="preserve">р </w:t>
      </w:r>
      <w:r w:rsidR="002A03C5" w:rsidRPr="00435A1C">
        <w:rPr>
          <w:rFonts w:asciiTheme="majorHAnsi" w:hAnsiTheme="majorHAnsi"/>
          <w:sz w:val="24"/>
          <w:szCs w:val="24"/>
          <w:lang w:val="sr-Cyrl-CS"/>
        </w:rPr>
        <w:t>Срђан Мићић објавио ј</w:t>
      </w:r>
      <w:r w:rsidR="0030404A" w:rsidRPr="00435A1C">
        <w:rPr>
          <w:rFonts w:asciiTheme="majorHAnsi" w:hAnsiTheme="majorHAnsi"/>
          <w:sz w:val="24"/>
          <w:szCs w:val="24"/>
          <w:lang w:val="sr-Cyrl-CS"/>
        </w:rPr>
        <w:t xml:space="preserve">е 33 рада, међу којима две монографије. Посматрано по категоријама, шест радова објавио је у категорији </w:t>
      </w:r>
      <w:r w:rsidR="007F6388" w:rsidRPr="00435A1C">
        <w:rPr>
          <w:rFonts w:asciiTheme="majorHAnsi" w:hAnsiTheme="majorHAnsi"/>
          <w:b/>
          <w:sz w:val="24"/>
          <w:szCs w:val="24"/>
          <w:lang w:val="sr-Cyrl-CS"/>
        </w:rPr>
        <w:t>М51</w:t>
      </w:r>
      <w:r w:rsidR="007F6388" w:rsidRPr="00435A1C">
        <w:rPr>
          <w:rFonts w:asciiTheme="majorHAnsi" w:hAnsiTheme="majorHAnsi"/>
          <w:sz w:val="24"/>
          <w:szCs w:val="24"/>
          <w:lang w:val="sr-Cyrl-CS"/>
        </w:rPr>
        <w:t>,</w:t>
      </w:r>
      <w:r w:rsidR="005E6732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7F6388" w:rsidRPr="00435A1C">
        <w:rPr>
          <w:rFonts w:asciiTheme="majorHAnsi" w:hAnsiTheme="majorHAnsi"/>
          <w:sz w:val="24"/>
          <w:szCs w:val="24"/>
          <w:lang w:val="sr-Cyrl-CS"/>
        </w:rPr>
        <w:t>по пет радова у категоријама</w:t>
      </w:r>
      <w:r w:rsidR="007F6388" w:rsidRPr="00435A1C">
        <w:rPr>
          <w:rFonts w:asciiTheme="majorHAnsi" w:hAnsiTheme="majorHAnsi"/>
          <w:b/>
          <w:sz w:val="24"/>
          <w:szCs w:val="24"/>
          <w:lang w:val="sr-Cyrl-CS"/>
        </w:rPr>
        <w:t xml:space="preserve"> М14 и М24</w:t>
      </w:r>
      <w:r w:rsidR="007F6388" w:rsidRPr="00435A1C">
        <w:rPr>
          <w:rFonts w:asciiTheme="majorHAnsi" w:hAnsiTheme="majorHAnsi"/>
          <w:sz w:val="24"/>
          <w:szCs w:val="24"/>
          <w:lang w:val="sr-Cyrl-CS"/>
        </w:rPr>
        <w:t xml:space="preserve">, четири рада у категорији </w:t>
      </w:r>
      <w:r w:rsidR="007F6388" w:rsidRPr="00435A1C">
        <w:rPr>
          <w:rFonts w:asciiTheme="majorHAnsi" w:hAnsiTheme="majorHAnsi"/>
          <w:b/>
          <w:sz w:val="24"/>
          <w:szCs w:val="24"/>
          <w:lang w:val="sr-Cyrl-CS"/>
        </w:rPr>
        <w:t>М23</w:t>
      </w:r>
      <w:r w:rsidR="007F6388" w:rsidRPr="00435A1C">
        <w:rPr>
          <w:rFonts w:asciiTheme="majorHAnsi" w:hAnsiTheme="majorHAnsi"/>
          <w:sz w:val="24"/>
          <w:szCs w:val="24"/>
          <w:lang w:val="sr-Cyrl-CS"/>
        </w:rPr>
        <w:t xml:space="preserve">, по три рада у категоријама </w:t>
      </w:r>
      <w:r w:rsidR="007F6388" w:rsidRPr="00435A1C">
        <w:rPr>
          <w:rFonts w:asciiTheme="majorHAnsi" w:hAnsiTheme="majorHAnsi"/>
          <w:b/>
          <w:sz w:val="24"/>
          <w:szCs w:val="24"/>
          <w:lang w:val="sr-Cyrl-CS"/>
        </w:rPr>
        <w:t xml:space="preserve">М46 </w:t>
      </w:r>
      <w:r w:rsidR="007F6388" w:rsidRPr="00435A1C">
        <w:rPr>
          <w:rFonts w:asciiTheme="majorHAnsi" w:hAnsiTheme="majorHAnsi"/>
          <w:sz w:val="24"/>
          <w:szCs w:val="24"/>
          <w:lang w:val="sr-Cyrl-CS"/>
        </w:rPr>
        <w:t xml:space="preserve">и </w:t>
      </w:r>
      <w:r w:rsidR="007F6388" w:rsidRPr="00435A1C">
        <w:rPr>
          <w:rFonts w:asciiTheme="majorHAnsi" w:hAnsiTheme="majorHAnsi"/>
          <w:b/>
          <w:sz w:val="24"/>
          <w:szCs w:val="24"/>
          <w:lang w:val="sr-Cyrl-CS"/>
        </w:rPr>
        <w:t>М52</w:t>
      </w:r>
      <w:r w:rsidR="007F6388" w:rsidRPr="00435A1C">
        <w:rPr>
          <w:rFonts w:asciiTheme="majorHAnsi" w:hAnsiTheme="majorHAnsi"/>
          <w:sz w:val="24"/>
          <w:szCs w:val="24"/>
          <w:lang w:val="sr-Cyrl-CS"/>
        </w:rPr>
        <w:t>,</w:t>
      </w:r>
      <w:r w:rsidR="005E6732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7F6388" w:rsidRPr="00435A1C">
        <w:rPr>
          <w:rFonts w:asciiTheme="majorHAnsi" w:hAnsiTheme="majorHAnsi"/>
          <w:sz w:val="24"/>
          <w:szCs w:val="24"/>
          <w:lang w:val="sr-Cyrl-CS"/>
        </w:rPr>
        <w:t xml:space="preserve">два рада у категорији </w:t>
      </w:r>
      <w:r w:rsidR="007F6388" w:rsidRPr="00435A1C">
        <w:rPr>
          <w:rFonts w:asciiTheme="majorHAnsi" w:hAnsiTheme="majorHAnsi"/>
          <w:b/>
          <w:sz w:val="24"/>
          <w:szCs w:val="24"/>
          <w:lang w:val="sr-Cyrl-CS"/>
        </w:rPr>
        <w:t xml:space="preserve">М41 </w:t>
      </w:r>
      <w:r w:rsidR="007F6388" w:rsidRPr="00435A1C">
        <w:rPr>
          <w:rFonts w:asciiTheme="majorHAnsi" w:hAnsiTheme="majorHAnsi"/>
          <w:sz w:val="24"/>
          <w:szCs w:val="24"/>
          <w:lang w:val="sr-Cyrl-CS"/>
        </w:rPr>
        <w:t xml:space="preserve">и по један рад у категоријама </w:t>
      </w:r>
      <w:r w:rsidR="007F6388" w:rsidRPr="00435A1C">
        <w:rPr>
          <w:rFonts w:asciiTheme="majorHAnsi" w:hAnsiTheme="majorHAnsi"/>
          <w:b/>
          <w:sz w:val="24"/>
          <w:szCs w:val="24"/>
          <w:lang w:val="sr-Cyrl-CS"/>
        </w:rPr>
        <w:t>М34</w:t>
      </w:r>
      <w:r w:rsidR="007F6388" w:rsidRPr="00435A1C">
        <w:rPr>
          <w:rFonts w:asciiTheme="majorHAnsi" w:hAnsiTheme="majorHAnsi"/>
          <w:sz w:val="24"/>
          <w:szCs w:val="24"/>
          <w:lang w:val="sr-Cyrl-CS"/>
        </w:rPr>
        <w:t xml:space="preserve">, </w:t>
      </w:r>
      <w:r w:rsidR="007F6388" w:rsidRPr="00435A1C">
        <w:rPr>
          <w:rFonts w:asciiTheme="majorHAnsi" w:hAnsiTheme="majorHAnsi"/>
          <w:b/>
          <w:sz w:val="24"/>
          <w:szCs w:val="24"/>
          <w:lang w:val="sr-Cyrl-CS"/>
        </w:rPr>
        <w:t>М42</w:t>
      </w:r>
      <w:r w:rsidR="007F6388" w:rsidRPr="00435A1C">
        <w:rPr>
          <w:rFonts w:asciiTheme="majorHAnsi" w:hAnsiTheme="majorHAnsi"/>
          <w:sz w:val="24"/>
          <w:szCs w:val="24"/>
          <w:lang w:val="sr-Cyrl-CS"/>
        </w:rPr>
        <w:t xml:space="preserve">, </w:t>
      </w:r>
      <w:r w:rsidR="007F6388" w:rsidRPr="00435A1C">
        <w:rPr>
          <w:rFonts w:asciiTheme="majorHAnsi" w:hAnsiTheme="majorHAnsi"/>
          <w:b/>
          <w:sz w:val="24"/>
          <w:szCs w:val="24"/>
          <w:lang w:val="sr-Cyrl-CS"/>
        </w:rPr>
        <w:t>М44</w:t>
      </w:r>
      <w:r w:rsidR="007F6388" w:rsidRPr="00435A1C">
        <w:rPr>
          <w:rFonts w:asciiTheme="majorHAnsi" w:hAnsiTheme="majorHAnsi"/>
          <w:sz w:val="24"/>
          <w:szCs w:val="24"/>
          <w:lang w:val="sr-Cyrl-CS"/>
        </w:rPr>
        <w:t xml:space="preserve">, </w:t>
      </w:r>
      <w:r w:rsidR="007F6388" w:rsidRPr="00435A1C">
        <w:rPr>
          <w:rFonts w:asciiTheme="majorHAnsi" w:hAnsiTheme="majorHAnsi"/>
          <w:b/>
          <w:sz w:val="24"/>
          <w:szCs w:val="24"/>
          <w:lang w:val="sr-Cyrl-CS"/>
        </w:rPr>
        <w:t xml:space="preserve">М45 </w:t>
      </w:r>
      <w:r w:rsidR="007F6388" w:rsidRPr="00435A1C">
        <w:rPr>
          <w:rFonts w:asciiTheme="majorHAnsi" w:hAnsiTheme="majorHAnsi"/>
          <w:sz w:val="24"/>
          <w:szCs w:val="24"/>
          <w:lang w:val="sr-Cyrl-CS"/>
        </w:rPr>
        <w:t xml:space="preserve">и </w:t>
      </w:r>
      <w:r w:rsidR="007F6388" w:rsidRPr="00435A1C">
        <w:rPr>
          <w:rFonts w:asciiTheme="majorHAnsi" w:hAnsiTheme="majorHAnsi"/>
          <w:b/>
          <w:sz w:val="24"/>
          <w:szCs w:val="24"/>
          <w:lang w:val="sr-Cyrl-CS"/>
        </w:rPr>
        <w:t xml:space="preserve">М63. </w:t>
      </w:r>
      <w:r w:rsidR="007F6388" w:rsidRPr="00435A1C">
        <w:rPr>
          <w:rFonts w:asciiTheme="majorHAnsi" w:hAnsiTheme="majorHAnsi"/>
          <w:sz w:val="24"/>
          <w:szCs w:val="24"/>
          <w:lang w:val="sr-Cyrl-CS"/>
        </w:rPr>
        <w:t xml:space="preserve">Његови радови публиковани су у високорангираним часописима и зборницима, на српском, енглеском, немачком и бугарском језику. Тематски превасходно припадају историји дипломатије и спољне политике југословенске државе између два светска рата, а у том контексту организационој структури Министарства иностраних дела (спољних послова), дипломатским и конзуларним представништвима, појединачној улози и делатности истакнутих дипломатских представника, </w:t>
      </w:r>
      <w:r w:rsidR="007C4C50" w:rsidRPr="00435A1C">
        <w:rPr>
          <w:rFonts w:asciiTheme="majorHAnsi" w:hAnsiTheme="majorHAnsi"/>
          <w:sz w:val="24"/>
          <w:szCs w:val="24"/>
          <w:lang w:val="sr-Cyrl-CS"/>
        </w:rPr>
        <w:t>ставу југословенске краљевине према системима колективне безбедности, југословенско-бугарским и југословенско-чешким односима. Сви његови радови настали су на основу проверљивих историјских извора</w:t>
      </w:r>
      <w:r w:rsidR="00B72BAC" w:rsidRPr="00435A1C">
        <w:rPr>
          <w:rFonts w:asciiTheme="majorHAnsi" w:hAnsiTheme="majorHAnsi"/>
          <w:sz w:val="24"/>
          <w:szCs w:val="24"/>
          <w:lang w:val="sr-Cyrl-CS"/>
        </w:rPr>
        <w:t>, пронађених у архивима у Србији, Бугарској и Чешкој,</w:t>
      </w:r>
      <w:r w:rsidR="007C4C50" w:rsidRPr="00435A1C">
        <w:rPr>
          <w:rFonts w:asciiTheme="majorHAnsi" w:hAnsiTheme="majorHAnsi"/>
          <w:sz w:val="24"/>
          <w:szCs w:val="24"/>
          <w:lang w:val="sr-Cyrl-CS"/>
        </w:rPr>
        <w:t xml:space="preserve"> и богате литературе, објављене на више језика, уз </w:t>
      </w:r>
      <w:r w:rsidR="00B72BAC" w:rsidRPr="00435A1C">
        <w:rPr>
          <w:rFonts w:asciiTheme="majorHAnsi" w:hAnsiTheme="majorHAnsi"/>
          <w:sz w:val="24"/>
          <w:szCs w:val="24"/>
          <w:lang w:val="sr-Cyrl-CS"/>
        </w:rPr>
        <w:t xml:space="preserve">обиман и </w:t>
      </w:r>
      <w:r w:rsidR="007C4C50" w:rsidRPr="00435A1C">
        <w:rPr>
          <w:rFonts w:asciiTheme="majorHAnsi" w:hAnsiTheme="majorHAnsi"/>
          <w:sz w:val="24"/>
          <w:szCs w:val="24"/>
          <w:lang w:val="sr-Cyrl-CS"/>
        </w:rPr>
        <w:t xml:space="preserve">убедљив научни апарат. Кандидат остварује </w:t>
      </w:r>
      <w:r w:rsidR="00723A20" w:rsidRPr="00435A1C">
        <w:rPr>
          <w:rFonts w:asciiTheme="majorHAnsi" w:hAnsiTheme="majorHAnsi"/>
          <w:sz w:val="24"/>
          <w:szCs w:val="24"/>
          <w:lang w:val="sr-Cyrl-CS"/>
        </w:rPr>
        <w:t xml:space="preserve">веома успешну </w:t>
      </w:r>
      <w:r w:rsidR="007C4C50" w:rsidRPr="00435A1C">
        <w:rPr>
          <w:rFonts w:asciiTheme="majorHAnsi" w:hAnsiTheme="majorHAnsi"/>
          <w:sz w:val="24"/>
          <w:szCs w:val="24"/>
          <w:lang w:val="sr-Cyrl-CS"/>
        </w:rPr>
        <w:t>сарадњу са научним и вис</w:t>
      </w:r>
      <w:r w:rsidR="00723A20" w:rsidRPr="00435A1C">
        <w:rPr>
          <w:rFonts w:asciiTheme="majorHAnsi" w:hAnsiTheme="majorHAnsi"/>
          <w:sz w:val="24"/>
          <w:szCs w:val="24"/>
          <w:lang w:val="sr-Cyrl-CS"/>
        </w:rPr>
        <w:t>о</w:t>
      </w:r>
      <w:r w:rsidR="007C4C50" w:rsidRPr="00435A1C">
        <w:rPr>
          <w:rFonts w:asciiTheme="majorHAnsi" w:hAnsiTheme="majorHAnsi"/>
          <w:sz w:val="24"/>
          <w:szCs w:val="24"/>
          <w:lang w:val="sr-Cyrl-CS"/>
        </w:rPr>
        <w:t>ким школским установама у иностранству</w:t>
      </w:r>
      <w:r w:rsidR="00723A20" w:rsidRPr="00435A1C">
        <w:rPr>
          <w:rFonts w:asciiTheme="majorHAnsi" w:hAnsiTheme="majorHAnsi"/>
          <w:sz w:val="24"/>
          <w:szCs w:val="24"/>
          <w:lang w:val="sr-Cyrl-CS"/>
        </w:rPr>
        <w:t>, а</w:t>
      </w:r>
      <w:r w:rsidR="007C4C50" w:rsidRPr="00435A1C">
        <w:rPr>
          <w:rFonts w:asciiTheme="majorHAnsi" w:hAnsiTheme="majorHAnsi"/>
          <w:sz w:val="24"/>
          <w:szCs w:val="24"/>
          <w:lang w:val="sr-Cyrl-CS"/>
        </w:rPr>
        <w:t xml:space="preserve"> испуњава и друге услове предвиђене за избор у звање доцента: члан је редакције једног часописа, био је сарадник на више научних пројеката и руководилац једног од њих. Његово приступно предавање оцењено је највишим оценама, потврђујући да је талентован предавач.</w:t>
      </w:r>
    </w:p>
    <w:p w:rsidR="001C2D31" w:rsidRDefault="001C2D31" w:rsidP="00D6577D">
      <w:pPr>
        <w:ind w:firstLine="720"/>
        <w:jc w:val="both"/>
        <w:rPr>
          <w:rFonts w:asciiTheme="majorHAnsi" w:hAnsiTheme="majorHAnsi"/>
          <w:sz w:val="24"/>
          <w:szCs w:val="24"/>
          <w:lang w:val="sr-Cyrl-CS"/>
        </w:rPr>
      </w:pPr>
    </w:p>
    <w:p w:rsidR="00D6577D" w:rsidRPr="00037DD3" w:rsidRDefault="00D6577D" w:rsidP="00D6577D">
      <w:pPr>
        <w:ind w:firstLine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037DD3">
        <w:rPr>
          <w:rFonts w:asciiTheme="majorHAnsi" w:hAnsiTheme="majorHAnsi"/>
          <w:sz w:val="24"/>
          <w:szCs w:val="24"/>
          <w:lang w:val="sr-Cyrl-CS"/>
        </w:rPr>
        <w:lastRenderedPageBreak/>
        <w:t>Узимајући о обзир све наведено, Комисија закључује да др Срђан Мићић испуњава све опште, обавезне и изборне услове за звање доцента, као и да га за то препоручују његов научно-истраживачки рад, ширина научних интересовања, учешће на националним и међународним научним скуповима и друге научне и стручне активности. Комисија је отуд слободна да Изборном већу Филозофског факултета предложи да др Срђана Мићића изабере у звање доцента за ужу научну област Историја Југославије са пуним радним временом на одређено време у трајању од пет година.</w:t>
      </w:r>
    </w:p>
    <w:p w:rsidR="00D6577D" w:rsidRPr="00037DD3" w:rsidRDefault="00D6577D" w:rsidP="00D6577D">
      <w:pPr>
        <w:jc w:val="both"/>
        <w:rPr>
          <w:rFonts w:asciiTheme="majorHAnsi" w:hAnsiTheme="majorHAnsi"/>
          <w:sz w:val="24"/>
          <w:szCs w:val="24"/>
          <w:lang w:val="sr-Cyrl-CS"/>
        </w:rPr>
      </w:pPr>
    </w:p>
    <w:p w:rsidR="00D6577D" w:rsidRPr="00037DD3" w:rsidRDefault="00D6577D" w:rsidP="00D6577D">
      <w:pPr>
        <w:jc w:val="right"/>
        <w:rPr>
          <w:rFonts w:asciiTheme="majorHAnsi" w:hAnsiTheme="majorHAnsi"/>
          <w:sz w:val="24"/>
          <w:szCs w:val="24"/>
          <w:lang w:val="sr-Cyrl-CS"/>
        </w:rPr>
      </w:pPr>
      <w:r w:rsidRPr="00037DD3">
        <w:rPr>
          <w:rFonts w:asciiTheme="majorHAnsi" w:hAnsiTheme="majorHAnsi"/>
          <w:sz w:val="24"/>
          <w:szCs w:val="24"/>
          <w:lang w:val="sr-Cyrl-CS"/>
        </w:rPr>
        <w:t>Београд, 3. октобар 2022.                                                                                                        Комисија:</w:t>
      </w:r>
    </w:p>
    <w:p w:rsidR="00D6577D" w:rsidRPr="00037DD3" w:rsidRDefault="00D6577D" w:rsidP="00D6577D">
      <w:pPr>
        <w:jc w:val="right"/>
        <w:rPr>
          <w:rFonts w:asciiTheme="majorHAnsi" w:hAnsiTheme="majorHAnsi"/>
          <w:sz w:val="24"/>
          <w:szCs w:val="24"/>
          <w:lang w:val="sr-Cyrl-CS"/>
        </w:rPr>
      </w:pPr>
    </w:p>
    <w:p w:rsidR="00D6577D" w:rsidRPr="00037DD3" w:rsidRDefault="00D6577D" w:rsidP="00D6577D">
      <w:pPr>
        <w:jc w:val="right"/>
        <w:rPr>
          <w:rFonts w:asciiTheme="majorHAnsi" w:hAnsiTheme="majorHAnsi"/>
          <w:sz w:val="24"/>
          <w:szCs w:val="24"/>
          <w:lang w:val="sr-Cyrl-CS"/>
        </w:rPr>
      </w:pPr>
      <w:r w:rsidRPr="00037DD3">
        <w:rPr>
          <w:rFonts w:asciiTheme="majorHAnsi" w:hAnsiTheme="majorHAnsi"/>
          <w:sz w:val="24"/>
          <w:szCs w:val="24"/>
          <w:lang w:val="sr-Cyrl-CS"/>
        </w:rPr>
        <w:t>Академик Љубодраг Димић</w:t>
      </w:r>
    </w:p>
    <w:p w:rsidR="00D6577D" w:rsidRPr="00037DD3" w:rsidRDefault="00D6577D" w:rsidP="00D6577D">
      <w:pPr>
        <w:jc w:val="right"/>
        <w:rPr>
          <w:rFonts w:asciiTheme="majorHAnsi" w:hAnsiTheme="majorHAnsi"/>
          <w:sz w:val="24"/>
          <w:szCs w:val="24"/>
          <w:lang w:val="sr-Cyrl-CS"/>
        </w:rPr>
      </w:pPr>
    </w:p>
    <w:p w:rsidR="00D6577D" w:rsidRPr="00037DD3" w:rsidRDefault="00D6577D" w:rsidP="00D6577D">
      <w:pPr>
        <w:spacing w:after="0"/>
        <w:jc w:val="right"/>
        <w:rPr>
          <w:rFonts w:asciiTheme="majorHAnsi" w:hAnsiTheme="majorHAnsi"/>
          <w:sz w:val="24"/>
          <w:szCs w:val="24"/>
          <w:lang w:val="sr-Cyrl-CS"/>
        </w:rPr>
      </w:pPr>
      <w:r w:rsidRPr="00037DD3">
        <w:rPr>
          <w:rFonts w:asciiTheme="majorHAnsi" w:hAnsiTheme="majorHAnsi"/>
          <w:sz w:val="24"/>
          <w:szCs w:val="24"/>
          <w:lang w:val="sr-Cyrl-CS"/>
        </w:rPr>
        <w:t>Др Александар Животић, редовни професор</w:t>
      </w:r>
    </w:p>
    <w:p w:rsidR="00D6577D" w:rsidRPr="00037DD3" w:rsidRDefault="00D6577D" w:rsidP="00D6577D">
      <w:pPr>
        <w:jc w:val="right"/>
        <w:rPr>
          <w:rFonts w:asciiTheme="majorHAnsi" w:hAnsiTheme="majorHAnsi"/>
          <w:sz w:val="24"/>
          <w:szCs w:val="24"/>
          <w:lang w:val="sr-Cyrl-CS"/>
        </w:rPr>
      </w:pPr>
      <w:r w:rsidRPr="00037DD3">
        <w:rPr>
          <w:rFonts w:asciiTheme="majorHAnsi" w:hAnsiTheme="majorHAnsi"/>
          <w:sz w:val="24"/>
          <w:szCs w:val="24"/>
          <w:lang w:val="sr-Cyrl-CS"/>
        </w:rPr>
        <w:t>Филозофски факултет у Београду</w:t>
      </w:r>
    </w:p>
    <w:p w:rsidR="00D6577D" w:rsidRPr="00037DD3" w:rsidRDefault="00D6577D" w:rsidP="00D6577D">
      <w:pPr>
        <w:jc w:val="right"/>
        <w:rPr>
          <w:rFonts w:asciiTheme="majorHAnsi" w:hAnsiTheme="majorHAnsi"/>
          <w:sz w:val="24"/>
          <w:szCs w:val="24"/>
          <w:lang w:val="sr-Cyrl-CS"/>
        </w:rPr>
      </w:pPr>
    </w:p>
    <w:p w:rsidR="00D6577D" w:rsidRPr="00037DD3" w:rsidRDefault="00D6577D" w:rsidP="00D6577D">
      <w:pPr>
        <w:spacing w:after="0"/>
        <w:jc w:val="right"/>
        <w:rPr>
          <w:rFonts w:asciiTheme="majorHAnsi" w:hAnsiTheme="majorHAnsi"/>
          <w:sz w:val="24"/>
          <w:szCs w:val="24"/>
          <w:lang w:val="sr-Cyrl-CS"/>
        </w:rPr>
      </w:pPr>
      <w:r w:rsidRPr="00037DD3">
        <w:rPr>
          <w:rFonts w:asciiTheme="majorHAnsi" w:hAnsiTheme="majorHAnsi"/>
          <w:sz w:val="24"/>
          <w:szCs w:val="24"/>
          <w:lang w:val="sr-Cyrl-CS"/>
        </w:rPr>
        <w:t>Др Зоран Јањетовић, научни саветник</w:t>
      </w:r>
    </w:p>
    <w:p w:rsidR="00D6577D" w:rsidRPr="00037DD3" w:rsidRDefault="00D6577D" w:rsidP="00D6577D">
      <w:pPr>
        <w:jc w:val="right"/>
        <w:rPr>
          <w:rFonts w:asciiTheme="majorHAnsi" w:hAnsiTheme="majorHAnsi"/>
          <w:sz w:val="24"/>
          <w:szCs w:val="24"/>
          <w:lang w:val="sr-Cyrl-CS"/>
        </w:rPr>
      </w:pPr>
      <w:r w:rsidRPr="00037DD3">
        <w:rPr>
          <w:rFonts w:asciiTheme="majorHAnsi" w:hAnsiTheme="majorHAnsi"/>
          <w:sz w:val="24"/>
          <w:szCs w:val="24"/>
          <w:lang w:val="sr-Cyrl-CS"/>
        </w:rPr>
        <w:t>Институт за новију историју Србије, Београд</w:t>
      </w:r>
    </w:p>
    <w:p w:rsidR="00D6577D" w:rsidRPr="00037DD3" w:rsidRDefault="00D6577D" w:rsidP="00D6577D">
      <w:pPr>
        <w:jc w:val="right"/>
        <w:rPr>
          <w:rFonts w:asciiTheme="majorHAnsi" w:hAnsiTheme="majorHAnsi"/>
          <w:sz w:val="24"/>
          <w:szCs w:val="24"/>
          <w:lang w:val="sr-Cyrl-CS"/>
        </w:rPr>
      </w:pPr>
    </w:p>
    <w:p w:rsidR="00D6577D" w:rsidRPr="00037DD3" w:rsidRDefault="00D6577D" w:rsidP="00D6577D">
      <w:pPr>
        <w:spacing w:after="0"/>
        <w:jc w:val="right"/>
        <w:rPr>
          <w:rFonts w:asciiTheme="majorHAnsi" w:hAnsiTheme="majorHAnsi"/>
          <w:sz w:val="24"/>
          <w:szCs w:val="24"/>
          <w:lang w:val="sr-Cyrl-CS"/>
        </w:rPr>
      </w:pPr>
      <w:r w:rsidRPr="00037DD3">
        <w:rPr>
          <w:rFonts w:asciiTheme="majorHAnsi" w:hAnsiTheme="majorHAnsi"/>
          <w:sz w:val="24"/>
          <w:szCs w:val="24"/>
          <w:lang w:val="sr-Cyrl-CS"/>
        </w:rPr>
        <w:t>Др Владимир Цветковић, виши научни сарадник</w:t>
      </w:r>
    </w:p>
    <w:p w:rsidR="00D6577D" w:rsidRPr="00037DD3" w:rsidRDefault="00D6577D" w:rsidP="00D6577D">
      <w:pPr>
        <w:jc w:val="right"/>
        <w:rPr>
          <w:rFonts w:asciiTheme="majorHAnsi" w:hAnsiTheme="majorHAnsi"/>
          <w:sz w:val="24"/>
          <w:szCs w:val="24"/>
          <w:lang w:val="sr-Cyrl-CS"/>
        </w:rPr>
      </w:pPr>
      <w:r w:rsidRPr="00037DD3">
        <w:rPr>
          <w:rFonts w:asciiTheme="majorHAnsi" w:hAnsiTheme="majorHAnsi"/>
          <w:sz w:val="24"/>
          <w:szCs w:val="24"/>
          <w:lang w:val="sr-Cyrl-CS"/>
        </w:rPr>
        <w:t>Институт за новију историју Србије, Београд</w:t>
      </w:r>
    </w:p>
    <w:p w:rsidR="00D6577D" w:rsidRPr="00037DD3" w:rsidRDefault="00D6577D" w:rsidP="00D6577D">
      <w:pPr>
        <w:jc w:val="right"/>
        <w:rPr>
          <w:rFonts w:asciiTheme="majorHAnsi" w:hAnsiTheme="majorHAnsi"/>
          <w:sz w:val="24"/>
          <w:szCs w:val="24"/>
          <w:lang w:val="sr-Cyrl-CS"/>
        </w:rPr>
      </w:pPr>
    </w:p>
    <w:p w:rsidR="00D6577D" w:rsidRPr="00037DD3" w:rsidRDefault="00D6577D" w:rsidP="00D6577D">
      <w:pPr>
        <w:spacing w:after="0"/>
        <w:jc w:val="right"/>
        <w:rPr>
          <w:rFonts w:asciiTheme="majorHAnsi" w:hAnsiTheme="majorHAnsi"/>
          <w:sz w:val="24"/>
          <w:szCs w:val="24"/>
          <w:lang w:val="sr-Cyrl-CS"/>
        </w:rPr>
      </w:pPr>
      <w:r w:rsidRPr="00037DD3">
        <w:rPr>
          <w:rFonts w:asciiTheme="majorHAnsi" w:hAnsiTheme="majorHAnsi"/>
          <w:sz w:val="24"/>
          <w:szCs w:val="24"/>
          <w:lang w:val="sr-Cyrl-CS"/>
        </w:rPr>
        <w:t>Др Мира Радојевић, редовни професор</w:t>
      </w:r>
    </w:p>
    <w:p w:rsidR="00D6577D" w:rsidRPr="00037DD3" w:rsidRDefault="00D6577D" w:rsidP="00D6577D">
      <w:pPr>
        <w:jc w:val="right"/>
        <w:rPr>
          <w:rFonts w:asciiTheme="majorHAnsi" w:hAnsiTheme="majorHAnsi"/>
          <w:sz w:val="24"/>
          <w:szCs w:val="24"/>
          <w:lang w:val="sr-Cyrl-CS"/>
        </w:rPr>
      </w:pPr>
      <w:r w:rsidRPr="00037DD3">
        <w:rPr>
          <w:rFonts w:asciiTheme="majorHAnsi" w:hAnsiTheme="majorHAnsi"/>
          <w:sz w:val="24"/>
          <w:szCs w:val="24"/>
          <w:lang w:val="sr-Cyrl-CS"/>
        </w:rPr>
        <w:t>Филозофски факултет у Београду</w:t>
      </w:r>
    </w:p>
    <w:p w:rsidR="00EC1EFB" w:rsidRPr="00037DD3" w:rsidRDefault="00EC1EFB" w:rsidP="0036151A">
      <w:pPr>
        <w:jc w:val="both"/>
        <w:rPr>
          <w:rFonts w:asciiTheme="majorHAnsi" w:hAnsiTheme="majorHAnsi"/>
          <w:sz w:val="24"/>
          <w:szCs w:val="24"/>
          <w:lang w:val="sr-Cyrl-CS"/>
        </w:rPr>
      </w:pPr>
    </w:p>
    <w:p w:rsidR="00EC1EFB" w:rsidRPr="00037DD3" w:rsidRDefault="00EC1EFB" w:rsidP="0036151A">
      <w:pPr>
        <w:jc w:val="both"/>
        <w:rPr>
          <w:rFonts w:asciiTheme="majorHAnsi" w:hAnsiTheme="majorHAnsi" w:cs="Times New Roman"/>
          <w:sz w:val="24"/>
          <w:szCs w:val="24"/>
          <w:lang w:val="sr-Cyrl-CS"/>
        </w:rPr>
      </w:pPr>
      <w:r w:rsidRPr="00037DD3">
        <w:rPr>
          <w:rFonts w:asciiTheme="majorHAnsi" w:hAnsiTheme="majorHAnsi"/>
          <w:sz w:val="24"/>
          <w:szCs w:val="24"/>
          <w:lang w:val="sr-Cyrl-CS"/>
        </w:rPr>
        <w:tab/>
      </w:r>
    </w:p>
    <w:sectPr w:rsidR="00EC1EFB" w:rsidRPr="00037DD3" w:rsidSect="000C5F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E1240F"/>
    <w:multiLevelType w:val="hybridMultilevel"/>
    <w:tmpl w:val="EB4C59E8"/>
    <w:lvl w:ilvl="0" w:tplc="788887AA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D5B1B"/>
    <w:rsid w:val="00037DD3"/>
    <w:rsid w:val="00053540"/>
    <w:rsid w:val="000708EB"/>
    <w:rsid w:val="000C5F5D"/>
    <w:rsid w:val="000E345C"/>
    <w:rsid w:val="001229B4"/>
    <w:rsid w:val="00182D01"/>
    <w:rsid w:val="00197B29"/>
    <w:rsid w:val="001C2D31"/>
    <w:rsid w:val="001D7CF1"/>
    <w:rsid w:val="001F07B7"/>
    <w:rsid w:val="00270822"/>
    <w:rsid w:val="002A03C5"/>
    <w:rsid w:val="002A584B"/>
    <w:rsid w:val="002B71F9"/>
    <w:rsid w:val="0030404A"/>
    <w:rsid w:val="00346E0C"/>
    <w:rsid w:val="003606F2"/>
    <w:rsid w:val="0036151A"/>
    <w:rsid w:val="003D63B7"/>
    <w:rsid w:val="003F6202"/>
    <w:rsid w:val="00402806"/>
    <w:rsid w:val="004048F7"/>
    <w:rsid w:val="00405773"/>
    <w:rsid w:val="00417867"/>
    <w:rsid w:val="00430F41"/>
    <w:rsid w:val="00435A1C"/>
    <w:rsid w:val="00470E35"/>
    <w:rsid w:val="004B4E91"/>
    <w:rsid w:val="00522CFB"/>
    <w:rsid w:val="005520D9"/>
    <w:rsid w:val="0057258F"/>
    <w:rsid w:val="00591DA8"/>
    <w:rsid w:val="005E1AB4"/>
    <w:rsid w:val="005E6732"/>
    <w:rsid w:val="00647DBD"/>
    <w:rsid w:val="0067587A"/>
    <w:rsid w:val="00723A20"/>
    <w:rsid w:val="007638A6"/>
    <w:rsid w:val="00781BD5"/>
    <w:rsid w:val="007902BE"/>
    <w:rsid w:val="0079168A"/>
    <w:rsid w:val="007B2131"/>
    <w:rsid w:val="007C4C50"/>
    <w:rsid w:val="007E5699"/>
    <w:rsid w:val="007F6388"/>
    <w:rsid w:val="00823986"/>
    <w:rsid w:val="00887C41"/>
    <w:rsid w:val="008927F4"/>
    <w:rsid w:val="008B2E37"/>
    <w:rsid w:val="008F5349"/>
    <w:rsid w:val="00982405"/>
    <w:rsid w:val="009A227C"/>
    <w:rsid w:val="009C02EE"/>
    <w:rsid w:val="00A367AF"/>
    <w:rsid w:val="00A50B48"/>
    <w:rsid w:val="00A60370"/>
    <w:rsid w:val="00A738E7"/>
    <w:rsid w:val="00A77D44"/>
    <w:rsid w:val="00AB05C2"/>
    <w:rsid w:val="00AC4780"/>
    <w:rsid w:val="00B37718"/>
    <w:rsid w:val="00B558D1"/>
    <w:rsid w:val="00B72BAC"/>
    <w:rsid w:val="00B757EE"/>
    <w:rsid w:val="00BF729B"/>
    <w:rsid w:val="00C150AD"/>
    <w:rsid w:val="00C722C6"/>
    <w:rsid w:val="00C81EF9"/>
    <w:rsid w:val="00CB6522"/>
    <w:rsid w:val="00CC4A6A"/>
    <w:rsid w:val="00D13359"/>
    <w:rsid w:val="00D403EA"/>
    <w:rsid w:val="00D6577D"/>
    <w:rsid w:val="00D709AD"/>
    <w:rsid w:val="00D84CD4"/>
    <w:rsid w:val="00D9457B"/>
    <w:rsid w:val="00DD4D35"/>
    <w:rsid w:val="00DD5B1B"/>
    <w:rsid w:val="00DD73EA"/>
    <w:rsid w:val="00DF1678"/>
    <w:rsid w:val="00DF3AD1"/>
    <w:rsid w:val="00E51EBF"/>
    <w:rsid w:val="00EC1EFB"/>
    <w:rsid w:val="00F016F7"/>
    <w:rsid w:val="00F25499"/>
    <w:rsid w:val="00F257FA"/>
    <w:rsid w:val="00F510DB"/>
    <w:rsid w:val="00F70D14"/>
    <w:rsid w:val="00FC61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E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50B48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8927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50B48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8927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14</Pages>
  <Words>5486</Words>
  <Characters>31271</Characters>
  <Application>Microsoft Office Word</Application>
  <DocSecurity>0</DocSecurity>
  <Lines>260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Perikle</dc:creator>
  <cp:lastModifiedBy>Perikle</cp:lastModifiedBy>
  <cp:revision>23</cp:revision>
  <dcterms:created xsi:type="dcterms:W3CDTF">2022-10-07T07:52:00Z</dcterms:created>
  <dcterms:modified xsi:type="dcterms:W3CDTF">2022-10-11T06:54:00Z</dcterms:modified>
</cp:coreProperties>
</file>