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532D" w:rsidRDefault="00EE532D">
      <w:pPr>
        <w:rPr>
          <w:rFonts w:ascii="Times New Roman" w:hAnsi="Times New Roman" w:cs="Times New Roman"/>
          <w:b/>
          <w:sz w:val="24"/>
          <w:lang w:val="sr-Cyrl-RS"/>
        </w:rPr>
      </w:pPr>
    </w:p>
    <w:p w:rsidR="00721D1F" w:rsidRDefault="005A3E0B">
      <w:pPr>
        <w:rPr>
          <w:rFonts w:ascii="Times New Roman" w:hAnsi="Times New Roman" w:cs="Times New Roman"/>
          <w:b/>
          <w:sz w:val="24"/>
          <w:lang w:val="sr-Cyrl-RS"/>
        </w:rPr>
      </w:pPr>
      <w:r w:rsidRPr="005A3E0B">
        <w:rPr>
          <w:rFonts w:ascii="Times New Roman" w:hAnsi="Times New Roman" w:cs="Times New Roman"/>
          <w:b/>
          <w:sz w:val="24"/>
          <w:lang w:val="sr-Cyrl-RS"/>
        </w:rPr>
        <w:t>Упутство за приступ гласању</w:t>
      </w:r>
    </w:p>
    <w:p w:rsidR="00EE532D" w:rsidRDefault="00EE532D">
      <w:pPr>
        <w:rPr>
          <w:rFonts w:ascii="Times New Roman" w:hAnsi="Times New Roman" w:cs="Times New Roman"/>
          <w:b/>
          <w:sz w:val="24"/>
          <w:lang w:val="sr-Cyrl-RS"/>
        </w:rPr>
      </w:pPr>
    </w:p>
    <w:p w:rsidR="004C4199" w:rsidRPr="00C64C63" w:rsidRDefault="004C4199" w:rsidP="005A3E0B">
      <w:pPr>
        <w:jc w:val="both"/>
        <w:rPr>
          <w:rFonts w:ascii="Times New Roman" w:hAnsi="Times New Roman" w:cs="Times New Roman"/>
          <w:sz w:val="24"/>
          <w:lang w:val="sr-Cyrl-RS"/>
        </w:rPr>
      </w:pPr>
      <w:r w:rsidRPr="00C64C63">
        <w:rPr>
          <w:rFonts w:ascii="Times New Roman" w:hAnsi="Times New Roman" w:cs="Times New Roman"/>
          <w:sz w:val="24"/>
          <w:lang w:val="sr-Cyrl-RS"/>
        </w:rPr>
        <w:t xml:space="preserve">Гласање ће бити организовано </w:t>
      </w:r>
      <w:r w:rsidR="005A3E0B">
        <w:rPr>
          <w:rFonts w:ascii="Times New Roman" w:hAnsi="Times New Roman" w:cs="Times New Roman"/>
          <w:sz w:val="24"/>
          <w:lang w:val="sr-Cyrl-RS"/>
        </w:rPr>
        <w:t>путем</w:t>
      </w:r>
      <w:r w:rsidRPr="00C64C63">
        <w:rPr>
          <w:rFonts w:ascii="Times New Roman" w:hAnsi="Times New Roman" w:cs="Times New Roman"/>
          <w:sz w:val="24"/>
          <w:lang w:val="sr-Cyrl-RS"/>
        </w:rPr>
        <w:t xml:space="preserve"> онлајн платформе за гласање</w:t>
      </w:r>
      <w:r w:rsidR="005A3E0B">
        <w:rPr>
          <w:rFonts w:ascii="Times New Roman" w:hAnsi="Times New Roman" w:cs="Times New Roman"/>
          <w:sz w:val="24"/>
          <w:lang w:val="sr-Cyrl-RS"/>
        </w:rPr>
        <w:t xml:space="preserve"> која је постављена на званичну интернет страницу Факултета</w:t>
      </w:r>
      <w:r w:rsidRPr="00C64C63">
        <w:rPr>
          <w:rFonts w:ascii="Times New Roman" w:hAnsi="Times New Roman" w:cs="Times New Roman"/>
          <w:sz w:val="24"/>
          <w:lang w:val="sr-Cyrl-RS"/>
        </w:rPr>
        <w:t>. Сваки члан</w:t>
      </w:r>
      <w:r w:rsidR="005A3E0B">
        <w:rPr>
          <w:rFonts w:ascii="Times New Roman" w:hAnsi="Times New Roman" w:cs="Times New Roman"/>
          <w:sz w:val="24"/>
          <w:lang w:val="sr-Cyrl-RS"/>
        </w:rPr>
        <w:t>/чланица</w:t>
      </w:r>
      <w:r w:rsidRPr="00C64C63">
        <w:rPr>
          <w:rFonts w:ascii="Times New Roman" w:hAnsi="Times New Roman" w:cs="Times New Roman"/>
          <w:sz w:val="24"/>
          <w:lang w:val="sr-Cyrl-RS"/>
        </w:rPr>
        <w:t xml:space="preserve"> </w:t>
      </w:r>
      <w:r w:rsidR="005A3E0B">
        <w:rPr>
          <w:rFonts w:ascii="Times New Roman" w:hAnsi="Times New Roman" w:cs="Times New Roman"/>
          <w:sz w:val="24"/>
          <w:lang w:val="sr-Cyrl-RS"/>
        </w:rPr>
        <w:t xml:space="preserve">Наставно-научног </w:t>
      </w:r>
      <w:r w:rsidR="00EE532D">
        <w:rPr>
          <w:rFonts w:ascii="Times New Roman" w:hAnsi="Times New Roman" w:cs="Times New Roman"/>
          <w:sz w:val="24"/>
          <w:lang w:val="sr-Cyrl-RS"/>
        </w:rPr>
        <w:t>в</w:t>
      </w:r>
      <w:r w:rsidR="005A3E0B">
        <w:rPr>
          <w:rFonts w:ascii="Times New Roman" w:hAnsi="Times New Roman" w:cs="Times New Roman"/>
          <w:sz w:val="24"/>
          <w:lang w:val="sr-Cyrl-RS"/>
        </w:rPr>
        <w:t xml:space="preserve">ећа и Изборног </w:t>
      </w:r>
      <w:r w:rsidR="00EE532D">
        <w:rPr>
          <w:rFonts w:ascii="Times New Roman" w:hAnsi="Times New Roman" w:cs="Times New Roman"/>
          <w:sz w:val="24"/>
          <w:lang w:val="sr-Cyrl-RS"/>
        </w:rPr>
        <w:t>в</w:t>
      </w:r>
      <w:r w:rsidR="005A3E0B">
        <w:rPr>
          <w:rFonts w:ascii="Times New Roman" w:hAnsi="Times New Roman" w:cs="Times New Roman"/>
          <w:sz w:val="24"/>
          <w:lang w:val="sr-Cyrl-RS"/>
        </w:rPr>
        <w:t>ећа</w:t>
      </w:r>
      <w:r w:rsidRPr="00C64C63">
        <w:rPr>
          <w:rFonts w:ascii="Times New Roman" w:hAnsi="Times New Roman" w:cs="Times New Roman"/>
          <w:sz w:val="24"/>
          <w:lang w:val="sr-Cyrl-RS"/>
        </w:rPr>
        <w:t xml:space="preserve"> ће пре почетка гласања добити на своју е</w:t>
      </w:r>
      <w:r w:rsidRPr="00C64C63">
        <w:rPr>
          <w:rFonts w:ascii="Times New Roman" w:hAnsi="Times New Roman" w:cs="Times New Roman"/>
          <w:sz w:val="24"/>
        </w:rPr>
        <w:t xml:space="preserve">-mail </w:t>
      </w:r>
      <w:r w:rsidRPr="00C64C63">
        <w:rPr>
          <w:rFonts w:ascii="Times New Roman" w:hAnsi="Times New Roman" w:cs="Times New Roman"/>
          <w:sz w:val="24"/>
          <w:lang w:val="sr-Cyrl-RS"/>
        </w:rPr>
        <w:t xml:space="preserve">адресу аутоматски генерисану поруку која ће садржати јединствени линк за приступ гласању. Порука ће члановима стићи са адресе </w:t>
      </w:r>
      <w:hyperlink r:id="rId7" w:history="1">
        <w:r w:rsidRPr="00C64C63">
          <w:rPr>
            <w:rStyle w:val="Hyperlink"/>
            <w:rFonts w:ascii="Times New Roman" w:hAnsi="Times New Roman" w:cs="Times New Roman"/>
            <w:sz w:val="24"/>
          </w:rPr>
          <w:t>sednice@f.bg.ac.rs</w:t>
        </w:r>
      </w:hyperlink>
      <w:bookmarkStart w:id="0" w:name="_GoBack"/>
      <w:bookmarkEnd w:id="0"/>
    </w:p>
    <w:p w:rsidR="005A3E0B" w:rsidRDefault="004C4199" w:rsidP="005A3E0B">
      <w:pPr>
        <w:jc w:val="both"/>
        <w:rPr>
          <w:rFonts w:ascii="Times New Roman" w:hAnsi="Times New Roman" w:cs="Times New Roman"/>
          <w:sz w:val="24"/>
          <w:lang w:val="sr-Cyrl-RS"/>
        </w:rPr>
      </w:pPr>
      <w:r w:rsidRPr="00C64C63">
        <w:rPr>
          <w:rFonts w:ascii="Times New Roman" w:hAnsi="Times New Roman" w:cs="Times New Roman"/>
          <w:sz w:val="24"/>
          <w:lang w:val="sr-Cyrl-RS"/>
        </w:rPr>
        <w:t>Отварањем линка</w:t>
      </w:r>
      <w:r w:rsidR="005A3E0B">
        <w:rPr>
          <w:rFonts w:ascii="Times New Roman" w:hAnsi="Times New Roman" w:cs="Times New Roman"/>
          <w:sz w:val="24"/>
          <w:lang w:val="sr-Cyrl-RS"/>
        </w:rPr>
        <w:t xml:space="preserve">, </w:t>
      </w:r>
      <w:r w:rsidRPr="00C64C63">
        <w:rPr>
          <w:rFonts w:ascii="Times New Roman" w:hAnsi="Times New Roman" w:cs="Times New Roman"/>
          <w:sz w:val="24"/>
          <w:lang w:val="sr-Cyrl-RS"/>
        </w:rPr>
        <w:t>приступа</w:t>
      </w:r>
      <w:r w:rsidR="005A3E0B">
        <w:rPr>
          <w:rFonts w:ascii="Times New Roman" w:hAnsi="Times New Roman" w:cs="Times New Roman"/>
          <w:sz w:val="24"/>
          <w:lang w:val="sr-Cyrl-RS"/>
        </w:rPr>
        <w:t>те</w:t>
      </w:r>
      <w:r w:rsidRPr="00C64C63">
        <w:rPr>
          <w:rFonts w:ascii="Times New Roman" w:hAnsi="Times New Roman" w:cs="Times New Roman"/>
          <w:sz w:val="24"/>
          <w:lang w:val="sr-Cyrl-RS"/>
        </w:rPr>
        <w:t xml:space="preserve"> седници </w:t>
      </w:r>
      <w:r w:rsidR="005A3E0B">
        <w:rPr>
          <w:rFonts w:ascii="Times New Roman" w:hAnsi="Times New Roman" w:cs="Times New Roman"/>
          <w:sz w:val="24"/>
          <w:lang w:val="sr-Cyrl-RS"/>
        </w:rPr>
        <w:t xml:space="preserve">Наставно-научног, односно Изборног </w:t>
      </w:r>
      <w:r w:rsidR="00EE532D">
        <w:rPr>
          <w:rFonts w:ascii="Times New Roman" w:hAnsi="Times New Roman" w:cs="Times New Roman"/>
          <w:sz w:val="24"/>
          <w:lang w:val="sr-Cyrl-RS"/>
        </w:rPr>
        <w:t>в</w:t>
      </w:r>
      <w:r w:rsidRPr="00C64C63">
        <w:rPr>
          <w:rFonts w:ascii="Times New Roman" w:hAnsi="Times New Roman" w:cs="Times New Roman"/>
          <w:sz w:val="24"/>
          <w:lang w:val="sr-Cyrl-RS"/>
        </w:rPr>
        <w:t>ећа, чиме се евидентира присуство седници</w:t>
      </w:r>
      <w:r w:rsidR="00B47551">
        <w:rPr>
          <w:rFonts w:ascii="Times New Roman" w:hAnsi="Times New Roman" w:cs="Times New Roman"/>
          <w:sz w:val="24"/>
          <w:lang w:val="sr-Cyrl-RS"/>
        </w:rPr>
        <w:t xml:space="preserve"> и на </w:t>
      </w:r>
      <w:r w:rsidR="005A3E0B">
        <w:rPr>
          <w:rFonts w:ascii="Times New Roman" w:hAnsi="Times New Roman" w:cs="Times New Roman"/>
          <w:sz w:val="24"/>
          <w:lang w:val="sr-Cyrl-RS"/>
        </w:rPr>
        <w:t>тај начин се обезбеђује утврђивање кворума.</w:t>
      </w:r>
      <w:r w:rsidRPr="00C64C63">
        <w:rPr>
          <w:rFonts w:ascii="Times New Roman" w:hAnsi="Times New Roman" w:cs="Times New Roman"/>
          <w:sz w:val="24"/>
          <w:lang w:val="sr-Cyrl-RS"/>
        </w:rPr>
        <w:t xml:space="preserve"> </w:t>
      </w:r>
    </w:p>
    <w:p w:rsidR="005A3E0B" w:rsidRDefault="005A3E0B" w:rsidP="005A3E0B">
      <w:pPr>
        <w:jc w:val="both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 xml:space="preserve">Полазна </w:t>
      </w:r>
      <w:r w:rsidR="004C4199" w:rsidRPr="00C64C63">
        <w:rPr>
          <w:rFonts w:ascii="Times New Roman" w:hAnsi="Times New Roman" w:cs="Times New Roman"/>
          <w:sz w:val="24"/>
          <w:lang w:val="sr-Cyrl-RS"/>
        </w:rPr>
        <w:t>страница која</w:t>
      </w:r>
      <w:r>
        <w:rPr>
          <w:rFonts w:ascii="Times New Roman" w:hAnsi="Times New Roman" w:cs="Times New Roman"/>
          <w:sz w:val="24"/>
          <w:lang w:val="sr-Cyrl-RS"/>
        </w:rPr>
        <w:t xml:space="preserve"> ће</w:t>
      </w:r>
      <w:r w:rsidR="00B47551">
        <w:rPr>
          <w:rFonts w:ascii="Times New Roman" w:hAnsi="Times New Roman" w:cs="Times New Roman"/>
          <w:sz w:val="24"/>
          <w:lang w:val="sr-Cyrl-RS"/>
        </w:rPr>
        <w:t xml:space="preserve"> се отворити када кликнете </w:t>
      </w:r>
      <w:r>
        <w:rPr>
          <w:rFonts w:ascii="Times New Roman" w:hAnsi="Times New Roman" w:cs="Times New Roman"/>
          <w:sz w:val="24"/>
          <w:lang w:val="sr-Cyrl-RS"/>
        </w:rPr>
        <w:t>на</w:t>
      </w:r>
      <w:r w:rsidR="004C4199" w:rsidRPr="00C64C63">
        <w:rPr>
          <w:rFonts w:ascii="Times New Roman" w:hAnsi="Times New Roman" w:cs="Times New Roman"/>
          <w:sz w:val="24"/>
          <w:lang w:val="sr-Cyrl-RS"/>
        </w:rPr>
        <w:t xml:space="preserve"> линк </w:t>
      </w:r>
      <w:r>
        <w:rPr>
          <w:rFonts w:ascii="Times New Roman" w:hAnsi="Times New Roman" w:cs="Times New Roman"/>
          <w:sz w:val="24"/>
          <w:lang w:val="sr-Cyrl-RS"/>
        </w:rPr>
        <w:t>садржи</w:t>
      </w:r>
      <w:r w:rsidR="004C4199" w:rsidRPr="00C64C63">
        <w:rPr>
          <w:rFonts w:ascii="Times New Roman" w:hAnsi="Times New Roman" w:cs="Times New Roman"/>
          <w:sz w:val="24"/>
          <w:lang w:val="sr-Cyrl-RS"/>
        </w:rPr>
        <w:t xml:space="preserve"> могућност избора </w:t>
      </w:r>
      <w:r>
        <w:rPr>
          <w:rFonts w:ascii="Times New Roman" w:hAnsi="Times New Roman" w:cs="Times New Roman"/>
          <w:sz w:val="24"/>
          <w:lang w:val="sr-Cyrl-RS"/>
        </w:rPr>
        <w:t xml:space="preserve">о начину попуњавања гласачког листа. </w:t>
      </w:r>
      <w:r w:rsidR="00B47551">
        <w:rPr>
          <w:rFonts w:ascii="Times New Roman" w:hAnsi="Times New Roman" w:cs="Times New Roman"/>
          <w:sz w:val="24"/>
          <w:lang w:val="sr-Cyrl-RS"/>
        </w:rPr>
        <w:t>Можете</w:t>
      </w:r>
      <w:r>
        <w:rPr>
          <w:rFonts w:ascii="Times New Roman" w:hAnsi="Times New Roman" w:cs="Times New Roman"/>
          <w:sz w:val="24"/>
          <w:lang w:val="sr-Cyrl-RS"/>
        </w:rPr>
        <w:t xml:space="preserve"> да одабере једну од понуђених опција:</w:t>
      </w:r>
    </w:p>
    <w:p w:rsidR="005A3E0B" w:rsidRDefault="004C4199" w:rsidP="005A3E0B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lang w:val="sr-Cyrl-RS"/>
        </w:rPr>
      </w:pPr>
      <w:r w:rsidRPr="005A3E0B">
        <w:rPr>
          <w:rFonts w:ascii="Times New Roman" w:hAnsi="Times New Roman" w:cs="Times New Roman"/>
          <w:sz w:val="24"/>
          <w:lang w:val="sr-Cyrl-RS"/>
        </w:rPr>
        <w:t xml:space="preserve">да у гласачком листу за све тачке буде означен глас „за“, </w:t>
      </w:r>
      <w:r w:rsidR="00C64C63" w:rsidRPr="005A3E0B">
        <w:rPr>
          <w:rFonts w:ascii="Times New Roman" w:hAnsi="Times New Roman" w:cs="Times New Roman"/>
          <w:sz w:val="24"/>
          <w:lang w:val="sr-Cyrl-RS"/>
        </w:rPr>
        <w:t>уз</w:t>
      </w:r>
      <w:r w:rsidRPr="005A3E0B">
        <w:rPr>
          <w:rFonts w:ascii="Times New Roman" w:hAnsi="Times New Roman" w:cs="Times New Roman"/>
          <w:sz w:val="24"/>
          <w:lang w:val="sr-Cyrl-RS"/>
        </w:rPr>
        <w:t xml:space="preserve"> могућност да за тачке</w:t>
      </w:r>
      <w:r w:rsidR="00B47551">
        <w:rPr>
          <w:rFonts w:ascii="Times New Roman" w:hAnsi="Times New Roman" w:cs="Times New Roman"/>
          <w:sz w:val="24"/>
          <w:lang w:val="sr-Cyrl-RS"/>
        </w:rPr>
        <w:t xml:space="preserve"> за које желите промените</w:t>
      </w:r>
      <w:r w:rsidRPr="005A3E0B">
        <w:rPr>
          <w:rFonts w:ascii="Times New Roman" w:hAnsi="Times New Roman" w:cs="Times New Roman"/>
          <w:sz w:val="24"/>
          <w:lang w:val="sr-Cyrl-RS"/>
        </w:rPr>
        <w:t xml:space="preserve"> глас</w:t>
      </w:r>
      <w:r w:rsidR="005A3E0B">
        <w:rPr>
          <w:rFonts w:ascii="Times New Roman" w:hAnsi="Times New Roman" w:cs="Times New Roman"/>
          <w:sz w:val="24"/>
          <w:lang w:val="sr-Cyrl-RS"/>
        </w:rPr>
        <w:t>;</w:t>
      </w:r>
    </w:p>
    <w:p w:rsidR="005A3E0B" w:rsidRDefault="004C4199" w:rsidP="005A3E0B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lang w:val="sr-Cyrl-RS"/>
        </w:rPr>
      </w:pPr>
      <w:r w:rsidRPr="005A3E0B">
        <w:rPr>
          <w:rFonts w:ascii="Times New Roman" w:hAnsi="Times New Roman" w:cs="Times New Roman"/>
          <w:sz w:val="24"/>
          <w:lang w:val="sr-Cyrl-RS"/>
        </w:rPr>
        <w:t>да гласачки лист буде учитан тако да не буде унапред означен било који глас</w:t>
      </w:r>
      <w:r w:rsidR="00C64C63" w:rsidRPr="005A3E0B">
        <w:rPr>
          <w:rFonts w:ascii="Times New Roman" w:hAnsi="Times New Roman" w:cs="Times New Roman"/>
          <w:sz w:val="24"/>
          <w:lang w:val="sr-Cyrl-RS"/>
        </w:rPr>
        <w:t xml:space="preserve">, што значи да </w:t>
      </w:r>
      <w:r w:rsidR="00B47551">
        <w:rPr>
          <w:rFonts w:ascii="Times New Roman" w:hAnsi="Times New Roman" w:cs="Times New Roman"/>
          <w:sz w:val="24"/>
          <w:lang w:val="sr-Cyrl-RS"/>
        </w:rPr>
        <w:t>ћете</w:t>
      </w:r>
      <w:r w:rsidR="00C64C63" w:rsidRPr="005A3E0B">
        <w:rPr>
          <w:rFonts w:ascii="Times New Roman" w:hAnsi="Times New Roman" w:cs="Times New Roman"/>
          <w:sz w:val="24"/>
          <w:lang w:val="sr-Cyrl-RS"/>
        </w:rPr>
        <w:t xml:space="preserve"> за сваку тачку појединачно</w:t>
      </w:r>
      <w:r w:rsidR="00B47551">
        <w:rPr>
          <w:rFonts w:ascii="Times New Roman" w:hAnsi="Times New Roman" w:cs="Times New Roman"/>
          <w:sz w:val="24"/>
          <w:lang w:val="sr-Cyrl-RS"/>
        </w:rPr>
        <w:t xml:space="preserve"> морати</w:t>
      </w:r>
      <w:r w:rsidR="00C64C63" w:rsidRPr="005A3E0B">
        <w:rPr>
          <w:rFonts w:ascii="Times New Roman" w:hAnsi="Times New Roman" w:cs="Times New Roman"/>
          <w:sz w:val="24"/>
          <w:lang w:val="sr-Cyrl-RS"/>
        </w:rPr>
        <w:t xml:space="preserve"> </w:t>
      </w:r>
      <w:r w:rsidR="00B47551">
        <w:rPr>
          <w:rFonts w:ascii="Times New Roman" w:hAnsi="Times New Roman" w:cs="Times New Roman"/>
          <w:sz w:val="24"/>
          <w:lang w:val="sr-Cyrl-RS"/>
        </w:rPr>
        <w:t xml:space="preserve">да </w:t>
      </w:r>
      <w:r w:rsidR="00C64C63" w:rsidRPr="005A3E0B">
        <w:rPr>
          <w:rFonts w:ascii="Times New Roman" w:hAnsi="Times New Roman" w:cs="Times New Roman"/>
          <w:sz w:val="24"/>
          <w:lang w:val="sr-Cyrl-RS"/>
        </w:rPr>
        <w:t>означи</w:t>
      </w:r>
      <w:r w:rsidR="00B47551">
        <w:rPr>
          <w:rFonts w:ascii="Times New Roman" w:hAnsi="Times New Roman" w:cs="Times New Roman"/>
          <w:sz w:val="24"/>
          <w:lang w:val="sr-Cyrl-RS"/>
        </w:rPr>
        <w:t>те</w:t>
      </w:r>
      <w:r w:rsidR="00C64C63" w:rsidRPr="005A3E0B">
        <w:rPr>
          <w:rFonts w:ascii="Times New Roman" w:hAnsi="Times New Roman" w:cs="Times New Roman"/>
          <w:sz w:val="24"/>
          <w:lang w:val="sr-Cyrl-RS"/>
        </w:rPr>
        <w:t xml:space="preserve"> свој глас</w:t>
      </w:r>
      <w:r w:rsidRPr="005A3E0B">
        <w:rPr>
          <w:rFonts w:ascii="Times New Roman" w:hAnsi="Times New Roman" w:cs="Times New Roman"/>
          <w:sz w:val="24"/>
          <w:lang w:val="sr-Cyrl-RS"/>
        </w:rPr>
        <w:t xml:space="preserve">. </w:t>
      </w:r>
    </w:p>
    <w:p w:rsidR="004C4199" w:rsidRPr="005A3E0B" w:rsidRDefault="004C4199" w:rsidP="005A3E0B">
      <w:pPr>
        <w:jc w:val="both"/>
        <w:rPr>
          <w:rFonts w:ascii="Times New Roman" w:hAnsi="Times New Roman" w:cs="Times New Roman"/>
          <w:sz w:val="24"/>
          <w:lang w:val="sr-Cyrl-RS"/>
        </w:rPr>
      </w:pPr>
      <w:r w:rsidRPr="005A3E0B">
        <w:rPr>
          <w:rFonts w:ascii="Times New Roman" w:hAnsi="Times New Roman" w:cs="Times New Roman"/>
          <w:sz w:val="24"/>
          <w:lang w:val="sr-Cyrl-RS"/>
        </w:rPr>
        <w:t xml:space="preserve">Ове опције су понуђене како би </w:t>
      </w:r>
      <w:r w:rsidR="005A3E0B">
        <w:rPr>
          <w:rFonts w:ascii="Times New Roman" w:hAnsi="Times New Roman" w:cs="Times New Roman"/>
          <w:sz w:val="24"/>
          <w:lang w:val="sr-Cyrl-RS"/>
        </w:rPr>
        <w:t>Вам</w:t>
      </w:r>
      <w:r w:rsidRPr="005A3E0B">
        <w:rPr>
          <w:rFonts w:ascii="Times New Roman" w:hAnsi="Times New Roman" w:cs="Times New Roman"/>
          <w:sz w:val="24"/>
          <w:lang w:val="sr-Cyrl-RS"/>
        </w:rPr>
        <w:t xml:space="preserve"> олакшале попуњавање гласачког листа, а на </w:t>
      </w:r>
      <w:r w:rsidR="00B47551">
        <w:rPr>
          <w:rFonts w:ascii="Times New Roman" w:hAnsi="Times New Roman" w:cs="Times New Roman"/>
          <w:sz w:val="24"/>
          <w:lang w:val="sr-Cyrl-RS"/>
        </w:rPr>
        <w:t>Вама</w:t>
      </w:r>
      <w:r w:rsidRPr="005A3E0B">
        <w:rPr>
          <w:rFonts w:ascii="Times New Roman" w:hAnsi="Times New Roman" w:cs="Times New Roman"/>
          <w:sz w:val="24"/>
          <w:lang w:val="sr-Cyrl-RS"/>
        </w:rPr>
        <w:t xml:space="preserve"> је да одабере</w:t>
      </w:r>
      <w:r w:rsidR="007D5915">
        <w:rPr>
          <w:rFonts w:ascii="Times New Roman" w:hAnsi="Times New Roman" w:cs="Times New Roman"/>
          <w:sz w:val="24"/>
          <w:lang w:val="sr-Cyrl-RS"/>
        </w:rPr>
        <w:t>те</w:t>
      </w:r>
      <w:r w:rsidRPr="005A3E0B">
        <w:rPr>
          <w:rFonts w:ascii="Times New Roman" w:hAnsi="Times New Roman" w:cs="Times New Roman"/>
          <w:sz w:val="24"/>
          <w:lang w:val="sr-Cyrl-RS"/>
        </w:rPr>
        <w:t xml:space="preserve"> </w:t>
      </w:r>
      <w:r w:rsidR="00C64C63" w:rsidRPr="005A3E0B">
        <w:rPr>
          <w:rFonts w:ascii="Times New Roman" w:hAnsi="Times New Roman" w:cs="Times New Roman"/>
          <w:sz w:val="24"/>
          <w:lang w:val="sr-Cyrl-RS"/>
        </w:rPr>
        <w:t>коју ће</w:t>
      </w:r>
      <w:r w:rsidR="00B47551">
        <w:rPr>
          <w:rFonts w:ascii="Times New Roman" w:hAnsi="Times New Roman" w:cs="Times New Roman"/>
          <w:sz w:val="24"/>
          <w:lang w:val="sr-Cyrl-RS"/>
        </w:rPr>
        <w:t>те</w:t>
      </w:r>
      <w:r w:rsidR="00C64C63" w:rsidRPr="005A3E0B">
        <w:rPr>
          <w:rFonts w:ascii="Times New Roman" w:hAnsi="Times New Roman" w:cs="Times New Roman"/>
          <w:sz w:val="24"/>
          <w:lang w:val="sr-Cyrl-RS"/>
        </w:rPr>
        <w:t xml:space="preserve"> опцију користити</w:t>
      </w:r>
      <w:r w:rsidRPr="005A3E0B">
        <w:rPr>
          <w:rFonts w:ascii="Times New Roman" w:hAnsi="Times New Roman" w:cs="Times New Roman"/>
          <w:sz w:val="24"/>
          <w:lang w:val="sr-Cyrl-RS"/>
        </w:rPr>
        <w:t>.</w:t>
      </w:r>
    </w:p>
    <w:p w:rsidR="004C4199" w:rsidRPr="00C64C63" w:rsidRDefault="00B47551" w:rsidP="005A3E0B">
      <w:pPr>
        <w:jc w:val="both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>Н</w:t>
      </w:r>
      <w:r w:rsidR="004C4199" w:rsidRPr="00C64C63">
        <w:rPr>
          <w:rFonts w:ascii="Times New Roman" w:hAnsi="Times New Roman" w:cs="Times New Roman"/>
          <w:sz w:val="24"/>
          <w:lang w:val="sr-Cyrl-RS"/>
        </w:rPr>
        <w:t xml:space="preserve">а гласачком листу </w:t>
      </w:r>
      <w:r>
        <w:rPr>
          <w:rFonts w:ascii="Times New Roman" w:hAnsi="Times New Roman" w:cs="Times New Roman"/>
          <w:sz w:val="24"/>
          <w:lang w:val="sr-Cyrl-RS"/>
        </w:rPr>
        <w:t>ћете видети</w:t>
      </w:r>
      <w:r w:rsidR="004C4199" w:rsidRPr="00C64C63">
        <w:rPr>
          <w:rFonts w:ascii="Times New Roman" w:hAnsi="Times New Roman" w:cs="Times New Roman"/>
          <w:sz w:val="24"/>
          <w:lang w:val="sr-Cyrl-RS"/>
        </w:rPr>
        <w:t xml:space="preserve"> и мо</w:t>
      </w:r>
      <w:r>
        <w:rPr>
          <w:rFonts w:ascii="Times New Roman" w:hAnsi="Times New Roman" w:cs="Times New Roman"/>
          <w:sz w:val="24"/>
          <w:lang w:val="sr-Cyrl-RS"/>
        </w:rPr>
        <w:t>ћи</w:t>
      </w:r>
      <w:r w:rsidR="004C4199" w:rsidRPr="00C64C63">
        <w:rPr>
          <w:rFonts w:ascii="Times New Roman" w:hAnsi="Times New Roman" w:cs="Times New Roman"/>
          <w:sz w:val="24"/>
          <w:lang w:val="sr-Cyrl-RS"/>
        </w:rPr>
        <w:t xml:space="preserve"> да гласа</w:t>
      </w:r>
      <w:r>
        <w:rPr>
          <w:rFonts w:ascii="Times New Roman" w:hAnsi="Times New Roman" w:cs="Times New Roman"/>
          <w:sz w:val="24"/>
          <w:lang w:val="sr-Cyrl-RS"/>
        </w:rPr>
        <w:t>те</w:t>
      </w:r>
      <w:r w:rsidR="004C4199" w:rsidRPr="00C64C63">
        <w:rPr>
          <w:rFonts w:ascii="Times New Roman" w:hAnsi="Times New Roman" w:cs="Times New Roman"/>
          <w:sz w:val="24"/>
          <w:lang w:val="sr-Cyrl-RS"/>
        </w:rPr>
        <w:t xml:space="preserve"> само за оне тачке дневног реда за које има</w:t>
      </w:r>
      <w:r>
        <w:rPr>
          <w:rFonts w:ascii="Times New Roman" w:hAnsi="Times New Roman" w:cs="Times New Roman"/>
          <w:sz w:val="24"/>
          <w:lang w:val="sr-Cyrl-RS"/>
        </w:rPr>
        <w:t>те</w:t>
      </w:r>
      <w:r w:rsidR="004C4199" w:rsidRPr="00C64C63">
        <w:rPr>
          <w:rFonts w:ascii="Times New Roman" w:hAnsi="Times New Roman" w:cs="Times New Roman"/>
          <w:sz w:val="24"/>
          <w:lang w:val="sr-Cyrl-RS"/>
        </w:rPr>
        <w:t xml:space="preserve"> право да гласа</w:t>
      </w:r>
      <w:r w:rsidR="005E1B16">
        <w:rPr>
          <w:rFonts w:ascii="Times New Roman" w:hAnsi="Times New Roman" w:cs="Times New Roman"/>
          <w:sz w:val="24"/>
          <w:lang w:val="sr-Cyrl-RS"/>
        </w:rPr>
        <w:t>те</w:t>
      </w:r>
      <w:r w:rsidR="004C4199" w:rsidRPr="00C64C63">
        <w:rPr>
          <w:rFonts w:ascii="Times New Roman" w:hAnsi="Times New Roman" w:cs="Times New Roman"/>
          <w:sz w:val="24"/>
          <w:lang w:val="sr-Cyrl-RS"/>
        </w:rPr>
        <w:t xml:space="preserve"> према Статуту Факултета</w:t>
      </w:r>
      <w:r>
        <w:rPr>
          <w:rFonts w:ascii="Times New Roman" w:hAnsi="Times New Roman" w:cs="Times New Roman"/>
          <w:sz w:val="24"/>
          <w:lang w:val="sr-Cyrl-RS"/>
        </w:rPr>
        <w:t>, односно у складу са својим звањем</w:t>
      </w:r>
      <w:r w:rsidR="004C4199" w:rsidRPr="00C64C63">
        <w:rPr>
          <w:rFonts w:ascii="Times New Roman" w:hAnsi="Times New Roman" w:cs="Times New Roman"/>
          <w:sz w:val="24"/>
          <w:lang w:val="sr-Cyrl-RS"/>
        </w:rPr>
        <w:t>.</w:t>
      </w:r>
    </w:p>
    <w:p w:rsidR="00EE532D" w:rsidRDefault="004C4199" w:rsidP="005A3E0B">
      <w:pPr>
        <w:jc w:val="both"/>
        <w:rPr>
          <w:rFonts w:ascii="Times New Roman" w:hAnsi="Times New Roman" w:cs="Times New Roman"/>
          <w:sz w:val="24"/>
          <w:lang w:val="sr-Cyrl-RS"/>
        </w:rPr>
      </w:pPr>
      <w:r w:rsidRPr="00C64C63">
        <w:rPr>
          <w:rFonts w:ascii="Times New Roman" w:hAnsi="Times New Roman" w:cs="Times New Roman"/>
          <w:sz w:val="24"/>
          <w:lang w:val="sr-Cyrl-RS"/>
        </w:rPr>
        <w:t>Након обављеног гласања (попуњавањем гласачког листа и кликом на дугме „Гласај“), доби</w:t>
      </w:r>
      <w:r w:rsidR="00B47551">
        <w:rPr>
          <w:rFonts w:ascii="Times New Roman" w:hAnsi="Times New Roman" w:cs="Times New Roman"/>
          <w:sz w:val="24"/>
          <w:lang w:val="sr-Cyrl-RS"/>
        </w:rPr>
        <w:t>ћете</w:t>
      </w:r>
      <w:r w:rsidRPr="00C64C63">
        <w:rPr>
          <w:rFonts w:ascii="Times New Roman" w:hAnsi="Times New Roman" w:cs="Times New Roman"/>
          <w:sz w:val="24"/>
          <w:lang w:val="sr-Cyrl-RS"/>
        </w:rPr>
        <w:t xml:space="preserve"> поруку на порталу да су гласови успешно сачувани, а линк за гласање се аутоматски деактивира како би се спречила могућност вишеструког гласања</w:t>
      </w:r>
      <w:r w:rsidRPr="00EE532D">
        <w:rPr>
          <w:rFonts w:ascii="Times New Roman" w:hAnsi="Times New Roman" w:cs="Times New Roman"/>
          <w:b/>
          <w:sz w:val="24"/>
          <w:lang w:val="sr-Cyrl-RS"/>
        </w:rPr>
        <w:t>.</w:t>
      </w:r>
      <w:r w:rsidR="00B47551" w:rsidRPr="00EE532D">
        <w:rPr>
          <w:rFonts w:ascii="Times New Roman" w:hAnsi="Times New Roman" w:cs="Times New Roman"/>
          <w:b/>
          <w:sz w:val="24"/>
          <w:lang w:val="sr-Cyrl-RS"/>
        </w:rPr>
        <w:t xml:space="preserve"> Све док не кликнете дугме „Гласај“, линк ће и даље бити активан</w:t>
      </w:r>
      <w:r w:rsidR="00B47551">
        <w:rPr>
          <w:rFonts w:ascii="Times New Roman" w:hAnsi="Times New Roman" w:cs="Times New Roman"/>
          <w:sz w:val="24"/>
          <w:lang w:val="sr-Cyrl-RS"/>
        </w:rPr>
        <w:t xml:space="preserve">, односно уколико прекините попуњавање гласачког листа у неком тренутку, можете поново присупити гласачком листу преко истог линка. </w:t>
      </w:r>
      <w:r w:rsidR="00EE532D">
        <w:rPr>
          <w:rFonts w:ascii="Times New Roman" w:hAnsi="Times New Roman" w:cs="Times New Roman"/>
          <w:sz w:val="24"/>
          <w:lang w:val="sr-Cyrl-RS"/>
        </w:rPr>
        <w:t xml:space="preserve">Препоручујемо да у континуитету извршите попуњавање гласачког листа будући да </w:t>
      </w:r>
      <w:r w:rsidR="00F60D99">
        <w:rPr>
          <w:rFonts w:ascii="Times New Roman" w:hAnsi="Times New Roman" w:cs="Times New Roman"/>
          <w:sz w:val="24"/>
          <w:lang w:val="sr-Cyrl-RS"/>
        </w:rPr>
        <w:t xml:space="preserve">би </w:t>
      </w:r>
      <w:r w:rsidR="00EE532D">
        <w:rPr>
          <w:rFonts w:ascii="Times New Roman" w:hAnsi="Times New Roman" w:cs="Times New Roman"/>
          <w:sz w:val="24"/>
          <w:lang w:val="sr-Cyrl-RS"/>
        </w:rPr>
        <w:t>евентуални прекиди у раду, било технички или временски, могли да доведу до губитка података, те бисте у том случају морали испочетка да попуните гласачких лист.</w:t>
      </w:r>
    </w:p>
    <w:p w:rsidR="00B47551" w:rsidRPr="00C64C63" w:rsidRDefault="00B47551" w:rsidP="005A3E0B">
      <w:pPr>
        <w:jc w:val="both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>Једном попуњен и послат гласачки лист</w:t>
      </w:r>
      <w:r w:rsidR="00EE532D">
        <w:rPr>
          <w:rFonts w:ascii="Times New Roman" w:hAnsi="Times New Roman" w:cs="Times New Roman"/>
          <w:sz w:val="24"/>
          <w:lang w:val="sr-Cyrl-RS"/>
        </w:rPr>
        <w:t>, након клика на дугме „Гласај“,</w:t>
      </w:r>
      <w:r>
        <w:rPr>
          <w:rFonts w:ascii="Times New Roman" w:hAnsi="Times New Roman" w:cs="Times New Roman"/>
          <w:sz w:val="24"/>
          <w:lang w:val="sr-Cyrl-RS"/>
        </w:rPr>
        <w:t xml:space="preserve"> није могуће накнадно мењати. </w:t>
      </w:r>
    </w:p>
    <w:p w:rsidR="004C4199" w:rsidRDefault="004C4199" w:rsidP="00B47551">
      <w:pPr>
        <w:jc w:val="both"/>
        <w:rPr>
          <w:rFonts w:ascii="Times New Roman" w:hAnsi="Times New Roman" w:cs="Times New Roman"/>
          <w:sz w:val="24"/>
          <w:lang w:val="sr-Cyrl-RS"/>
        </w:rPr>
      </w:pPr>
      <w:r w:rsidRPr="00C64C63">
        <w:rPr>
          <w:rFonts w:ascii="Times New Roman" w:hAnsi="Times New Roman" w:cs="Times New Roman"/>
          <w:sz w:val="24"/>
          <w:lang w:val="sr-Cyrl-RS"/>
        </w:rPr>
        <w:t>Линк за гласање се аутоматски деактивира и након истека рока предвиђеног за гласање</w:t>
      </w:r>
      <w:r w:rsidR="00C64C63" w:rsidRPr="00C64C63">
        <w:rPr>
          <w:rFonts w:ascii="Times New Roman" w:hAnsi="Times New Roman" w:cs="Times New Roman"/>
          <w:sz w:val="24"/>
          <w:lang w:val="sr-Cyrl-RS"/>
        </w:rPr>
        <w:t>.</w:t>
      </w:r>
    </w:p>
    <w:p w:rsidR="00267E38" w:rsidRDefault="00267E38" w:rsidP="00B47551">
      <w:pPr>
        <w:jc w:val="both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lastRenderedPageBreak/>
        <w:t xml:space="preserve">Уколико наиђете на техничке проблеме (на пример: није Вам стигао линк за гласање, линк не ради или не приказује одговарајуће тачке за гласање и слично) можете се обратити администратору портала на </w:t>
      </w:r>
      <w:r>
        <w:rPr>
          <w:rFonts w:ascii="Times New Roman" w:hAnsi="Times New Roman" w:cs="Times New Roman"/>
          <w:sz w:val="24"/>
        </w:rPr>
        <w:t xml:space="preserve">e-mail </w:t>
      </w:r>
      <w:hyperlink r:id="rId8" w:history="1">
        <w:r w:rsidRPr="00AB6D61">
          <w:rPr>
            <w:rStyle w:val="Hyperlink"/>
            <w:rFonts w:ascii="Times New Roman" w:hAnsi="Times New Roman" w:cs="Times New Roman"/>
            <w:sz w:val="24"/>
            <w:lang w:val="sr-Latn-RS"/>
          </w:rPr>
          <w:t>sednice</w:t>
        </w:r>
        <w:r w:rsidRPr="00AB6D61">
          <w:rPr>
            <w:rStyle w:val="Hyperlink"/>
            <w:rFonts w:ascii="Times New Roman" w:hAnsi="Times New Roman" w:cs="Times New Roman"/>
            <w:sz w:val="24"/>
          </w:rPr>
          <w:t>@f.bg.ac.rs</w:t>
        </w:r>
      </w:hyperlink>
      <w:r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sr-Cyrl-RS"/>
        </w:rPr>
        <w:t xml:space="preserve">или попунити контакт форму на сајту </w:t>
      </w:r>
      <w:hyperlink r:id="rId9" w:history="1">
        <w:r w:rsidRPr="00AB6D61">
          <w:rPr>
            <w:rStyle w:val="Hyperlink"/>
            <w:rFonts w:ascii="Times New Roman" w:hAnsi="Times New Roman" w:cs="Times New Roman"/>
            <w:sz w:val="24"/>
            <w:lang w:val="sr-Cyrl-RS"/>
          </w:rPr>
          <w:t>https://sednice.f.bg.ac.rs/kontakt.html</w:t>
        </w:r>
      </w:hyperlink>
      <w:r>
        <w:rPr>
          <w:rFonts w:ascii="Times New Roman" w:hAnsi="Times New Roman" w:cs="Times New Roman"/>
          <w:sz w:val="24"/>
          <w:lang w:val="sr-Cyrl-RS"/>
        </w:rPr>
        <w:t xml:space="preserve"> </w:t>
      </w:r>
    </w:p>
    <w:p w:rsidR="00EE532D" w:rsidRPr="00EE532D" w:rsidRDefault="00EE532D" w:rsidP="00B47551">
      <w:pPr>
        <w:jc w:val="both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>Љубазно молимо да секретару/ки Вашег одељења доставите е-</w:t>
      </w:r>
      <w:r>
        <w:rPr>
          <w:rFonts w:ascii="Times New Roman" w:hAnsi="Times New Roman" w:cs="Times New Roman"/>
          <w:sz w:val="24"/>
        </w:rPr>
        <w:t xml:space="preserve">mail </w:t>
      </w:r>
      <w:r>
        <w:rPr>
          <w:rFonts w:ascii="Times New Roman" w:hAnsi="Times New Roman" w:cs="Times New Roman"/>
          <w:sz w:val="24"/>
          <w:lang w:val="sr-Cyrl-RS"/>
        </w:rPr>
        <w:t>адресу коју редовно користите како бисмо је унели у базу и тиме осигурали да ће до Вас стићи линк за гласање.</w:t>
      </w:r>
    </w:p>
    <w:sectPr w:rsidR="00EE532D" w:rsidRPr="00EE532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54701"/>
    <w:multiLevelType w:val="hybridMultilevel"/>
    <w:tmpl w:val="65329B6E"/>
    <w:lvl w:ilvl="0" w:tplc="04090011">
      <w:start w:val="1"/>
      <w:numFmt w:val="decimal"/>
      <w:lvlText w:val="%1)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06A05ADB"/>
    <w:multiLevelType w:val="hybridMultilevel"/>
    <w:tmpl w:val="A8846CE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4199"/>
    <w:rsid w:val="00267E38"/>
    <w:rsid w:val="004C4199"/>
    <w:rsid w:val="005A3E0B"/>
    <w:rsid w:val="005E1B16"/>
    <w:rsid w:val="00721D1F"/>
    <w:rsid w:val="007D5915"/>
    <w:rsid w:val="00B47551"/>
    <w:rsid w:val="00C64C63"/>
    <w:rsid w:val="00EE532D"/>
    <w:rsid w:val="00F60D99"/>
    <w:rsid w:val="00F64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C4199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5A3E0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C4199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5A3E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dnice@f.bg.ac.rs" TargetMode="External"/><Relationship Id="rId3" Type="http://schemas.openxmlformats.org/officeDocument/2006/relationships/styles" Target="styles.xml"/><Relationship Id="rId7" Type="http://schemas.openxmlformats.org/officeDocument/2006/relationships/hyperlink" Target="mailto:sednice@f.bg.ac.rs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sednice.f.bg.ac.rs/kontakt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202DFD-B685-45B4-A2EA-F1F1324CAB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2</Pages>
  <Words>412</Words>
  <Characters>2351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Prezentacija</dc:creator>
  <cp:lastModifiedBy>Korisnik</cp:lastModifiedBy>
  <cp:revision>8</cp:revision>
  <cp:lastPrinted>2021-12-16T14:22:00Z</cp:lastPrinted>
  <dcterms:created xsi:type="dcterms:W3CDTF">2021-12-16T10:26:00Z</dcterms:created>
  <dcterms:modified xsi:type="dcterms:W3CDTF">2021-12-17T14:00:00Z</dcterms:modified>
</cp:coreProperties>
</file>