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ÍÀÑÒÀÂÍÎ-ÍÀÓ×ÍÎÌ ÂÅŽÓ</w:t>
      </w:r>
    </w:p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ÔÈËÎÇÎÔÑÊÎÃ ÔÀÊÓËÒÅÒÀ</w:t>
      </w:r>
    </w:p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ÓÍÈÂÅÐÇÈÒÅÒÀ Ó ÁÅÎÃÐÀÄÓ</w:t>
      </w:r>
    </w:p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ÈÇÂÅØÒÀ£ Î ÈÑÏÓŒÅÍÎÑÒÈ ÓÑËÎÂÀ ÇÀ ÈÇÁÎÐ Ó ÇÂÀŒÅ ÍÀÓ×ÍÎÃ ÑÀÐÀÄÍÈÊÀ ÄÐ £ÎÂÀÍÅ ÍÈÊÎËÈŽ</w:t>
      </w:r>
    </w:p>
    <w:p w:rsidR="00D40592" w:rsidRPr="008F47D1" w:rsidRDefault="00D40592" w:rsidP="008F47D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Одлуком Наставно-научног већа Филозофског факултета у Београду од </w:t>
      </w:r>
      <w:r>
        <w:rPr>
          <w:rFonts w:ascii="Times New Roman" w:hAnsi="Times New Roman" w:cs="Times New Roman"/>
          <w:sz w:val="24"/>
          <w:szCs w:val="24"/>
        </w:rPr>
        <w:t xml:space="preserve">24. - 25. децембра 2020. </w:t>
      </w:r>
      <w:r w:rsidRPr="008F47D1">
        <w:rPr>
          <w:rFonts w:ascii="Times New Roman" w:hAnsi="Times New Roman" w:cs="Times New Roman"/>
          <w:sz w:val="24"/>
          <w:szCs w:val="24"/>
        </w:rPr>
        <w:t>године изабрани смо у стручну комисију за оцену испуњености услова за избор др ЈОВАНЕ НИКОЛИЋ у звање НАУЧНОГ САРАДНИКА.</w:t>
      </w:r>
    </w:p>
    <w:p w:rsidR="00D40592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Након увида у документацију, подносимо следећи </w:t>
      </w:r>
      <w:r w:rsidRPr="008F47D1">
        <w:rPr>
          <w:rFonts w:ascii="Times New Roman" w:hAnsi="Times New Roman" w:cs="Times New Roman"/>
          <w:b/>
          <w:bCs/>
          <w:sz w:val="24"/>
          <w:szCs w:val="24"/>
        </w:rPr>
        <w:t>ИЗВЕШТАЈ</w:t>
      </w:r>
      <w:r w:rsidRPr="008F47D1">
        <w:rPr>
          <w:rFonts w:ascii="Times New Roman" w:hAnsi="Times New Roman" w:cs="Times New Roman"/>
          <w:sz w:val="24"/>
          <w:szCs w:val="24"/>
        </w:rPr>
        <w:t>: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I БИОГРАФИЈА КАНДИДАТА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>Јована Николић рођена је у Београду 1990. године где је завршила основну и средњу школу. Основне студије (уписане 2009), мастер студије (уписане 2013) и докторске студије (уписане 2014), завршила је на Одељењу за историју уметности Филозофског факултета у Београду, са просечним оценама: дипломске 9,39 (дипломски 10), мастер 9,83 (завршна оцена 10) и докторске студије 10,00. Ментор њеног дипломског („</w:t>
      </w:r>
      <w:r w:rsidRPr="008F47D1">
        <w:rPr>
          <w:rFonts w:ascii="Times New Roman" w:hAnsi="Times New Roman" w:cs="Times New Roman"/>
          <w:sz w:val="24"/>
          <w:szCs w:val="24"/>
          <w:lang w:val="ru-RU"/>
        </w:rPr>
        <w:t xml:space="preserve">Концепт мртвог песника у симболизму. Слика </w:t>
      </w:r>
      <w:r w:rsidRPr="008F47D1">
        <w:rPr>
          <w:rFonts w:ascii="Times New Roman" w:hAnsi="Times New Roman" w:cs="Times New Roman"/>
          <w:i/>
          <w:iCs/>
          <w:sz w:val="24"/>
          <w:szCs w:val="24"/>
          <w:lang w:val="ru-RU"/>
        </w:rPr>
        <w:t>Уморни кентаур</w:t>
      </w:r>
      <w:r w:rsidRPr="008F47D1">
        <w:rPr>
          <w:rFonts w:ascii="Times New Roman" w:hAnsi="Times New Roman" w:cs="Times New Roman"/>
          <w:sz w:val="24"/>
          <w:szCs w:val="24"/>
          <w:lang w:val="ru-RU"/>
        </w:rPr>
        <w:t xml:space="preserve"> Гистава Мороа из Народног музеја у Београду</w:t>
      </w:r>
      <w:r w:rsidRPr="008F47D1">
        <w:rPr>
          <w:rFonts w:ascii="Times New Roman" w:hAnsi="Times New Roman" w:cs="Times New Roman"/>
          <w:sz w:val="24"/>
          <w:szCs w:val="24"/>
        </w:rPr>
        <w:t>“) и мастер рада („</w:t>
      </w:r>
      <w:r w:rsidRPr="008F47D1">
        <w:rPr>
          <w:rFonts w:ascii="Times New Roman" w:hAnsi="Times New Roman" w:cs="Times New Roman"/>
          <w:sz w:val="24"/>
          <w:szCs w:val="24"/>
          <w:lang w:val="ru-RU"/>
        </w:rPr>
        <w:t>Мотив песника у сликарству Гистава Мороа</w:t>
      </w:r>
      <w:r w:rsidRPr="008F47D1">
        <w:rPr>
          <w:rFonts w:ascii="Times New Roman" w:hAnsi="Times New Roman" w:cs="Times New Roman"/>
          <w:sz w:val="24"/>
          <w:szCs w:val="24"/>
        </w:rPr>
        <w:t xml:space="preserve">“) била је проф. др Саша Брајовић, а ментор њене докторске дисертације „Античке теме у симболистичком сликарству Гистава Мороа“ био је проф. др Игор Борозан. Докторску </w:t>
      </w:r>
      <w:r w:rsidRPr="007B5F94">
        <w:rPr>
          <w:rFonts w:ascii="Times New Roman" w:hAnsi="Times New Roman" w:cs="Times New Roman"/>
          <w:sz w:val="24"/>
          <w:szCs w:val="24"/>
        </w:rPr>
        <w:t xml:space="preserve">дисертацију успешно је одбранила 24. јуна 2020. године пред комисијом у саставу: </w:t>
      </w:r>
      <w:bookmarkStart w:id="0" w:name="_Hlk61051691"/>
      <w:r w:rsidRPr="007B5F94">
        <w:rPr>
          <w:rFonts w:ascii="Times New Roman" w:hAnsi="Times New Roman" w:cs="Times New Roman"/>
          <w:sz w:val="24"/>
          <w:szCs w:val="24"/>
        </w:rPr>
        <w:t xml:space="preserve">ванред. проф. др </w:t>
      </w:r>
      <w:bookmarkEnd w:id="0"/>
      <w:r w:rsidRPr="007B5F94">
        <w:rPr>
          <w:rFonts w:ascii="Times New Roman" w:hAnsi="Times New Roman" w:cs="Times New Roman"/>
          <w:sz w:val="24"/>
          <w:szCs w:val="24"/>
        </w:rPr>
        <w:t>Игор Борозан, ред. проф. др Саша Брајовић, доц. др Весна Круљац,  ванред. проф. др</w:t>
      </w:r>
      <w:r w:rsidRPr="008F47D1">
        <w:rPr>
          <w:rFonts w:ascii="Times New Roman" w:hAnsi="Times New Roman" w:cs="Times New Roman"/>
          <w:sz w:val="24"/>
          <w:szCs w:val="24"/>
        </w:rPr>
        <w:t xml:space="preserve"> Весна Елез.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>Током докторских студија Јована Николић била је стипендиста Министарства просвете, науке и технолошког развоја Републике Србије (период од 2015. до 2019. године) у оквиру научно-истраживачког пројекта “Представе идентитета у уметности и вербално-визуелној култури новог доба” (број пројекта: 177001), чији је руководилац проф. др Ненад Макуљевић. Године 2019. Јована Николић изабрана је у звање истраживач сарадник и запослена је на научно истраживачком пројекту "Национално и Европа: Српска уметност 20. века" (број пројекта: 177013) чији је руководилац проф. др Лидија Мереник.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1052360"/>
      <w:r w:rsidRPr="008F47D1">
        <w:rPr>
          <w:rFonts w:ascii="Times New Roman" w:hAnsi="Times New Roman" w:cs="Times New Roman"/>
          <w:sz w:val="24"/>
          <w:szCs w:val="24"/>
        </w:rPr>
        <w:t xml:space="preserve">Године 2014. њен дипломски рад награђен је наградом Народног музеја у Београду </w:t>
      </w:r>
      <w:r w:rsidRPr="008F47D1">
        <w:rPr>
          <w:rFonts w:ascii="Times New Roman" w:hAnsi="Times New Roman" w:cs="Times New Roman"/>
          <w:sz w:val="24"/>
          <w:szCs w:val="24"/>
          <w:lang w:val="ru-RU"/>
        </w:rPr>
        <w:t>као најбољи завршни рад из области историје уметности.</w:t>
      </w:r>
    </w:p>
    <w:bookmarkEnd w:id="1"/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>Током досадашњег истраживачког рада Јована Николић је учествовала на више научних скупова, од којих издвајамо:  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II međunarodni kongres studenata povjesti umjetnosti</w:t>
      </w:r>
      <w:r w:rsidRPr="008F47D1">
        <w:rPr>
          <w:rFonts w:ascii="Times New Roman" w:hAnsi="Times New Roman" w:cs="Times New Roman"/>
          <w:sz w:val="24"/>
          <w:szCs w:val="24"/>
        </w:rPr>
        <w:t xml:space="preserve">, Sveučilište u Zagrebu, април 2013,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III međunarodni kongres studenata povijesti umjetnosti</w:t>
      </w:r>
      <w:r w:rsidRPr="008F47D1">
        <w:rPr>
          <w:rFonts w:ascii="Times New Roman" w:hAnsi="Times New Roman" w:cs="Times New Roman"/>
          <w:sz w:val="24"/>
          <w:szCs w:val="24"/>
        </w:rPr>
        <w:t xml:space="preserve">, Sveučilište u Zagrebu, новембар 2014,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Међународна конференција “Друштво и простор”</w:t>
      </w:r>
      <w:r w:rsidRPr="008F47D1">
        <w:rPr>
          <w:rFonts w:ascii="Times New Roman" w:hAnsi="Times New Roman" w:cs="Times New Roman"/>
          <w:sz w:val="24"/>
          <w:szCs w:val="24"/>
        </w:rPr>
        <w:t xml:space="preserve">, Филозофски факултет у Новом Саду, септембар 2015,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Међународни научни скуп “Симболизам у свом и нашем времену”</w:t>
      </w:r>
      <w:r w:rsidRPr="008F47D1">
        <w:rPr>
          <w:rFonts w:ascii="Times New Roman" w:hAnsi="Times New Roman" w:cs="Times New Roman"/>
          <w:sz w:val="24"/>
          <w:szCs w:val="24"/>
        </w:rPr>
        <w:t xml:space="preserve">, Филолошки факултет у Београду, октобар 2015,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IV meðunarodni kongres studenata povijesti umjetnosti</w:t>
      </w:r>
      <w:r w:rsidRPr="008F47D1">
        <w:rPr>
          <w:rFonts w:ascii="Times New Roman" w:hAnsi="Times New Roman" w:cs="Times New Roman"/>
          <w:sz w:val="24"/>
          <w:szCs w:val="24"/>
        </w:rPr>
        <w:t xml:space="preserve">, Sveuèilište u Zagrebu, íîâåìáàð 2015,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VI meðunarodni kongres studenata povijesti umjetnosti</w:t>
      </w:r>
      <w:r w:rsidRPr="008F47D1">
        <w:rPr>
          <w:rFonts w:ascii="Times New Roman" w:hAnsi="Times New Roman" w:cs="Times New Roman"/>
          <w:sz w:val="24"/>
          <w:szCs w:val="24"/>
        </w:rPr>
        <w:t>, Sveuèilište u Zagrebu, íîâåìáàð 2017.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II БИБЛИОГРАФИЈА КАНДИДАТА</w:t>
      </w:r>
    </w:p>
    <w:p w:rsidR="00D40592" w:rsidRPr="008F47D1" w:rsidRDefault="00D40592" w:rsidP="008F47D1">
      <w:pPr>
        <w:tabs>
          <w:tab w:val="left" w:pos="300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   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Ìîíîãðàôè¼å, ìîíîãðàôñêå ñòóäè¼å,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òåìàòñêè çáîðíèöè,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ëåñêèêîãðàôñêå è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êàðòîãðàôñêå ïóáëèêàöè¼å ìåóíàðîäíîã çíà÷à¼à </w:t>
      </w:r>
      <w:r w:rsidRPr="008F47D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10</w:t>
      </w:r>
    </w:p>
    <w:p w:rsidR="00D40592" w:rsidRPr="008F47D1" w:rsidRDefault="00D40592" w:rsidP="008F47D1">
      <w:pPr>
        <w:pStyle w:val="NoSpacing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Nikolić, J. </w:t>
      </w:r>
      <w:bookmarkStart w:id="2" w:name="_Hlk61135360"/>
      <w:r w:rsidRPr="008F47D1">
        <w:rPr>
          <w:rFonts w:ascii="Times New Roman" w:hAnsi="Times New Roman" w:cs="Times New Roman"/>
          <w:sz w:val="24"/>
          <w:szCs w:val="24"/>
        </w:rPr>
        <w:t>“The reception of the mythical past in the art of Serbian Symbolism. The Finding of the head of Prince Lazar by Đorđe Krstić and Marko Murat”, Imagining the Past: The Reception of the Middle Ages in the Serbian Art from the 18th to 21st Century, editors: Lidija Merenik, Vladimir Simić, Igor Borozan, Belgrade: Serbian National Committee of Byzantine Studies: Službeni glasnik: Serbian Academy of Sciences and Arts, Instutute for Byzantine Studies, 2016, 2016, 95-100.</w:t>
      </w:r>
      <w:bookmarkEnd w:id="2"/>
    </w:p>
    <w:p w:rsidR="00D40592" w:rsidRPr="008F47D1" w:rsidRDefault="00D40592" w:rsidP="008F47D1">
      <w:pPr>
        <w:spacing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ISBN 978-86-519-2011-3</w:t>
      </w:r>
    </w:p>
    <w:p w:rsidR="00D40592" w:rsidRPr="008F47D1" w:rsidRDefault="00D40592" w:rsidP="008F47D1">
      <w:pPr>
        <w:spacing w:line="360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ISBN 978-86-519-2008-3</w:t>
      </w:r>
    </w:p>
    <w:p w:rsidR="00D40592" w:rsidRPr="008F47D1" w:rsidRDefault="00D40592" w:rsidP="008F47D1">
      <w:pPr>
        <w:spacing w:line="360" w:lineRule="auto"/>
        <w:ind w:left="72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(M13 – 7)</w:t>
      </w:r>
    </w:p>
    <w:p w:rsidR="00D40592" w:rsidRPr="008F47D1" w:rsidRDefault="00D40592" w:rsidP="008F47D1">
      <w:pPr>
        <w:spacing w:line="360" w:lineRule="auto"/>
        <w:ind w:left="426" w:hanging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II   Ðàäîâè îá¼àâšåíè ó çáîðíèöèìà ìåóíàðîäíèõ íàó÷íèõ ñêóïîâà Ì30</w:t>
      </w:r>
    </w:p>
    <w:p w:rsidR="00D40592" w:rsidRDefault="00D40592" w:rsidP="008F47D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Николић, Ј. „Мртве лире Гистава Мороа, симболистички приказ краја уметности”, зборник радова међународног научног скупа Симболизам у свом и нашем времену, уредила проф. др Јелена Новаковић, Филолошки факултет у Београду, Београд, 2016, 499-510.</w:t>
      </w:r>
    </w:p>
    <w:p w:rsidR="00D40592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ISBN: 978-86-6153-387-7</w:t>
      </w:r>
    </w:p>
    <w:p w:rsidR="00D40592" w:rsidRPr="008F47D1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(M33 – 1)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sr-Latn-CS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III </w:t>
      </w:r>
      <w:r w:rsidRPr="008F47D1">
        <w:rPr>
          <w:rFonts w:ascii="Times New Roman" w:eastAsia="MS Mincho" w:hAnsi="Times New Roman" w:cs="Times New Roman"/>
          <w:b/>
          <w:bCs/>
          <w:sz w:val="24"/>
          <w:szCs w:val="24"/>
          <w:lang w:val="sr-Cyrl-CS"/>
        </w:rPr>
        <w:t>Радови објављени у монографијама од националног значаја (</w:t>
      </w:r>
      <w:r w:rsidRPr="008F47D1">
        <w:rPr>
          <w:rFonts w:ascii="Times New Roman" w:eastAsia="MS Mincho" w:hAnsi="Times New Roman" w:cs="Times New Roman"/>
          <w:b/>
          <w:bCs/>
          <w:sz w:val="24"/>
          <w:szCs w:val="24"/>
          <w:lang w:val="sr-Latn-CS"/>
        </w:rPr>
        <w:t>M40):</w:t>
      </w:r>
    </w:p>
    <w:p w:rsidR="00D40592" w:rsidRPr="008F47D1" w:rsidRDefault="00D40592" w:rsidP="008F47D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3" w:name="_Hlk61135567"/>
      <w:r w:rsidRPr="008F47D1">
        <w:rPr>
          <w:rFonts w:ascii="Times New Roman" w:hAnsi="Times New Roman" w:cs="Times New Roman"/>
          <w:sz w:val="24"/>
          <w:szCs w:val="24"/>
        </w:rPr>
        <w:t xml:space="preserve">Николић, Ј. "Симболистичка реинтерпретација митолошких мотива на примеру слике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Душе Ахерона</w:t>
      </w:r>
      <w:r w:rsidRPr="008F47D1">
        <w:rPr>
          <w:rFonts w:ascii="Times New Roman" w:hAnsi="Times New Roman" w:cs="Times New Roman"/>
          <w:sz w:val="24"/>
          <w:szCs w:val="24"/>
        </w:rPr>
        <w:t xml:space="preserve"> Адолфа Хиремија-Хиршла", Плурализам идентитета: сликарство на тлу Средње Европе током последњих деценија 19. и почетком 20. века, уредник проф. др Игор Борозан, Београд : Филозофски факултет, 2020, 133-156.</w:t>
      </w:r>
      <w:bookmarkEnd w:id="3"/>
    </w:p>
    <w:p w:rsidR="00D40592" w:rsidRDefault="00D40592" w:rsidP="008F47D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ISBN: 978-86-6427-151-6   </w:t>
      </w:r>
    </w:p>
    <w:p w:rsidR="00D40592" w:rsidRPr="008F47D1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(М44 – 1,5)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IV Радови објављени у часописима националног значаја М50</w:t>
      </w:r>
    </w:p>
    <w:p w:rsidR="00D40592" w:rsidRPr="008F47D1" w:rsidRDefault="00D40592" w:rsidP="008F47D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>Николић, Ј. “Костим на фотографијама краљице Наталије Обреновић у функцији визуелне репрезентације краљичиног тела”, Зборник Музеја примењене уметности, Београд : Музеј примењене уметности, 12 – 2016, 27-35.</w:t>
      </w:r>
    </w:p>
    <w:p w:rsidR="00D40592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ISSN 0522-8328</w:t>
      </w:r>
    </w:p>
    <w:p w:rsidR="00D40592" w:rsidRPr="008F47D1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(M51 – 3)</w:t>
      </w:r>
    </w:p>
    <w:p w:rsidR="00D40592" w:rsidRDefault="00D40592" w:rsidP="008F47D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4" w:name="_Hlk61135606"/>
      <w:r w:rsidRPr="008F47D1">
        <w:rPr>
          <w:rFonts w:ascii="Times New Roman" w:eastAsia="MS Mincho" w:hAnsi="Times New Roman" w:cs="Times New Roman"/>
          <w:sz w:val="24"/>
          <w:szCs w:val="24"/>
        </w:rPr>
        <w:t>Николић, Ј. “Митолошке теме у сликарству Гистава Мороа”, Зборник Матице српске за ликовне уметности, Нови Сад : [Матица српска], 45 – 2017, 217-228.</w:t>
      </w:r>
      <w:bookmarkEnd w:id="4"/>
    </w:p>
    <w:p w:rsidR="00D40592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ISSN 0352-6844</w:t>
      </w:r>
    </w:p>
    <w:p w:rsidR="00D40592" w:rsidRPr="008F47D1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(M51 – 3)</w:t>
      </w:r>
    </w:p>
    <w:p w:rsidR="00D40592" w:rsidRPr="008F47D1" w:rsidRDefault="00D40592" w:rsidP="008F47D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5" w:name="_Hlk61135628"/>
      <w:r w:rsidRPr="008F47D1">
        <w:rPr>
          <w:rFonts w:ascii="Times New Roman" w:hAnsi="Times New Roman" w:cs="Times New Roman"/>
          <w:sz w:val="24"/>
          <w:szCs w:val="24"/>
        </w:rPr>
        <w:t>Николић, Ј. "Симболизам и имагинација средњевековља: Дама и једнорог у сликарству Гистава Мороа", Култура : часопис за теорију и социологију културе и културну политику, Београд : Завод за проучавање културног развитка, 168 – 2020, 51-68.</w:t>
      </w:r>
      <w:bookmarkEnd w:id="5"/>
    </w:p>
    <w:p w:rsidR="00D40592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>DOI 10.5937/kultura2068051N</w:t>
      </w:r>
    </w:p>
    <w:p w:rsidR="00D40592" w:rsidRPr="008F47D1" w:rsidRDefault="00D40592" w:rsidP="008F47D1">
      <w:pPr>
        <w:pStyle w:val="ListParagraph"/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(M51 – 3)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V Одбрањена докторска дисертација М70</w:t>
      </w:r>
    </w:p>
    <w:p w:rsidR="00D40592" w:rsidRDefault="00D40592" w:rsidP="008F47D1">
      <w:pPr>
        <w:spacing w:line="360" w:lineRule="auto"/>
        <w:ind w:left="72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sz w:val="24"/>
          <w:szCs w:val="24"/>
        </w:rPr>
        <w:t xml:space="preserve">Nikolić, Ј., </w:t>
      </w:r>
      <w:r w:rsidRPr="008F47D1">
        <w:rPr>
          <w:rFonts w:ascii="Times New Roman" w:eastAsia="MS Mincho" w:hAnsi="Times New Roman" w:cs="Times New Roman"/>
          <w:i/>
          <w:iCs/>
          <w:sz w:val="24"/>
          <w:szCs w:val="24"/>
        </w:rPr>
        <w:t>Antičke teme u simbolističkom slikarstvu Gistava Moroa</w:t>
      </w:r>
      <w:r w:rsidRPr="008F47D1">
        <w:rPr>
          <w:rFonts w:ascii="Times New Roman" w:eastAsia="MS Mincho" w:hAnsi="Times New Roman" w:cs="Times New Roman"/>
          <w:sz w:val="24"/>
          <w:szCs w:val="24"/>
        </w:rPr>
        <w:t xml:space="preserve">, Филозофски факултет, Београд 2020. </w:t>
      </w: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(М70 - 6)</w:t>
      </w:r>
    </w:p>
    <w:p w:rsidR="00D40592" w:rsidRPr="008F47D1" w:rsidRDefault="00D40592" w:rsidP="008F47D1">
      <w:pPr>
        <w:spacing w:line="360" w:lineRule="auto"/>
        <w:ind w:left="72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III ПРИКАЗ НАЈЗНАЧАЈНИЈИХ РАДОВА</w:t>
      </w:r>
    </w:p>
    <w:p w:rsidR="00D40592" w:rsidRPr="008F47D1" w:rsidRDefault="00D40592" w:rsidP="008F47D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“The reception of the mythical past in the art of Serbian Symbolism. The Finding of the head of Prince Lazar by Đorđe Krstić and Marko Murat”, Imagining the Past: The Reception of the Middle Ages in the Serbian Art from the 18th to 21st Century, editors: Lidija Merenik, Vladimir Simić, Igor Borozan, Belgrade: Serbian National Committee of Byzantine Studies: Službeni glasnik: Serbian Academy of Sciences and Arts, Instutute for Byzantine Studies, 2016, 2016, 95-100.</w:t>
      </w:r>
    </w:p>
    <w:p w:rsidR="00D40592" w:rsidRPr="00D63F12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38B">
        <w:rPr>
          <w:rFonts w:ascii="Times New Roman" w:hAnsi="Times New Roman" w:cs="Times New Roman"/>
          <w:sz w:val="24"/>
          <w:szCs w:val="24"/>
        </w:rPr>
        <w:t xml:space="preserve">Полазећи од </w:t>
      </w:r>
      <w:r>
        <w:rPr>
          <w:rFonts w:ascii="Times New Roman" w:hAnsi="Times New Roman" w:cs="Times New Roman"/>
          <w:sz w:val="24"/>
          <w:szCs w:val="24"/>
        </w:rPr>
        <w:t xml:space="preserve">потребе да се националних дух српске државе током 19. века повеже са периодом њене славне прошлости рад анализира дела сликара Ђорђа Крстића и Марка Мурата која за тему имају легенду о обретењу главе кнеза Лазара након његове погибије на Косову пољу. Приликом анализе у обзир се узима наративна грађа – стихови народне песме </w:t>
      </w:r>
      <w:r w:rsidRPr="008E22A4">
        <w:rPr>
          <w:rFonts w:ascii="Times New Roman" w:hAnsi="Times New Roman" w:cs="Times New Roman"/>
          <w:i/>
          <w:iCs/>
          <w:sz w:val="24"/>
          <w:szCs w:val="24"/>
        </w:rPr>
        <w:t>Обретеније главе кнеза Лазара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 описује овај догађај, затим култ кнеза Лазара који се током година након Косовске битке ширио у српском народу, а поготову јачање његовог култа након 1690. године када су кнежеве мошти пренете у манастир Врдник. Сликари Ђорђе Крстић и Марко Мурат својим делима су допринели одржавању култа кнеза Лазара као владара-мученика, а иновацијама које уносе у представе поменутог догађаја показује се колики је утицај на њихов рад извршила уметност симболизма. Истичу се типични мотиви симболистичке уметности који се примећују на овим сликама: интересовање за трансцендентна стања попут сна и смрти, путовање душе кроз различите сфере, метаморфозе људског духа, задобијање херојског статуса, а анализира се и сам мотив одрубљене главе који је често окупирао пажњу уметника овог периода.</w:t>
      </w:r>
    </w:p>
    <w:p w:rsidR="00D40592" w:rsidRPr="008F47D1" w:rsidRDefault="00D40592" w:rsidP="008F47D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"Симболистичка реинтерпретација митолошких мотива на примеру слике Душе Ахерона Адолфа Хиремија-Хиршла", Плурализам идентитета: сликарство на тлу Средње Европе током последњих деценија 19. и почетком 20. века, уредник проф. др Игор Борозан, Београд : Филозофски факултет, 2020, 133-156.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Рад анализира слику </w:t>
      </w:r>
      <w:r w:rsidRPr="008F47D1">
        <w:rPr>
          <w:rFonts w:ascii="Times New Roman" w:hAnsi="Times New Roman" w:cs="Times New Roman"/>
          <w:i/>
          <w:iCs/>
          <w:sz w:val="24"/>
          <w:szCs w:val="24"/>
        </w:rPr>
        <w:t>Душе Ахерона</w:t>
      </w:r>
      <w:r w:rsidRPr="008F47D1">
        <w:rPr>
          <w:rFonts w:ascii="Times New Roman" w:hAnsi="Times New Roman" w:cs="Times New Roman"/>
          <w:sz w:val="24"/>
          <w:szCs w:val="24"/>
        </w:rPr>
        <w:t xml:space="preserve"> аустријског сликара Адолфа Хиремија-Хришла смештајући је у културни контекст интелектуалног миљеа града Беча као водеће културне престонице средњеевропског хабитуса крајем 19. и почетком 20. века. Анализом наратива преузетог из античке митологије и интервенцијама и иновацијама које је сликар унео у своју визуелну репрезентацију класичног мита показује се блискост Хиршловог рада са уметношћу симболизма и модерним тумачењима грчких митова, популарним током друге половине 19. века. Слика се сагледава у оквирима европске и бечке културе овог периода – сталној обнови античких тема, перципирању и приказивању мотива смрти, идеји цикличног обнављања живота и смрти, те повезаности еротског и деструктивног елемента у лику фаталне жене, једном од главних мотива симболистичке уметности.</w:t>
      </w:r>
    </w:p>
    <w:p w:rsidR="00D40592" w:rsidRPr="008F47D1" w:rsidRDefault="00D40592" w:rsidP="008F47D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eastAsia="MS Mincho" w:hAnsi="Times New Roman" w:cs="Times New Roman"/>
          <w:b/>
          <w:bCs/>
          <w:sz w:val="24"/>
          <w:szCs w:val="24"/>
        </w:rPr>
        <w:t>“Митолошке теме у сликарству Гистава Мороа”, Зборник Матице српске за ликовне уметности, Нови Сад : [Матица српска], 45 – 2017, 217-228.</w:t>
      </w:r>
    </w:p>
    <w:p w:rsidR="00D40592" w:rsidRPr="00D4061D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0A4">
        <w:rPr>
          <w:rFonts w:ascii="Times New Roman" w:hAnsi="Times New Roman" w:cs="Times New Roman"/>
          <w:sz w:val="24"/>
          <w:szCs w:val="24"/>
        </w:rPr>
        <w:t xml:space="preserve">Анализом </w:t>
      </w:r>
      <w:r>
        <w:rPr>
          <w:rFonts w:ascii="Times New Roman" w:hAnsi="Times New Roman" w:cs="Times New Roman"/>
          <w:sz w:val="24"/>
          <w:szCs w:val="24"/>
        </w:rPr>
        <w:t xml:space="preserve">дела француског сликара Гистава Мороа инспирисаних античким садржајем сагледава се употреба митолошког наратива од стране уметника у циљу приказивања неколико важних тема које карактеришу његов дугогодишњи рад: представе хероја и херојских врлина у људима, затим антихероја и њиховог вечног сукобљавања. Коришћењем релевантних извора као и личних записа, дневника и коресподенције уметника у раду се показује коју су догађаји из уметниковог личног живота узроковали настанак појединих дела. Показује се и утицај који је култура Париза друге половине 19. века извршила на формирање идеја Гистава Мороа о праведности, врлини и борби добра и зла и на које је начине, узевши све поменуто у обзир, сликар мењао митолошке наративе не би ли личним интерпретацијама грчких митова представио сопствена, иновативна виђења познатих митолошких тема. </w:t>
      </w:r>
    </w:p>
    <w:p w:rsidR="00D40592" w:rsidRPr="008F47D1" w:rsidRDefault="00D40592" w:rsidP="008F47D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"Симболизам и имагинација средњевековља: Дама и једнорог у сликарству Гистава Мороа", Култура : часопис за теорију и социологију културе и културну политику, Београд : Завод за проучавање културног развитка, 168 – 2020, 51-68.</w:t>
      </w:r>
    </w:p>
    <w:p w:rsidR="00D40592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овом раду анализирају се дела француског сликара Гистава Мороа инспирисана мотивом једнорога у европској култури и средњевековном легендом о лову на једнороге уз помоћ девице. Повезујући ову легенду и циклус таписерија </w:t>
      </w:r>
      <w:r w:rsidRPr="005B555D">
        <w:rPr>
          <w:rFonts w:ascii="Times New Roman" w:hAnsi="Times New Roman" w:cs="Times New Roman"/>
          <w:i/>
          <w:iCs/>
          <w:sz w:val="24"/>
          <w:szCs w:val="24"/>
        </w:rPr>
        <w:t>Дама и једнорог</w:t>
      </w:r>
      <w:r>
        <w:rPr>
          <w:rFonts w:ascii="Times New Roman" w:hAnsi="Times New Roman" w:cs="Times New Roman"/>
          <w:sz w:val="24"/>
          <w:szCs w:val="24"/>
        </w:rPr>
        <w:t xml:space="preserve"> насталих крајем 15. или почетком 16. века, а</w:t>
      </w:r>
      <w:r w:rsidRPr="005B555D">
        <w:rPr>
          <w:rFonts w:ascii="Times New Roman" w:hAnsi="Times New Roman" w:cs="Times New Roman"/>
          <w:sz w:val="24"/>
          <w:szCs w:val="24"/>
        </w:rPr>
        <w:t xml:space="preserve"> изложени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B555D">
        <w:rPr>
          <w:rFonts w:ascii="Times New Roman" w:hAnsi="Times New Roman" w:cs="Times New Roman"/>
          <w:sz w:val="24"/>
          <w:szCs w:val="24"/>
        </w:rPr>
        <w:t xml:space="preserve"> 1882. године у париском Музеју Клини</w:t>
      </w:r>
      <w:r>
        <w:rPr>
          <w:rFonts w:ascii="Times New Roman" w:hAnsi="Times New Roman" w:cs="Times New Roman"/>
          <w:sz w:val="24"/>
          <w:szCs w:val="24"/>
        </w:rPr>
        <w:t>, показује се на које је начине француско средњевековно наслеђе утицало на рад Гистава Мороа и како је овај уметник сагледавао и интерпретирао средњевековне теме у свом опусу. Рад показује утицај симболистичких идеја на Мороово представљање средњевековља приликом чега се анализирају мотиви поменутих слика: идеализован пејзаж као потреба модерног човека с краја 19. века за ескапизмом и бегом у нетакнуту природу, а лепота и нагост девица и њихов однос са једнорозима као сексуална надмоћ жене блиске инстинктивној и неспутаној, животињској природи.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IV ЗАКЉУЧАК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>Својим досадашњим радом др Јована Николић показала је истраживачку зрелост и висок ниво научне стручности и ангажованости. Њени објављени радови, као и одбрањена докторска дисертација, настали су на основу озбиљног вишегодишњег истраживања и темељног познавања нових методолошких токова у историји уметности. Имајући у виду значај и допринос њених закључака на пољу познавања уметности и визуелне културе XIX и првих деценија XX века, као и чињеницу да кандидаткиња испуњава све услове и критеријуме предвиђене Правилником, Комисија сматра да су се стекли сви неопходни услови да Јована Николић буде изабрана у звање НАУЧНИ САРАДНИК.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D1">
        <w:rPr>
          <w:rFonts w:ascii="Times New Roman" w:hAnsi="Times New Roman" w:cs="Times New Roman"/>
          <w:sz w:val="24"/>
          <w:szCs w:val="24"/>
        </w:rPr>
        <w:t xml:space="preserve">У Београду, </w:t>
      </w:r>
      <w:r w:rsidRPr="004F6A81">
        <w:rPr>
          <w:rFonts w:ascii="Times New Roman" w:hAnsi="Times New Roman" w:cs="Times New Roman"/>
          <w:sz w:val="24"/>
          <w:szCs w:val="24"/>
        </w:rPr>
        <w:t>11. јануара 2021.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×ËÀÍÎÂÈ ÊÎÌÈÑÈ£Å: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B5F94">
        <w:rPr>
          <w:rFonts w:ascii="Times New Roman" w:hAnsi="Times New Roman" w:cs="Times New Roman"/>
          <w:b/>
          <w:bCs/>
          <w:sz w:val="24"/>
          <w:szCs w:val="24"/>
          <w:lang w:val="ru-RU"/>
        </w:rPr>
        <w:t>äð Èãîð Áîðîçàí, âàíðåäíè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ïðîôåñîð,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Ôèëîçîôñêè ôàêóëòåò, Óíèâåðçèòåò ó Áåîãðàäó.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_________________________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ä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Ñàøà Áðà¼îâèž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ðåäîâíè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ïðîôåñîð,</w:t>
      </w: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Ôèëîçîôñêè ôàêóëòåò, Óíèâåðçèòåò ó Áåîãðàäó.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291920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trike/>
          <w:color w:val="FF0000"/>
          <w:sz w:val="24"/>
          <w:szCs w:val="24"/>
          <w:lang w:val="ru-RU"/>
        </w:rPr>
      </w:pP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_________________________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ä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Âåñíà Êðóšàö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äîöåíò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Ôàêóëòåò ïðèìåœåíèõ óìåòíîñòè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Óíèâåðçèòåò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óìåòíîñòè 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ó Áåîãðàäó.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D40592" w:rsidRPr="008F47D1" w:rsidRDefault="00D40592" w:rsidP="008F47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592" w:rsidRDefault="00D40592" w:rsidP="008F47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47D1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B928A1">
        <w:rPr>
          <w:rFonts w:ascii="Times New Roman" w:hAnsi="Times New Roman" w:cs="Times New Roman"/>
          <w:b/>
          <w:bCs/>
          <w:color w:val="FF0000"/>
          <w:sz w:val="24"/>
          <w:szCs w:val="24"/>
        </w:rPr>
        <w:t>_</w:t>
      </w:r>
      <w:r w:rsidRPr="008F47D1">
        <w:rPr>
          <w:rFonts w:ascii="Times New Roman" w:hAnsi="Times New Roman" w:cs="Times New Roman"/>
          <w:b/>
          <w:bCs/>
          <w:sz w:val="24"/>
          <w:szCs w:val="24"/>
        </w:rPr>
        <w:t>_______</w:t>
      </w: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ä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Âåñíà Åëåç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âàíðåäíè ïðîôåñîð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</w:p>
    <w:p w:rsidR="00D40592" w:rsidRPr="008F47D1" w:rsidRDefault="00D40592" w:rsidP="00B928A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Ôèëîëîøêè ôàêóëòåò</w:t>
      </w:r>
      <w:r w:rsidRPr="008F47D1">
        <w:rPr>
          <w:rFonts w:ascii="Times New Roman" w:hAnsi="Times New Roman" w:cs="Times New Roman"/>
          <w:b/>
          <w:bCs/>
          <w:sz w:val="24"/>
          <w:szCs w:val="24"/>
          <w:lang w:val="ru-RU"/>
        </w:rPr>
        <w:t>, Óíèâåðçèòåò ó Áåîãðàäó.</w:t>
      </w: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Pr="008F47D1" w:rsidRDefault="00D40592" w:rsidP="008F47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92" w:rsidRDefault="00D40592">
      <w:pPr>
        <w:rPr>
          <w:rFonts w:cs="Times New Roman"/>
        </w:rPr>
      </w:pPr>
    </w:p>
    <w:sectPr w:rsidR="00D40592" w:rsidSect="00B0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27B"/>
    <w:multiLevelType w:val="hybridMultilevel"/>
    <w:tmpl w:val="5C92E1DA"/>
    <w:lvl w:ilvl="0" w:tplc="1AEC2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653B4"/>
    <w:multiLevelType w:val="hybridMultilevel"/>
    <w:tmpl w:val="E7CC3FB4"/>
    <w:lvl w:ilvl="0" w:tplc="2F540DE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276E6BAA"/>
    <w:multiLevelType w:val="hybridMultilevel"/>
    <w:tmpl w:val="8E26C414"/>
    <w:lvl w:ilvl="0" w:tplc="AFAE2A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C086F"/>
    <w:multiLevelType w:val="hybridMultilevel"/>
    <w:tmpl w:val="9C620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B7CCC"/>
    <w:multiLevelType w:val="hybridMultilevel"/>
    <w:tmpl w:val="948C4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05A82"/>
    <w:multiLevelType w:val="hybridMultilevel"/>
    <w:tmpl w:val="15FCA31C"/>
    <w:lvl w:ilvl="0" w:tplc="A45AA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355E6"/>
    <w:multiLevelType w:val="hybridMultilevel"/>
    <w:tmpl w:val="F362A11E"/>
    <w:lvl w:ilvl="0" w:tplc="95626272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90E49"/>
    <w:multiLevelType w:val="hybridMultilevel"/>
    <w:tmpl w:val="AF9EED7E"/>
    <w:lvl w:ilvl="0" w:tplc="C3482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768C"/>
    <w:rsid w:val="00060CCD"/>
    <w:rsid w:val="00105792"/>
    <w:rsid w:val="001168D0"/>
    <w:rsid w:val="00120A12"/>
    <w:rsid w:val="00143720"/>
    <w:rsid w:val="001C0D4B"/>
    <w:rsid w:val="00273BF6"/>
    <w:rsid w:val="00291920"/>
    <w:rsid w:val="00322629"/>
    <w:rsid w:val="0039106E"/>
    <w:rsid w:val="00456D1B"/>
    <w:rsid w:val="004F6A81"/>
    <w:rsid w:val="0057282A"/>
    <w:rsid w:val="005816A8"/>
    <w:rsid w:val="005B555D"/>
    <w:rsid w:val="00685441"/>
    <w:rsid w:val="006B6A0A"/>
    <w:rsid w:val="006D20FE"/>
    <w:rsid w:val="007370A4"/>
    <w:rsid w:val="007B5F94"/>
    <w:rsid w:val="007C6FA6"/>
    <w:rsid w:val="007E5C1F"/>
    <w:rsid w:val="008E22A4"/>
    <w:rsid w:val="008F47D1"/>
    <w:rsid w:val="00922392"/>
    <w:rsid w:val="00A34E81"/>
    <w:rsid w:val="00A356D0"/>
    <w:rsid w:val="00A6225F"/>
    <w:rsid w:val="00A76CB4"/>
    <w:rsid w:val="00A87D3D"/>
    <w:rsid w:val="00A967C6"/>
    <w:rsid w:val="00B032AE"/>
    <w:rsid w:val="00B7438B"/>
    <w:rsid w:val="00B928A1"/>
    <w:rsid w:val="00B97920"/>
    <w:rsid w:val="00BD140D"/>
    <w:rsid w:val="00C706C3"/>
    <w:rsid w:val="00D311B2"/>
    <w:rsid w:val="00D40592"/>
    <w:rsid w:val="00D4061D"/>
    <w:rsid w:val="00D63F12"/>
    <w:rsid w:val="00E3597E"/>
    <w:rsid w:val="00E52C7B"/>
    <w:rsid w:val="00E7768C"/>
    <w:rsid w:val="00F1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2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76CB4"/>
    <w:rPr>
      <w:rFonts w:cs="Calibri"/>
    </w:rPr>
  </w:style>
  <w:style w:type="paragraph" w:styleId="ListParagraph">
    <w:name w:val="List Paragraph"/>
    <w:basedOn w:val="Normal"/>
    <w:uiPriority w:val="99"/>
    <w:qFormat/>
    <w:rsid w:val="007E5C1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1652</Words>
  <Characters>9417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Jovana</dc:creator>
  <cp:keywords/>
  <dc:description/>
  <cp:lastModifiedBy>Sneza Nikolic</cp:lastModifiedBy>
  <cp:revision>2</cp:revision>
  <cp:lastPrinted>2021-01-11T07:46:00Z</cp:lastPrinted>
  <dcterms:created xsi:type="dcterms:W3CDTF">2021-01-13T13:07:00Z</dcterms:created>
  <dcterms:modified xsi:type="dcterms:W3CDTF">2021-01-13T13:07:00Z</dcterms:modified>
</cp:coreProperties>
</file>