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Default="007C5CB0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 w:rsidR="00F60C30">
        <w:rPr>
          <w:rFonts w:ascii="Times New Roman" w:hAnsi="Times New Roman"/>
          <w:b/>
          <w:snapToGrid w:val="0"/>
          <w:sz w:val="20"/>
        </w:rPr>
        <w:t>Образац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7C5CB0" w:rsidRDefault="007C5CB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Г)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7C5CB0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F60C30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:rsidR="00F60C30" w:rsidRPr="001211F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Назив факултета:</w:t>
      </w:r>
      <w:r w:rsidR="001211FE">
        <w:rPr>
          <w:rFonts w:ascii="Times New Roman" w:hAnsi="Times New Roman"/>
          <w:sz w:val="20"/>
        </w:rPr>
        <w:t xml:space="preserve"> </w:t>
      </w:r>
      <w:r w:rsidR="001211FE" w:rsidRPr="001211FE">
        <w:rPr>
          <w:rFonts w:ascii="Times New Roman" w:hAnsi="Times New Roman"/>
          <w:sz w:val="20"/>
          <w:u w:val="single"/>
        </w:rPr>
        <w:t>Филозофски факултет, Универзитет у Београду</w:t>
      </w:r>
    </w:p>
    <w:p w:rsidR="00F60C30" w:rsidRPr="001211F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Ужа научна, oдносно уметничка област: </w:t>
      </w:r>
      <w:r w:rsidR="001211FE" w:rsidRPr="001211FE">
        <w:rPr>
          <w:rFonts w:ascii="Times New Roman" w:hAnsi="Times New Roman"/>
          <w:sz w:val="20"/>
          <w:u w:val="single"/>
        </w:rPr>
        <w:t>Андрагогија</w:t>
      </w:r>
    </w:p>
    <w:p w:rsidR="00F60C30" w:rsidRPr="001211F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Број кандидата који се бирају: </w:t>
      </w:r>
      <w:r w:rsidR="001211FE" w:rsidRPr="001211FE">
        <w:rPr>
          <w:rFonts w:ascii="Times New Roman" w:hAnsi="Times New Roman"/>
          <w:sz w:val="20"/>
          <w:u w:val="single"/>
        </w:rPr>
        <w:t>1 (један)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Број пријављених кандидата: </w:t>
      </w:r>
      <w:r w:rsidR="001211FE" w:rsidRPr="001211FE">
        <w:rPr>
          <w:rFonts w:ascii="Times New Roman" w:hAnsi="Times New Roman"/>
          <w:sz w:val="20"/>
          <w:u w:val="single"/>
        </w:rPr>
        <w:t>1 (један)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Имена пријављених кандидата:</w:t>
      </w:r>
    </w:p>
    <w:p w:rsidR="00F60C30" w:rsidRPr="001211FE" w:rsidRDefault="001211FE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1. </w:t>
      </w:r>
      <w:proofErr w:type="gramStart"/>
      <w:r w:rsidRPr="001211FE">
        <w:rPr>
          <w:rFonts w:ascii="Times New Roman" w:hAnsi="Times New Roman"/>
          <w:sz w:val="20"/>
          <w:u w:val="single"/>
        </w:rPr>
        <w:t>доц</w:t>
      </w:r>
      <w:proofErr w:type="gramEnd"/>
      <w:r w:rsidRPr="001211FE">
        <w:rPr>
          <w:rFonts w:ascii="Times New Roman" w:hAnsi="Times New Roman"/>
          <w:sz w:val="20"/>
          <w:u w:val="single"/>
        </w:rPr>
        <w:t>. др Јован Миљковић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2. ______________________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60C30" w:rsidRPr="001211F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Име, средње име и презиме:</w:t>
      </w:r>
      <w:r w:rsidR="001211FE">
        <w:rPr>
          <w:rFonts w:ascii="Times New Roman" w:hAnsi="Times New Roman"/>
          <w:sz w:val="20"/>
        </w:rPr>
        <w:t xml:space="preserve"> </w:t>
      </w:r>
      <w:r w:rsidR="001211FE" w:rsidRPr="001211FE">
        <w:rPr>
          <w:rFonts w:ascii="Times New Roman" w:hAnsi="Times New Roman"/>
          <w:sz w:val="20"/>
          <w:u w:val="single"/>
        </w:rPr>
        <w:t>Јован Р. Миљковић</w:t>
      </w:r>
    </w:p>
    <w:p w:rsidR="00F60C30" w:rsidRPr="001211F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- Датум и место рођења:</w:t>
      </w:r>
      <w:r w:rsidR="001211FE">
        <w:rPr>
          <w:rFonts w:ascii="Times New Roman" w:hAnsi="Times New Roman"/>
          <w:sz w:val="20"/>
        </w:rPr>
        <w:t xml:space="preserve"> </w:t>
      </w:r>
      <w:r w:rsidR="001211FE" w:rsidRPr="001211FE">
        <w:rPr>
          <w:rFonts w:ascii="Times New Roman" w:hAnsi="Times New Roman"/>
          <w:sz w:val="20"/>
          <w:u w:val="single"/>
        </w:rPr>
        <w:t>18.</w:t>
      </w:r>
      <w:proofErr w:type="gramEnd"/>
      <w:r w:rsidR="001211FE" w:rsidRPr="001211FE">
        <w:rPr>
          <w:rFonts w:ascii="Times New Roman" w:hAnsi="Times New Roman"/>
          <w:sz w:val="20"/>
          <w:u w:val="single"/>
        </w:rPr>
        <w:t xml:space="preserve"> 10. 1978. у Београду</w:t>
      </w:r>
    </w:p>
    <w:p w:rsidR="00F60C30" w:rsidRPr="001211F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Установа где је запослен:</w:t>
      </w:r>
      <w:r w:rsidR="001211FE">
        <w:rPr>
          <w:rFonts w:ascii="Times New Roman" w:hAnsi="Times New Roman"/>
          <w:sz w:val="20"/>
        </w:rPr>
        <w:t xml:space="preserve"> </w:t>
      </w:r>
      <w:r w:rsidR="001211FE" w:rsidRPr="001211FE">
        <w:rPr>
          <w:rFonts w:ascii="Times New Roman" w:hAnsi="Times New Roman"/>
          <w:sz w:val="20"/>
          <w:u w:val="single"/>
        </w:rPr>
        <w:t>Филозофски факултет, Универзитет у Београду</w:t>
      </w:r>
    </w:p>
    <w:p w:rsidR="00F60C30" w:rsidRPr="001211F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Звање/радно место:</w:t>
      </w:r>
      <w:r w:rsidR="001211FE">
        <w:rPr>
          <w:rFonts w:ascii="Times New Roman" w:hAnsi="Times New Roman"/>
          <w:sz w:val="20"/>
        </w:rPr>
        <w:t xml:space="preserve"> </w:t>
      </w:r>
      <w:r w:rsidR="001211FE" w:rsidRPr="001211FE">
        <w:rPr>
          <w:rFonts w:ascii="Times New Roman" w:hAnsi="Times New Roman"/>
          <w:sz w:val="20"/>
          <w:u w:val="single"/>
        </w:rPr>
        <w:t>доцент</w:t>
      </w:r>
      <w:r w:rsidR="001211FE">
        <w:rPr>
          <w:rFonts w:ascii="Times New Roman" w:hAnsi="Times New Roman"/>
          <w:sz w:val="20"/>
        </w:rPr>
        <w:t xml:space="preserve"> </w:t>
      </w:r>
    </w:p>
    <w:p w:rsidR="00F60C30" w:rsidRPr="001211F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Научна, односно уметничка област</w:t>
      </w:r>
      <w:r w:rsidR="001211FE">
        <w:rPr>
          <w:rFonts w:ascii="Times New Roman" w:hAnsi="Times New Roman"/>
          <w:sz w:val="20"/>
        </w:rPr>
        <w:t>:</w:t>
      </w:r>
      <w:r w:rsidR="001211FE" w:rsidRPr="001211FE">
        <w:rPr>
          <w:rFonts w:ascii="Times New Roman" w:hAnsi="Times New Roman"/>
          <w:sz w:val="20"/>
          <w:u w:val="single"/>
        </w:rPr>
        <w:t xml:space="preserve"> Андрагогија</w:t>
      </w: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Основне студије: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Назив установе:</w:t>
      </w:r>
      <w:r w:rsidR="001211FE" w:rsidRPr="001211FE">
        <w:rPr>
          <w:rFonts w:ascii="Times New Roman" w:hAnsi="Times New Roman"/>
          <w:sz w:val="20"/>
          <w:u w:val="single"/>
        </w:rPr>
        <w:t xml:space="preserve"> Филозофски факултет, Универзитет у Београду</w:t>
      </w:r>
    </w:p>
    <w:p w:rsidR="00F60C30" w:rsidRPr="00403B1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- Место и година завршетка:</w:t>
      </w:r>
      <w:r w:rsidR="00403B17">
        <w:rPr>
          <w:rFonts w:ascii="Times New Roman" w:hAnsi="Times New Roman"/>
          <w:sz w:val="20"/>
        </w:rPr>
        <w:t xml:space="preserve"> </w:t>
      </w:r>
      <w:r w:rsidR="00403B17" w:rsidRPr="00403B17">
        <w:rPr>
          <w:rFonts w:ascii="Times New Roman" w:hAnsi="Times New Roman"/>
          <w:sz w:val="20"/>
          <w:u w:val="single"/>
        </w:rPr>
        <w:t>Београд, 2004</w:t>
      </w:r>
      <w:r w:rsidR="00687000">
        <w:rPr>
          <w:rFonts w:ascii="Times New Roman" w:hAnsi="Times New Roman"/>
          <w:sz w:val="20"/>
          <w:u w:val="single"/>
        </w:rPr>
        <w:t>.</w:t>
      </w:r>
      <w:proofErr w:type="gram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 xml:space="preserve">Мастер:  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Назив установе: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Место и година завршетка: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Ужа научна, односно уметничка област: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 xml:space="preserve">Магистеријум:  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Назив установе:</w:t>
      </w:r>
      <w:r w:rsidR="001211FE" w:rsidRPr="001211FE">
        <w:rPr>
          <w:rFonts w:ascii="Times New Roman" w:hAnsi="Times New Roman"/>
          <w:sz w:val="20"/>
          <w:u w:val="single"/>
        </w:rPr>
        <w:t xml:space="preserve"> Филозофски факултет, Универзитет у Београду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- Место и година завршетка:</w:t>
      </w:r>
      <w:r w:rsidR="00403B17" w:rsidRPr="00403B17">
        <w:rPr>
          <w:rFonts w:ascii="Times New Roman" w:hAnsi="Times New Roman"/>
          <w:sz w:val="20"/>
          <w:u w:val="single"/>
        </w:rPr>
        <w:t xml:space="preserve"> Београд, 200</w:t>
      </w:r>
      <w:r w:rsidR="00403B17">
        <w:rPr>
          <w:rFonts w:ascii="Times New Roman" w:hAnsi="Times New Roman"/>
          <w:sz w:val="20"/>
          <w:u w:val="single"/>
        </w:rPr>
        <w:t>9</w:t>
      </w:r>
      <w:r w:rsidR="00687000">
        <w:rPr>
          <w:rFonts w:ascii="Times New Roman" w:hAnsi="Times New Roman"/>
          <w:sz w:val="20"/>
          <w:u w:val="single"/>
        </w:rPr>
        <w:t>.</w:t>
      </w:r>
      <w:proofErr w:type="gram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Ужа научна, односно уметничка област:</w:t>
      </w:r>
      <w:r w:rsidR="001211FE" w:rsidRPr="001211FE">
        <w:rPr>
          <w:rFonts w:ascii="Times New Roman" w:hAnsi="Times New Roman"/>
          <w:sz w:val="20"/>
          <w:u w:val="single"/>
        </w:rPr>
        <w:t xml:space="preserve"> Андрагогија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Докторат: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Назив установе:</w:t>
      </w:r>
      <w:r w:rsidR="001211FE" w:rsidRPr="001211FE">
        <w:rPr>
          <w:rFonts w:ascii="Times New Roman" w:hAnsi="Times New Roman"/>
          <w:sz w:val="20"/>
          <w:u w:val="single"/>
        </w:rPr>
        <w:t xml:space="preserve"> Филозофски факултет, Универзитет у Београду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- Место и година одбране:</w:t>
      </w:r>
      <w:r w:rsidR="00403B17" w:rsidRPr="00403B17">
        <w:rPr>
          <w:rFonts w:ascii="Times New Roman" w:hAnsi="Times New Roman"/>
          <w:sz w:val="20"/>
          <w:u w:val="single"/>
        </w:rPr>
        <w:t xml:space="preserve"> Београд,</w:t>
      </w:r>
      <w:r w:rsidR="00403B17">
        <w:rPr>
          <w:rFonts w:ascii="Times New Roman" w:hAnsi="Times New Roman"/>
          <w:sz w:val="20"/>
          <w:u w:val="single"/>
        </w:rPr>
        <w:t xml:space="preserve"> 2015.</w:t>
      </w:r>
      <w:proofErr w:type="gramEnd"/>
    </w:p>
    <w:p w:rsidR="00F60C30" w:rsidRPr="00403B1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- Наслов дисертације</w:t>
      </w:r>
      <w:r w:rsidRPr="00403B17">
        <w:rPr>
          <w:rFonts w:ascii="Times New Roman" w:hAnsi="Times New Roman" w:cs="Times New Roman"/>
          <w:sz w:val="20"/>
        </w:rPr>
        <w:t>:</w:t>
      </w:r>
      <w:r w:rsidR="00403B17" w:rsidRPr="00403B17">
        <w:rPr>
          <w:rFonts w:ascii="Times New Roman" w:hAnsi="Times New Roman" w:cs="Times New Roman"/>
          <w:sz w:val="28"/>
          <w:szCs w:val="28"/>
          <w:u w:val="single"/>
          <w:lang w:val="sr-Cyrl-CS"/>
        </w:rPr>
        <w:t xml:space="preserve"> </w:t>
      </w:r>
      <w:r w:rsidR="00403B17" w:rsidRPr="00403B17">
        <w:rPr>
          <w:rFonts w:ascii="Times New Roman" w:hAnsi="Times New Roman" w:cs="Times New Roman"/>
          <w:sz w:val="20"/>
          <w:u w:val="single"/>
          <w:lang w:val="sr-Cyrl-CS"/>
        </w:rPr>
        <w:t>Европска образовна политика и управљање системом образовања одраслих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Ужа научна, односно уметничка област:</w:t>
      </w:r>
      <w:r w:rsidR="001211FE" w:rsidRPr="001211FE">
        <w:rPr>
          <w:rFonts w:ascii="Times New Roman" w:hAnsi="Times New Roman"/>
          <w:sz w:val="20"/>
          <w:u w:val="single"/>
        </w:rPr>
        <w:t xml:space="preserve"> Андрагогија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Досадашњи избори у наставна и научна звања: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-</w:t>
      </w:r>
      <w:r w:rsidR="00403B17" w:rsidRPr="00403B17">
        <w:rPr>
          <w:rFonts w:ascii="Times New Roman" w:hAnsi="Times New Roman" w:cs="Times New Roman"/>
          <w:sz w:val="20"/>
          <w:u w:val="single"/>
          <w:lang w:val="sr-Cyrl-CS"/>
        </w:rPr>
        <w:t>15. 06. 2015.</w:t>
      </w:r>
      <w:r w:rsidR="00403B17">
        <w:rPr>
          <w:rFonts w:ascii="Times New Roman" w:hAnsi="Times New Roman" w:cs="Times New Roman"/>
          <w:sz w:val="20"/>
          <w:u w:val="single"/>
          <w:lang w:val="sr-Cyrl-CS"/>
        </w:rPr>
        <w:t xml:space="preserve"> изабран у звање доцента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-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</w:p>
    <w:p w:rsidR="00F60C30" w:rsidRPr="00EA0C6F" w:rsidRDefault="00F60C30" w:rsidP="00F60C30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t>3) И</w:t>
      </w:r>
      <w:r w:rsidR="00EA0C6F">
        <w:rPr>
          <w:rFonts w:ascii="Times New Roman" w:hAnsi="Times New Roman"/>
          <w:b/>
          <w:snapToGrid w:val="0"/>
        </w:rPr>
        <w:t xml:space="preserve">спуњени услови за избор у звање </w:t>
      </w:r>
      <w:r w:rsidR="00EA0C6F" w:rsidRPr="00EA0C6F">
        <w:rPr>
          <w:rFonts w:ascii="Times New Roman" w:hAnsi="Times New Roman"/>
          <w:b/>
          <w:snapToGrid w:val="0"/>
          <w:u w:val="single"/>
        </w:rPr>
        <w:t>ванредни професор</w:t>
      </w:r>
    </w:p>
    <w:p w:rsidR="00F60C30" w:rsidRDefault="00F60C30" w:rsidP="00F60C30">
      <w:pPr>
        <w:rPr>
          <w:rFonts w:ascii="Times New Roman" w:hAnsi="Times New Roman"/>
          <w:b/>
          <w:snapToGrid w:val="0"/>
        </w:rPr>
      </w:pPr>
    </w:p>
    <w:p w:rsidR="00F60C30" w:rsidRDefault="00F60C30" w:rsidP="00F60C30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lastRenderedPageBreak/>
        <w:t>ОБАВЕЗНИ УСЛОВИ: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oценa / број година радног искуства 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A0C6F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EA0C6F">
              <w:rPr>
                <w:rFonts w:ascii="Times New Roman" w:hAnsi="Times New Roman"/>
                <w:b/>
                <w:sz w:val="20"/>
                <w:u w:val="single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D52D4" w:rsidRDefault="00EA0C6F" w:rsidP="00ED52D4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D52D4">
              <w:rPr>
                <w:rFonts w:ascii="Times New Roman" w:hAnsi="Times New Roman"/>
                <w:b/>
                <w:sz w:val="20"/>
              </w:rPr>
              <w:t>4.78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D52D4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ED52D4">
              <w:rPr>
                <w:rFonts w:ascii="Times New Roman" w:hAnsi="Times New Roman"/>
                <w:b/>
                <w:sz w:val="20"/>
                <w:u w:val="single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Искуство у педагошком раду са студентима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D52D4" w:rsidRDefault="00ED52D4" w:rsidP="00ED52D4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D52D4">
              <w:rPr>
                <w:rFonts w:ascii="Times New Roman" w:hAnsi="Times New Roman"/>
                <w:b/>
                <w:sz w:val="20"/>
              </w:rPr>
              <w:t>13 година (од 2007. године)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(заокружити испуњен услов за звање у које се бира)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65F9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менторства / учешћа у комисији и др.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173FA2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173FA2">
              <w:rPr>
                <w:rFonts w:ascii="Times New Roman" w:hAnsi="Times New Roman"/>
                <w:b/>
                <w:sz w:val="20"/>
                <w:u w:val="single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F2FDD" w:rsidRDefault="00F60C30" w:rsidP="00F60C30">
            <w:pPr>
              <w:spacing w:after="0"/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</w:pPr>
            <w:r w:rsidRPr="005F2FDD"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  <w:t>Резултати у развоју научнонаставног подмлатка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173FA2" w:rsidRDefault="00173FA2" w:rsidP="00173FA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73FA2">
              <w:rPr>
                <w:rFonts w:ascii="Times New Roman" w:hAnsi="Times New Roman"/>
                <w:b/>
                <w:sz w:val="20"/>
              </w:rPr>
              <w:t>Ментор за 7 одбрањених мастер радова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8E2074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8E2074">
              <w:rPr>
                <w:rFonts w:ascii="Times New Roman" w:hAnsi="Times New Roman"/>
                <w:b/>
                <w:sz w:val="20"/>
                <w:u w:val="single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5F2FDD"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  <w:t>Учешће у комисији за одбрану три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 завршна </w:t>
            </w:r>
            <w:r w:rsidRPr="008E2074"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  <w:t>рада на академским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 специјалистичким, односно </w:t>
            </w:r>
            <w:r w:rsidRPr="008E2074"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  <w:t>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8E2074" w:rsidRDefault="008E2074" w:rsidP="008E2074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8E2074">
              <w:rPr>
                <w:rFonts w:ascii="Times New Roman" w:hAnsi="Times New Roman"/>
                <w:b/>
                <w:sz w:val="20"/>
              </w:rPr>
              <w:t>Члан комисије за одбрану 9 мастер радова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772A3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401"/>
        <w:gridCol w:w="1390"/>
        <w:gridCol w:w="3369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B87B5E">
              <w:rPr>
                <w:rFonts w:ascii="Times New Roman" w:hAnsi="Times New Roman"/>
                <w:b/>
                <w:sz w:val="20"/>
              </w:rPr>
              <w:t>Навести часописе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</w:rPr>
              <w:t xml:space="preserve"> скупове</w:t>
            </w:r>
            <w:r>
              <w:rPr>
                <w:rFonts w:ascii="Times New Roman" w:hAnsi="Times New Roman"/>
                <w:b/>
                <w:sz w:val="20"/>
              </w:rPr>
              <w:t>, књиге и друго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0 или три рада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D7DD5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FD7DD5">
              <w:rPr>
                <w:rFonts w:ascii="Times New Roman" w:hAnsi="Times New Roman"/>
                <w:b/>
                <w:sz w:val="20"/>
                <w:u w:val="single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5F2FDD"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  <w:t>Објављена два рада из категорије М20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или пет радова из категорије М51 у периоду од последњег избора у звање из научне области за коју се бира.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8E2074" w:rsidRDefault="00B71CC6" w:rsidP="00B71CC6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71CC6">
              <w:rPr>
                <w:rFonts w:ascii="Times New Roman" w:hAnsi="Times New Roman"/>
                <w:b/>
                <w:sz w:val="20"/>
              </w:rPr>
              <w:t>3</w:t>
            </w:r>
            <w:r w:rsidR="008E2074">
              <w:rPr>
                <w:rFonts w:ascii="Times New Roman" w:hAnsi="Times New Roman"/>
                <w:b/>
                <w:sz w:val="20"/>
              </w:rPr>
              <w:t xml:space="preserve"> рада М23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B71CC6" w:rsidP="00B71CC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687000">
              <w:rPr>
                <w:rFonts w:ascii="Times New Roman" w:hAnsi="Times New Roman" w:cs="Times New Roman"/>
                <w:sz w:val="20"/>
              </w:rPr>
              <w:t xml:space="preserve">Миљковић, </w:t>
            </w:r>
            <w:proofErr w:type="gramStart"/>
            <w:r w:rsidRPr="00687000">
              <w:rPr>
                <w:rFonts w:ascii="Times New Roman" w:hAnsi="Times New Roman" w:cs="Times New Roman"/>
                <w:sz w:val="20"/>
              </w:rPr>
              <w:t>Ј.,</w:t>
            </w:r>
            <w:proofErr w:type="gramEnd"/>
            <w:r w:rsidRPr="00687000">
              <w:rPr>
                <w:rFonts w:ascii="Times New Roman" w:hAnsi="Times New Roman" w:cs="Times New Roman"/>
                <w:sz w:val="20"/>
              </w:rPr>
              <w:t xml:space="preserve"> Ђуричић, М. (2017). Маркетинг- микс као чинилац посећивања професионалних позоришних представа. </w:t>
            </w:r>
            <w:r w:rsidRPr="00687000">
              <w:rPr>
                <w:rFonts w:ascii="Times New Roman" w:hAnsi="Times New Roman" w:cs="Times New Roman"/>
                <w:i/>
                <w:sz w:val="20"/>
              </w:rPr>
              <w:t>Образовање одраслих, 1-2, 53-74.</w:t>
            </w:r>
          </w:p>
          <w:p w:rsidR="00B71CC6" w:rsidRPr="00687000" w:rsidRDefault="00B71CC6" w:rsidP="00B71CC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687000">
              <w:rPr>
                <w:rFonts w:ascii="Times New Roman" w:hAnsi="Times New Roman" w:cs="Times New Roman"/>
                <w:bCs/>
                <w:sz w:val="20"/>
              </w:rPr>
              <w:t xml:space="preserve">Гроздић, </w:t>
            </w:r>
            <w:proofErr w:type="gramStart"/>
            <w:r w:rsidRPr="00687000">
              <w:rPr>
                <w:rFonts w:ascii="Times New Roman" w:hAnsi="Times New Roman" w:cs="Times New Roman"/>
                <w:bCs/>
                <w:sz w:val="20"/>
              </w:rPr>
              <w:t>В.,</w:t>
            </w:r>
            <w:proofErr w:type="gramEnd"/>
            <w:r w:rsidRPr="00687000">
              <w:rPr>
                <w:rFonts w:ascii="Times New Roman" w:hAnsi="Times New Roman" w:cs="Times New Roman"/>
                <w:bCs/>
                <w:sz w:val="20"/>
              </w:rPr>
              <w:t xml:space="preserve"> Миљковић, Ј. (2016). Андрагошки аспекти предузетништва. </w:t>
            </w:r>
            <w:r w:rsidRPr="00687000">
              <w:rPr>
                <w:rFonts w:ascii="Times New Roman" w:hAnsi="Times New Roman" w:cs="Times New Roman"/>
                <w:bCs/>
                <w:i/>
                <w:sz w:val="20"/>
              </w:rPr>
              <w:t>Образовање одраслих</w:t>
            </w:r>
            <w:r w:rsidRPr="00687000">
              <w:rPr>
                <w:rFonts w:ascii="Times New Roman" w:hAnsi="Times New Roman" w:cs="Times New Roman"/>
                <w:bCs/>
                <w:sz w:val="20"/>
              </w:rPr>
              <w:t>,</w:t>
            </w:r>
            <w:r w:rsidRPr="00687000">
              <w:rPr>
                <w:rFonts w:ascii="Times New Roman" w:hAnsi="Times New Roman" w:cs="Times New Roman"/>
                <w:bCs/>
                <w:i/>
                <w:sz w:val="20"/>
              </w:rPr>
              <w:t xml:space="preserve"> 2, 9-31.</w:t>
            </w:r>
          </w:p>
          <w:p w:rsidR="00B71CC6" w:rsidRPr="00687000" w:rsidRDefault="00B71CC6" w:rsidP="00B71CC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</w:rPr>
            </w:pPr>
            <w:r w:rsidRPr="00687000">
              <w:rPr>
                <w:rFonts w:ascii="Times New Roman" w:hAnsi="Times New Roman" w:cs="Times New Roman"/>
                <w:sz w:val="20"/>
              </w:rPr>
              <w:t xml:space="preserve">Тубић, </w:t>
            </w:r>
            <w:proofErr w:type="gramStart"/>
            <w:r w:rsidRPr="00687000">
              <w:rPr>
                <w:rFonts w:ascii="Times New Roman" w:hAnsi="Times New Roman" w:cs="Times New Roman"/>
                <w:sz w:val="20"/>
              </w:rPr>
              <w:t>С.,</w:t>
            </w:r>
            <w:proofErr w:type="gramEnd"/>
            <w:r w:rsidRPr="00687000">
              <w:rPr>
                <w:rFonts w:ascii="Times New Roman" w:hAnsi="Times New Roman" w:cs="Times New Roman"/>
                <w:sz w:val="20"/>
              </w:rPr>
              <w:t xml:space="preserve"> Миљковић, Ј. (2019). Хармонизација </w:t>
            </w:r>
            <w:r w:rsidRPr="00687000">
              <w:rPr>
                <w:rFonts w:ascii="Times New Roman" w:hAnsi="Times New Roman" w:cs="Times New Roman"/>
                <w:sz w:val="20"/>
              </w:rPr>
              <w:lastRenderedPageBreak/>
              <w:t xml:space="preserve">политика образовања одраслих у Босни и Херцеговини: стање и перспективе. </w:t>
            </w:r>
            <w:r w:rsidRPr="00687000">
              <w:rPr>
                <w:rFonts w:ascii="Times New Roman" w:hAnsi="Times New Roman" w:cs="Times New Roman"/>
                <w:i/>
                <w:sz w:val="20"/>
              </w:rPr>
              <w:t>Образовање одраслих</w:t>
            </w:r>
            <w:r w:rsidRPr="00687000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687000">
              <w:rPr>
                <w:rFonts w:ascii="Times New Roman" w:hAnsi="Times New Roman" w:cs="Times New Roman"/>
                <w:i/>
                <w:sz w:val="20"/>
              </w:rPr>
              <w:t>1</w:t>
            </w:r>
            <w:proofErr w:type="gramStart"/>
            <w:r w:rsidRPr="00687000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68700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87000">
              <w:rPr>
                <w:rFonts w:ascii="Times New Roman" w:hAnsi="Times New Roman" w:cs="Times New Roman"/>
                <w:i/>
                <w:sz w:val="20"/>
              </w:rPr>
              <w:t xml:space="preserve"> 15</w:t>
            </w:r>
            <w:proofErr w:type="gramEnd"/>
            <w:r w:rsidRPr="00687000">
              <w:rPr>
                <w:rFonts w:ascii="Times New Roman" w:hAnsi="Times New Roman" w:cs="Times New Roman"/>
                <w:i/>
                <w:sz w:val="20"/>
              </w:rPr>
              <w:t>-40</w:t>
            </w:r>
            <w:r w:rsidRPr="00687000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687000">
              <w:rPr>
                <w:rFonts w:ascii="Times New Roman" w:hAnsi="Times New Roman"/>
                <w:b/>
                <w:sz w:val="20"/>
                <w:u w:val="single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Оригинално стручно остварење или руковођење или </w:t>
            </w:r>
            <w:r w:rsidRPr="005F2FDD"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  <w:t>учешће у пројекту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687000" w:rsidP="00687000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687000">
              <w:rPr>
                <w:rFonts w:ascii="Times New Roman" w:hAnsi="Times New Roman"/>
                <w:b/>
                <w:sz w:val="20"/>
              </w:rPr>
              <w:t>Учешће на пројекту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687000" w:rsidP="00687000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687000">
              <w:rPr>
                <w:rFonts w:ascii="Times New Roman" w:hAnsi="Times New Roman" w:cs="Times New Roman"/>
                <w:sz w:val="20"/>
                <w:lang w:val="sr-Cyrl-CS"/>
              </w:rPr>
              <w:t>„Модели процењивања и стратегије унапређивања квалитета образовања у Србији“ (број 179060); Министарство просвете, науке и технолошког развоја; Институт за педагогију и андрагогију Филозофског факултета, Универзитет у Београду; 2011-2019; истраживач.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687000">
              <w:rPr>
                <w:rFonts w:ascii="Times New Roman" w:hAnsi="Times New Roman"/>
                <w:b/>
                <w:sz w:val="20"/>
                <w:u w:val="single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Одобрен и објављен универзитетски уџбеник за предмет из студијског програма факултета, односно универзитета или </w:t>
            </w:r>
            <w:r w:rsidRPr="005F2FDD"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  <w:t>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71CC6" w:rsidRDefault="00B71CC6" w:rsidP="00B71CC6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71CC6">
              <w:rPr>
                <w:rFonts w:ascii="Times New Roman" w:hAnsi="Times New Roman"/>
                <w:b/>
                <w:sz w:val="20"/>
              </w:rPr>
              <w:t>Научна монографија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00" w:rsidRPr="00687000" w:rsidRDefault="00687000" w:rsidP="00687000">
            <w:pPr>
              <w:pStyle w:val="NormalWeb"/>
              <w:jc w:val="both"/>
              <w:rPr>
                <w:sz w:val="20"/>
                <w:szCs w:val="20"/>
              </w:rPr>
            </w:pPr>
            <w:r w:rsidRPr="00687000">
              <w:rPr>
                <w:sz w:val="20"/>
                <w:szCs w:val="20"/>
              </w:rPr>
              <w:t xml:space="preserve">Миљковић, Ј. (2019). </w:t>
            </w:r>
            <w:r w:rsidRPr="00687000">
              <w:rPr>
                <w:i/>
                <w:sz w:val="20"/>
                <w:szCs w:val="20"/>
              </w:rPr>
              <w:t>Систем образовања одраслих: поглед из контекста</w:t>
            </w:r>
            <w:r w:rsidRPr="00687000">
              <w:rPr>
                <w:sz w:val="20"/>
                <w:szCs w:val="20"/>
              </w:rPr>
              <w:t>. Београд: ИПА.</w:t>
            </w:r>
          </w:p>
          <w:p w:rsidR="00F60C30" w:rsidRPr="00687000" w:rsidRDefault="00687000" w:rsidP="0068700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87000">
              <w:rPr>
                <w:rFonts w:ascii="Times New Roman" w:hAnsi="Times New Roman" w:cs="Times New Roman"/>
                <w:sz w:val="20"/>
              </w:rPr>
              <w:t>ISBN: 978-86-80712-31-4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D7DD5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FD7DD5">
              <w:rPr>
                <w:rFonts w:ascii="Times New Roman" w:hAnsi="Times New Roman"/>
                <w:b/>
                <w:sz w:val="20"/>
                <w:u w:val="single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F2FDD" w:rsidRDefault="00F60C30" w:rsidP="00F60C30">
            <w:pPr>
              <w:spacing w:after="0"/>
              <w:jc w:val="both"/>
              <w:rPr>
                <w:rFonts w:ascii="Times New Roman" w:hAnsi="Times New Roman"/>
                <w:b/>
                <w:sz w:val="20"/>
                <w:u w:val="single"/>
              </w:rPr>
            </w:pPr>
            <w:r w:rsidRPr="005F2FDD"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D7DD5" w:rsidRDefault="00FD7DD5" w:rsidP="00FD7DD5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FD7DD5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FD7DD5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87000">
              <w:rPr>
                <w:rFonts w:ascii="Times New Roman" w:hAnsi="Times New Roman" w:cs="Times New Roman"/>
                <w:sz w:val="20"/>
              </w:rPr>
              <w:t xml:space="preserve">Илић Рајковић, </w:t>
            </w:r>
            <w:proofErr w:type="gramStart"/>
            <w:r w:rsidRPr="00687000">
              <w:rPr>
                <w:rFonts w:ascii="Times New Roman" w:hAnsi="Times New Roman" w:cs="Times New Roman"/>
                <w:sz w:val="20"/>
              </w:rPr>
              <w:t>А.,</w:t>
            </w:r>
            <w:proofErr w:type="gramEnd"/>
            <w:r w:rsidRPr="00687000">
              <w:rPr>
                <w:rFonts w:ascii="Times New Roman" w:hAnsi="Times New Roman" w:cs="Times New Roman"/>
                <w:sz w:val="20"/>
              </w:rPr>
              <w:t xml:space="preserve"> Миљковић, Ј. (2015). Фронетички истраживачки приступ у образовању за лидерство и пример Георга Кершенштајнера, у: С. Шевкушић, Ј. Радишић, Д. Малинић (ур.) </w:t>
            </w:r>
            <w:r w:rsidRPr="00687000">
              <w:rPr>
                <w:rFonts w:ascii="Times New Roman" w:hAnsi="Times New Roman" w:cs="Times New Roman"/>
                <w:i/>
                <w:sz w:val="20"/>
              </w:rPr>
              <w:t xml:space="preserve">Изазови и дилеме професионалног развоја наставника и лидера у образовању </w:t>
            </w:r>
            <w:r w:rsidRPr="00687000">
              <w:rPr>
                <w:rFonts w:ascii="Times New Roman" w:hAnsi="Times New Roman" w:cs="Times New Roman"/>
                <w:sz w:val="20"/>
              </w:rPr>
              <w:t>(стр. 55-58). Београд: Институт за педагошка истраживања.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71CC6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B71CC6">
              <w:rPr>
                <w:rFonts w:ascii="Times New Roman" w:hAnsi="Times New Roman"/>
                <w:b/>
                <w:sz w:val="20"/>
                <w:u w:val="single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F2FDD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</w:pPr>
            <w:r w:rsidRPr="005F2FDD">
              <w:rPr>
                <w:rStyle w:val="Bodytext22"/>
                <w:rFonts w:ascii="Times New Roman" w:hAnsi="Times New Roman"/>
                <w:b/>
                <w:sz w:val="20"/>
                <w:u w:val="single"/>
              </w:rPr>
              <w:t>Један рад са научног скупа националног значаја објављен у целини категорије М61 или М63.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71CC6" w:rsidRDefault="00B71CC6" w:rsidP="00B71CC6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71CC6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B71CC6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87000">
              <w:rPr>
                <w:rFonts w:ascii="Times New Roman" w:hAnsi="Times New Roman" w:cs="Times New Roman"/>
                <w:sz w:val="20"/>
              </w:rPr>
              <w:t xml:space="preserve">Миљковић, </w:t>
            </w:r>
            <w:proofErr w:type="gramStart"/>
            <w:r w:rsidRPr="00687000">
              <w:rPr>
                <w:rFonts w:ascii="Times New Roman" w:hAnsi="Times New Roman" w:cs="Times New Roman"/>
                <w:sz w:val="20"/>
              </w:rPr>
              <w:t>Ј.,</w:t>
            </w:r>
            <w:proofErr w:type="gramEnd"/>
            <w:r w:rsidRPr="00687000">
              <w:rPr>
                <w:rFonts w:ascii="Times New Roman" w:hAnsi="Times New Roman" w:cs="Times New Roman"/>
                <w:sz w:val="20"/>
              </w:rPr>
              <w:t xml:space="preserve"> Гроздић, В. (2019). Приступи у истраживању политика образовања одраслих, у: Д. Павловић Бренеселовић, В. Спасеновић, Ш. Алибабић (ур.) </w:t>
            </w:r>
            <w:r w:rsidRPr="00687000">
              <w:rPr>
                <w:rFonts w:ascii="Times New Roman" w:hAnsi="Times New Roman" w:cs="Times New Roman"/>
                <w:i/>
                <w:sz w:val="20"/>
              </w:rPr>
              <w:t>Образовна политика и пракса: у складу или раскораку?</w:t>
            </w:r>
            <w:r w:rsidRPr="00687000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gramStart"/>
            <w:r w:rsidRPr="00687000">
              <w:rPr>
                <w:rFonts w:ascii="Times New Roman" w:hAnsi="Times New Roman" w:cs="Times New Roman"/>
                <w:sz w:val="20"/>
              </w:rPr>
              <w:t>стр</w:t>
            </w:r>
            <w:proofErr w:type="gramEnd"/>
            <w:r w:rsidRPr="00687000">
              <w:rPr>
                <w:rFonts w:ascii="Times New Roman" w:hAnsi="Times New Roman" w:cs="Times New Roman"/>
                <w:sz w:val="20"/>
              </w:rPr>
              <w:t>. 96 – 102). Београд: ИПА, Педагошко друштво Србије.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(за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lastRenderedPageBreak/>
              <w:t>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М21, М22 или М23 од првог избора у звање 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ванредног професора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из научне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 области за коју се бира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М24 од првог избора у звање 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 професора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</w:t>
            </w:r>
            <w:r>
              <w:rPr>
                <w:rStyle w:val="Bodytext22"/>
                <w:rFonts w:ascii="Times New Roman" w:hAnsi="Times New Roman"/>
                <w:sz w:val="20"/>
              </w:rPr>
              <w:t>замени услов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 од 10 xeтepo цитата.</w:t>
            </w:r>
          </w:p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Два рада са међународног научног скупа објављена у целини категорије М31 или М33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87000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  <w:u w:val="single"/>
              </w:rPr>
            </w:pPr>
            <w:r w:rsidRPr="00687000">
              <w:rPr>
                <w:rFonts w:ascii="Times New Roman" w:hAnsi="Times New Roman"/>
                <w:b/>
                <w:sz w:val="20"/>
                <w:u w:val="single"/>
              </w:rPr>
              <w:t xml:space="preserve">1. </w:t>
            </w:r>
            <w:r w:rsidRPr="00687000">
              <w:rPr>
                <w:rFonts w:ascii="Times New Roman" w:hAnsi="Times New Roman"/>
                <w:b/>
                <w:sz w:val="20"/>
                <w:u w:val="single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4. Руководилац или сарадник на домаћим и међународним научним </w:t>
            </w:r>
            <w:r w:rsidRPr="00D3110B">
              <w:rPr>
                <w:rFonts w:ascii="Times New Roman" w:hAnsi="Times New Roman"/>
                <w:sz w:val="20"/>
              </w:rPr>
              <w:lastRenderedPageBreak/>
              <w:t>пројектима.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91F20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1. Чланство у страним или домаћим академијама наука, чланство у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стручним или научним асоцијацијама у које се члан бира.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2. Председник или члан органа управљања, стручног органа или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proofErr w:type="gramStart"/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комисија</w:t>
            </w:r>
            <w:proofErr w:type="gramEnd"/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 xml:space="preserve"> на факултету или универзитету у земљи или иностранству.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професионалних удружења и институција, програми едукације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proofErr w:type="gramStart"/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наставника</w:t>
            </w:r>
            <w:proofErr w:type="gramEnd"/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) или у активностима популаризације науке.</w:t>
            </w:r>
          </w:p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91F20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CC16F4" w:rsidRDefault="008E2074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  <w:lang w:val="en-US"/>
              </w:rPr>
              <w:t>И</w:t>
            </w:r>
            <w:r w:rsidR="00F60C30" w:rsidRPr="00491F20">
              <w:rPr>
                <w:rFonts w:ascii="Times New Roman" w:hAnsi="Times New Roman"/>
                <w:b/>
                <w:sz w:val="20"/>
                <w:u w:val="single"/>
                <w:lang w:val="en-US"/>
              </w:rPr>
              <w:t>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2. Радно ангажовање у настави или комисијама на другим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F60C30" w:rsidRPr="00491F2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491F20">
              <w:rPr>
                <w:rFonts w:ascii="Times New Roman" w:hAnsi="Times New Roman"/>
                <w:b/>
                <w:sz w:val="20"/>
                <w:u w:val="single"/>
              </w:rPr>
              <w:t>4. Учешће у програмима размене наставника и студената.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5. Учешће у изради и спровођењу заједничких студијских програма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F60C30" w:rsidRDefault="00F60C30" w:rsidP="00F60C30">
      <w:pPr>
        <w:rPr>
          <w:b/>
          <w:sz w:val="20"/>
        </w:rPr>
      </w:pPr>
    </w:p>
    <w:p w:rsidR="00F60C30" w:rsidRPr="00D57847" w:rsidRDefault="00F60C30" w:rsidP="00F60C30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CC16F4">
        <w:rPr>
          <w:b/>
          <w:sz w:val="20"/>
        </w:rPr>
        <w:t xml:space="preserve">*Напомена: </w:t>
      </w:r>
      <w:r w:rsidRPr="00D57847">
        <w:rPr>
          <w:rFonts w:ascii="Times New Roman" w:hAnsi="Times New Roman"/>
          <w:i/>
          <w:sz w:val="20"/>
        </w:rPr>
        <w:t>На крају табеле кратко описати заокружену одредницу</w:t>
      </w:r>
    </w:p>
    <w:p w:rsidR="008E2074" w:rsidRPr="000114B1" w:rsidRDefault="008E2074" w:rsidP="008E2074">
      <w:pPr>
        <w:pStyle w:val="NormalWeb"/>
        <w:jc w:val="both"/>
        <w:rPr>
          <w:sz w:val="20"/>
          <w:szCs w:val="20"/>
        </w:rPr>
      </w:pPr>
      <w:r w:rsidRPr="000114B1">
        <w:rPr>
          <w:b/>
          <w:sz w:val="20"/>
          <w:szCs w:val="20"/>
        </w:rPr>
        <w:t>1.1.</w:t>
      </w:r>
      <w:r w:rsidRPr="000114B1">
        <w:rPr>
          <w:sz w:val="20"/>
          <w:szCs w:val="20"/>
        </w:rPr>
        <w:t xml:space="preserve"> Уредник зборника радова:  </w:t>
      </w:r>
      <w:r w:rsidRPr="000114B1">
        <w:rPr>
          <w:i/>
          <w:sz w:val="20"/>
          <w:szCs w:val="20"/>
        </w:rPr>
        <w:t>Вредновање у васпитно-образовном процесу</w:t>
      </w:r>
      <w:r w:rsidRPr="000114B1">
        <w:rPr>
          <w:sz w:val="20"/>
          <w:szCs w:val="20"/>
        </w:rPr>
        <w:t xml:space="preserve"> (2016). </w:t>
      </w:r>
      <w:proofErr w:type="gramStart"/>
      <w:r w:rsidRPr="000114B1">
        <w:rPr>
          <w:sz w:val="20"/>
          <w:szCs w:val="20"/>
        </w:rPr>
        <w:t>ИПА, Педагошко друштво Србије.</w:t>
      </w:r>
      <w:proofErr w:type="gramEnd"/>
    </w:p>
    <w:p w:rsidR="00496E83" w:rsidRPr="000114B1" w:rsidRDefault="008E2074" w:rsidP="00496E83">
      <w:pPr>
        <w:jc w:val="both"/>
        <w:rPr>
          <w:rFonts w:ascii="Times New Roman" w:hAnsi="Times New Roman" w:cs="Times New Roman"/>
          <w:sz w:val="20"/>
        </w:rPr>
      </w:pPr>
      <w:r w:rsidRPr="000114B1">
        <w:rPr>
          <w:rFonts w:ascii="Times New Roman" w:hAnsi="Times New Roman" w:cs="Times New Roman"/>
          <w:b/>
          <w:sz w:val="20"/>
        </w:rPr>
        <w:t>1.2.</w:t>
      </w:r>
      <w:r w:rsidR="00496E83" w:rsidRPr="000114B1">
        <w:rPr>
          <w:rFonts w:ascii="Times New Roman" w:hAnsi="Times New Roman" w:cs="Times New Roman"/>
          <w:sz w:val="20"/>
        </w:rPr>
        <w:t xml:space="preserve"> Члан организационог одбора ESRALE (European Studies and Research in Adult Learning and Education, Project number 540117) SUMMER ACADEMY, koja je под називом „Empirical Research in Adult Learning and Education – Conceptual and Methodological Problems“ одржана у Београду од 14. </w:t>
      </w:r>
      <w:proofErr w:type="gramStart"/>
      <w:r w:rsidR="00496E83" w:rsidRPr="000114B1">
        <w:rPr>
          <w:rFonts w:ascii="Times New Roman" w:hAnsi="Times New Roman" w:cs="Times New Roman"/>
          <w:sz w:val="20"/>
        </w:rPr>
        <w:t>до</w:t>
      </w:r>
      <w:proofErr w:type="gramEnd"/>
      <w:r w:rsidR="00496E83" w:rsidRPr="000114B1">
        <w:rPr>
          <w:rFonts w:ascii="Times New Roman" w:hAnsi="Times New Roman" w:cs="Times New Roman"/>
          <w:sz w:val="20"/>
        </w:rPr>
        <w:t xml:space="preserve"> 20. </w:t>
      </w:r>
      <w:proofErr w:type="gramStart"/>
      <w:r w:rsidR="00496E83" w:rsidRPr="000114B1">
        <w:rPr>
          <w:rFonts w:ascii="Times New Roman" w:hAnsi="Times New Roman" w:cs="Times New Roman"/>
          <w:sz w:val="20"/>
        </w:rPr>
        <w:t>септембра</w:t>
      </w:r>
      <w:proofErr w:type="gramEnd"/>
      <w:r w:rsidR="00496E83" w:rsidRPr="000114B1">
        <w:rPr>
          <w:rFonts w:ascii="Times New Roman" w:hAnsi="Times New Roman" w:cs="Times New Roman"/>
          <w:sz w:val="20"/>
        </w:rPr>
        <w:t xml:space="preserve"> 2015. </w:t>
      </w:r>
      <w:proofErr w:type="gramStart"/>
      <w:r w:rsidR="00496E83" w:rsidRPr="000114B1">
        <w:rPr>
          <w:rFonts w:ascii="Times New Roman" w:hAnsi="Times New Roman" w:cs="Times New Roman"/>
          <w:sz w:val="20"/>
        </w:rPr>
        <w:t>године</w:t>
      </w:r>
      <w:proofErr w:type="gramEnd"/>
      <w:r w:rsidR="00496E83" w:rsidRPr="000114B1">
        <w:rPr>
          <w:rFonts w:ascii="Times New Roman" w:hAnsi="Times New Roman" w:cs="Times New Roman"/>
          <w:sz w:val="20"/>
        </w:rPr>
        <w:t>.</w:t>
      </w:r>
    </w:p>
    <w:p w:rsidR="00F60C30" w:rsidRPr="000114B1" w:rsidRDefault="00496E83" w:rsidP="00F60C30">
      <w:pPr>
        <w:rPr>
          <w:rFonts w:ascii="Times New Roman" w:hAnsi="Times New Roman" w:cs="Times New Roman"/>
          <w:sz w:val="20"/>
        </w:rPr>
      </w:pPr>
      <w:r w:rsidRPr="000114B1">
        <w:rPr>
          <w:rFonts w:ascii="Times New Roman" w:hAnsi="Times New Roman" w:cs="Times New Roman"/>
          <w:b/>
          <w:sz w:val="20"/>
        </w:rPr>
        <w:t>1.3.</w:t>
      </w:r>
      <w:r w:rsidRPr="000114B1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0114B1">
        <w:rPr>
          <w:rFonts w:ascii="Times New Roman" w:hAnsi="Times New Roman" w:cs="Times New Roman"/>
          <w:sz w:val="20"/>
        </w:rPr>
        <w:t>председник</w:t>
      </w:r>
      <w:proofErr w:type="gramEnd"/>
      <w:r w:rsidRPr="000114B1">
        <w:rPr>
          <w:rFonts w:ascii="Times New Roman" w:hAnsi="Times New Roman" w:cs="Times New Roman"/>
          <w:sz w:val="20"/>
        </w:rPr>
        <w:t xml:space="preserve"> седам комисија за израду завршних академских мастер радова, једном је био члан комисије за одбрану докторске дисертације и једном је био члан комисије за одбрану предлога теме докторске дисертације. </w:t>
      </w:r>
      <w:proofErr w:type="gramStart"/>
      <w:r w:rsidRPr="000114B1">
        <w:rPr>
          <w:rFonts w:ascii="Times New Roman" w:hAnsi="Times New Roman" w:cs="Times New Roman"/>
          <w:sz w:val="20"/>
        </w:rPr>
        <w:t>Такође, у овом периоду, био је два пута члан комисије за израду академских мастер радова.</w:t>
      </w:r>
      <w:proofErr w:type="gramEnd"/>
    </w:p>
    <w:p w:rsidR="00F60C30" w:rsidRPr="000114B1" w:rsidRDefault="00496E83" w:rsidP="00F60C30">
      <w:pPr>
        <w:rPr>
          <w:rFonts w:ascii="Times New Roman" w:hAnsi="Times New Roman" w:cs="Times New Roman"/>
          <w:sz w:val="20"/>
        </w:rPr>
      </w:pPr>
      <w:r w:rsidRPr="000114B1">
        <w:rPr>
          <w:rFonts w:ascii="Times New Roman" w:hAnsi="Times New Roman" w:cs="Times New Roman"/>
          <w:b/>
          <w:sz w:val="20"/>
        </w:rPr>
        <w:t>2.2.</w:t>
      </w:r>
      <w:r w:rsidRPr="000114B1">
        <w:rPr>
          <w:rFonts w:ascii="Times New Roman" w:hAnsi="Times New Roman" w:cs="Times New Roman"/>
          <w:sz w:val="20"/>
        </w:rPr>
        <w:t xml:space="preserve"> до 30.09.2015. </w:t>
      </w:r>
      <w:proofErr w:type="gramStart"/>
      <w:r w:rsidRPr="000114B1">
        <w:rPr>
          <w:rFonts w:ascii="Times New Roman" w:hAnsi="Times New Roman" w:cs="Times New Roman"/>
          <w:sz w:val="20"/>
        </w:rPr>
        <w:t>био</w:t>
      </w:r>
      <w:proofErr w:type="gramEnd"/>
      <w:r w:rsidRPr="000114B1">
        <w:rPr>
          <w:rFonts w:ascii="Times New Roman" w:hAnsi="Times New Roman" w:cs="Times New Roman"/>
          <w:sz w:val="20"/>
        </w:rPr>
        <w:t xml:space="preserve"> је члан Комисије за библиотеке Филозофског факултета у Београду, а од 01.10. 2015. </w:t>
      </w:r>
      <w:proofErr w:type="gramStart"/>
      <w:r w:rsidRPr="000114B1">
        <w:rPr>
          <w:rFonts w:ascii="Times New Roman" w:hAnsi="Times New Roman" w:cs="Times New Roman"/>
          <w:sz w:val="20"/>
        </w:rPr>
        <w:t>до</w:t>
      </w:r>
      <w:proofErr w:type="gramEnd"/>
      <w:r w:rsidRPr="000114B1">
        <w:rPr>
          <w:rFonts w:ascii="Times New Roman" w:hAnsi="Times New Roman" w:cs="Times New Roman"/>
          <w:sz w:val="20"/>
        </w:rPr>
        <w:t xml:space="preserve"> 30.09.2018. </w:t>
      </w:r>
      <w:proofErr w:type="gramStart"/>
      <w:r w:rsidRPr="000114B1">
        <w:rPr>
          <w:rFonts w:ascii="Times New Roman" w:hAnsi="Times New Roman" w:cs="Times New Roman"/>
          <w:sz w:val="20"/>
        </w:rPr>
        <w:t>је</w:t>
      </w:r>
      <w:proofErr w:type="gramEnd"/>
      <w:r w:rsidRPr="000114B1">
        <w:rPr>
          <w:rFonts w:ascii="Times New Roman" w:hAnsi="Times New Roman" w:cs="Times New Roman"/>
          <w:sz w:val="20"/>
        </w:rPr>
        <w:t xml:space="preserve"> био члан Комисије за наставу Филозофског факултета у Београду.</w:t>
      </w:r>
    </w:p>
    <w:p w:rsidR="00F60C30" w:rsidRPr="000114B1" w:rsidRDefault="00496E83" w:rsidP="00496E83">
      <w:pPr>
        <w:spacing w:after="120"/>
        <w:jc w:val="both"/>
        <w:rPr>
          <w:rFonts w:ascii="Times New Roman" w:hAnsi="Times New Roman" w:cs="Times New Roman"/>
          <w:color w:val="000000"/>
          <w:sz w:val="20"/>
        </w:rPr>
      </w:pPr>
      <w:r w:rsidRPr="000114B1">
        <w:rPr>
          <w:rFonts w:ascii="Times New Roman" w:hAnsi="Times New Roman" w:cs="Times New Roman"/>
          <w:b/>
          <w:sz w:val="20"/>
        </w:rPr>
        <w:t xml:space="preserve">2.3.  </w:t>
      </w:r>
      <w:r w:rsidR="00646377" w:rsidRPr="000114B1">
        <w:rPr>
          <w:rFonts w:ascii="Times New Roman" w:hAnsi="Times New Roman" w:cs="Times New Roman"/>
          <w:sz w:val="20"/>
        </w:rPr>
        <w:t>ч</w:t>
      </w:r>
      <w:r w:rsidRPr="000114B1">
        <w:rPr>
          <w:rFonts w:ascii="Times New Roman" w:hAnsi="Times New Roman" w:cs="Times New Roman"/>
          <w:sz w:val="20"/>
        </w:rPr>
        <w:t xml:space="preserve">лан Секторског већа за сектор образовања и васпитања, именован од стране Владе Републике Србије, </w:t>
      </w:r>
      <w:r w:rsidRPr="000114B1">
        <w:rPr>
          <w:rFonts w:ascii="Times New Roman" w:hAnsi="Times New Roman" w:cs="Times New Roman"/>
          <w:color w:val="000000"/>
          <w:sz w:val="20"/>
        </w:rPr>
        <w:t xml:space="preserve">"Службени гласник РС", бр. </w:t>
      </w:r>
      <w:proofErr w:type="gramStart"/>
      <w:r w:rsidRPr="000114B1">
        <w:rPr>
          <w:rFonts w:ascii="Times New Roman" w:hAnsi="Times New Roman" w:cs="Times New Roman"/>
          <w:color w:val="000000"/>
          <w:sz w:val="20"/>
        </w:rPr>
        <w:t>104 од 28.</w:t>
      </w:r>
      <w:proofErr w:type="gramEnd"/>
      <w:r w:rsidRPr="000114B1">
        <w:rPr>
          <w:rFonts w:ascii="Times New Roman" w:hAnsi="Times New Roman" w:cs="Times New Roman"/>
          <w:color w:val="000000"/>
          <w:sz w:val="20"/>
        </w:rPr>
        <w:t xml:space="preserve"> </w:t>
      </w:r>
      <w:proofErr w:type="gramStart"/>
      <w:r w:rsidRPr="000114B1">
        <w:rPr>
          <w:rFonts w:ascii="Times New Roman" w:hAnsi="Times New Roman" w:cs="Times New Roman"/>
          <w:color w:val="000000"/>
          <w:sz w:val="20"/>
        </w:rPr>
        <w:t>децембра</w:t>
      </w:r>
      <w:proofErr w:type="gramEnd"/>
      <w:r w:rsidRPr="000114B1">
        <w:rPr>
          <w:rFonts w:ascii="Times New Roman" w:hAnsi="Times New Roman" w:cs="Times New Roman"/>
          <w:color w:val="000000"/>
          <w:sz w:val="20"/>
        </w:rPr>
        <w:t xml:space="preserve"> 2018, 57 од 9. </w:t>
      </w:r>
      <w:proofErr w:type="gramStart"/>
      <w:r w:rsidRPr="000114B1">
        <w:rPr>
          <w:rFonts w:ascii="Times New Roman" w:hAnsi="Times New Roman" w:cs="Times New Roman"/>
          <w:color w:val="000000"/>
          <w:sz w:val="20"/>
        </w:rPr>
        <w:t>августа</w:t>
      </w:r>
      <w:proofErr w:type="gramEnd"/>
      <w:r w:rsidRPr="000114B1">
        <w:rPr>
          <w:rFonts w:ascii="Times New Roman" w:hAnsi="Times New Roman" w:cs="Times New Roman"/>
          <w:color w:val="000000"/>
          <w:sz w:val="20"/>
        </w:rPr>
        <w:t xml:space="preserve"> 2019; Члан Комисије за израду Нацрта Закона о образовању одраслих у Унско-санском кантону Босне и Херцеговине. Именован од стране Министарства образовања, науке, културе и спорта, Владе Унско-санског кантона, бр. </w:t>
      </w:r>
      <w:proofErr w:type="gramStart"/>
      <w:r w:rsidRPr="000114B1">
        <w:rPr>
          <w:rFonts w:ascii="Times New Roman" w:hAnsi="Times New Roman" w:cs="Times New Roman"/>
          <w:color w:val="000000"/>
          <w:sz w:val="20"/>
        </w:rPr>
        <w:t>10-02-5</w:t>
      </w:r>
      <w:r w:rsidR="000114B1" w:rsidRPr="000114B1">
        <w:rPr>
          <w:rFonts w:ascii="Times New Roman" w:hAnsi="Times New Roman" w:cs="Times New Roman"/>
          <w:color w:val="000000"/>
          <w:sz w:val="20"/>
        </w:rPr>
        <w:t>925-1/19; члан је Радне групе за израду Годишњег плана образовања одраслих.</w:t>
      </w:r>
      <w:proofErr w:type="gramEnd"/>
    </w:p>
    <w:p w:rsidR="00F60C30" w:rsidRPr="000114B1" w:rsidRDefault="00646377" w:rsidP="006463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u w:val="single"/>
        </w:rPr>
      </w:pPr>
      <w:r w:rsidRPr="000114B1">
        <w:rPr>
          <w:rFonts w:ascii="Times New Roman" w:hAnsi="Times New Roman" w:cs="Times New Roman"/>
          <w:b/>
          <w:sz w:val="20"/>
        </w:rPr>
        <w:t xml:space="preserve">2.4. </w:t>
      </w:r>
      <w:r w:rsidRPr="000114B1">
        <w:rPr>
          <w:rFonts w:ascii="Times New Roman" w:hAnsi="Times New Roman" w:cs="Times New Roman"/>
          <w:sz w:val="20"/>
        </w:rPr>
        <w:t xml:space="preserve">учествовао </w:t>
      </w:r>
      <w:r w:rsidR="003F6B40" w:rsidRPr="000114B1">
        <w:rPr>
          <w:rFonts w:ascii="Times New Roman" w:hAnsi="Times New Roman" w:cs="Times New Roman"/>
          <w:sz w:val="20"/>
        </w:rPr>
        <w:t>више десетина наставних</w:t>
      </w:r>
      <w:r w:rsidRPr="000114B1">
        <w:rPr>
          <w:rFonts w:ascii="Times New Roman" w:hAnsi="Times New Roman" w:cs="Times New Roman"/>
          <w:sz w:val="20"/>
        </w:rPr>
        <w:t xml:space="preserve"> активностима ван студијских програма (перманентно образовање, курсеви у организацији професионалних удружења и институција, програми едукације </w:t>
      </w:r>
      <w:r w:rsidR="003F6B40" w:rsidRPr="000114B1">
        <w:rPr>
          <w:rFonts w:ascii="Times New Roman" w:hAnsi="Times New Roman" w:cs="Times New Roman"/>
          <w:sz w:val="20"/>
        </w:rPr>
        <w:t>наставника)</w:t>
      </w:r>
      <w:r w:rsidR="00C35DC3" w:rsidRPr="000114B1">
        <w:rPr>
          <w:rFonts w:ascii="Times New Roman" w:hAnsi="Times New Roman" w:cs="Times New Roman"/>
          <w:sz w:val="20"/>
        </w:rPr>
        <w:t>.</w:t>
      </w:r>
    </w:p>
    <w:p w:rsidR="00F60C30" w:rsidRPr="000114B1" w:rsidRDefault="003F6B40" w:rsidP="00C35DC3">
      <w:pPr>
        <w:jc w:val="both"/>
        <w:rPr>
          <w:rFonts w:ascii="Times New Roman" w:hAnsi="Times New Roman" w:cs="Times New Roman"/>
          <w:sz w:val="20"/>
        </w:rPr>
      </w:pPr>
      <w:r w:rsidRPr="000114B1">
        <w:rPr>
          <w:rFonts w:ascii="Times New Roman" w:hAnsi="Times New Roman" w:cs="Times New Roman"/>
          <w:b/>
          <w:sz w:val="20"/>
        </w:rPr>
        <w:lastRenderedPageBreak/>
        <w:t xml:space="preserve">3.3. </w:t>
      </w:r>
      <w:r w:rsidR="00C35DC3" w:rsidRPr="000114B1">
        <w:rPr>
          <w:rFonts w:ascii="Times New Roman" w:hAnsi="Times New Roman" w:cs="Times New Roman"/>
          <w:sz w:val="20"/>
        </w:rPr>
        <w:t xml:space="preserve">члан професоналног удружења: Друштво андрагога Србије од његовог оснивања; од  2008. </w:t>
      </w:r>
      <w:proofErr w:type="gramStart"/>
      <w:r w:rsidR="00C35DC3" w:rsidRPr="000114B1">
        <w:rPr>
          <w:rFonts w:ascii="Times New Roman" w:hAnsi="Times New Roman" w:cs="Times New Roman"/>
          <w:sz w:val="20"/>
        </w:rPr>
        <w:t>године</w:t>
      </w:r>
      <w:proofErr w:type="gramEnd"/>
      <w:r w:rsidR="00C35DC3" w:rsidRPr="000114B1">
        <w:rPr>
          <w:rFonts w:ascii="Times New Roman" w:hAnsi="Times New Roman" w:cs="Times New Roman"/>
          <w:sz w:val="20"/>
        </w:rPr>
        <w:t xml:space="preserve"> члан ESREA (European Society for Research</w:t>
      </w:r>
      <w:r w:rsidR="00C35DC3" w:rsidRPr="000114B1">
        <w:rPr>
          <w:rFonts w:ascii="Times New Roman" w:hAnsi="Times New Roman" w:cs="Times New Roman"/>
          <w:sz w:val="20"/>
          <w:lang w:val="sr-Cyrl-CS"/>
        </w:rPr>
        <w:t>es</w:t>
      </w:r>
      <w:r w:rsidR="00C35DC3" w:rsidRPr="000114B1">
        <w:rPr>
          <w:rFonts w:ascii="Times New Roman" w:hAnsi="Times New Roman" w:cs="Times New Roman"/>
          <w:sz w:val="20"/>
        </w:rPr>
        <w:t xml:space="preserve"> in Education of Adults), </w:t>
      </w:r>
      <w:r w:rsidR="00C35DC3" w:rsidRPr="000114B1">
        <w:rPr>
          <w:rFonts w:ascii="Times New Roman" w:hAnsi="Times New Roman" w:cs="Times New Roman"/>
          <w:sz w:val="20"/>
          <w:lang w:val="sr-Cyrl-CS"/>
        </w:rPr>
        <w:t>Linkö</w:t>
      </w:r>
      <w:r w:rsidR="00C35DC3" w:rsidRPr="000114B1">
        <w:rPr>
          <w:rFonts w:ascii="Times New Roman" w:hAnsi="Times New Roman" w:cs="Times New Roman"/>
          <w:sz w:val="20"/>
          <w:lang w:val="sr-Latn-CS"/>
        </w:rPr>
        <w:t>p</w:t>
      </w:r>
      <w:r w:rsidR="00C35DC3" w:rsidRPr="000114B1">
        <w:rPr>
          <w:rFonts w:ascii="Times New Roman" w:hAnsi="Times New Roman" w:cs="Times New Roman"/>
          <w:sz w:val="20"/>
          <w:lang w:val="sr-Cyrl-CS"/>
        </w:rPr>
        <w:t xml:space="preserve">ing, </w:t>
      </w:r>
      <w:r w:rsidR="00C35DC3" w:rsidRPr="000114B1">
        <w:rPr>
          <w:rFonts w:ascii="Times New Roman" w:hAnsi="Times New Roman" w:cs="Times New Roman"/>
          <w:sz w:val="20"/>
          <w:lang w:val="sr-Latn-CS"/>
        </w:rPr>
        <w:t>Sweden</w:t>
      </w:r>
      <w:r w:rsidR="00C35DC3" w:rsidRPr="000114B1">
        <w:rPr>
          <w:rFonts w:ascii="Times New Roman" w:hAnsi="Times New Roman" w:cs="Times New Roman"/>
          <w:sz w:val="20"/>
        </w:rPr>
        <w:t xml:space="preserve">; од  2009. </w:t>
      </w:r>
      <w:proofErr w:type="gramStart"/>
      <w:r w:rsidR="00C35DC3" w:rsidRPr="000114B1">
        <w:rPr>
          <w:rFonts w:ascii="Times New Roman" w:hAnsi="Times New Roman" w:cs="Times New Roman"/>
          <w:sz w:val="20"/>
        </w:rPr>
        <w:t>године</w:t>
      </w:r>
      <w:proofErr w:type="gramEnd"/>
      <w:r w:rsidR="00C35DC3" w:rsidRPr="000114B1">
        <w:rPr>
          <w:rFonts w:ascii="Times New Roman" w:hAnsi="Times New Roman" w:cs="Times New Roman"/>
          <w:sz w:val="20"/>
        </w:rPr>
        <w:t xml:space="preserve"> члан BASOPED (Balkan Society</w:t>
      </w:r>
      <w:r w:rsidR="00C35DC3" w:rsidRPr="000114B1">
        <w:rPr>
          <w:rFonts w:ascii="Times New Roman" w:hAnsi="Times New Roman" w:cs="Times New Roman"/>
          <w:b/>
          <w:sz w:val="20"/>
        </w:rPr>
        <w:t xml:space="preserve"> </w:t>
      </w:r>
      <w:r w:rsidR="00C35DC3" w:rsidRPr="000114B1">
        <w:rPr>
          <w:rFonts w:ascii="Times New Roman" w:hAnsi="Times New Roman" w:cs="Times New Roman"/>
          <w:sz w:val="20"/>
        </w:rPr>
        <w:t>for Pedagogy and Education), Thessalonica, Grеece.</w:t>
      </w:r>
    </w:p>
    <w:p w:rsidR="00F60C30" w:rsidRPr="00C35DC3" w:rsidRDefault="00C35DC3" w:rsidP="00F60C30">
      <w:pPr>
        <w:spacing w:after="0"/>
        <w:jc w:val="center"/>
        <w:rPr>
          <w:rFonts w:ascii="Times New Roman" w:hAnsi="Times New Roman"/>
          <w:b/>
          <w:sz w:val="20"/>
        </w:rPr>
      </w:pPr>
      <w:r w:rsidRPr="000114B1">
        <w:rPr>
          <w:rFonts w:ascii="Times New Roman" w:hAnsi="Times New Roman" w:cs="Times New Roman"/>
          <w:b/>
          <w:sz w:val="20"/>
        </w:rPr>
        <w:t xml:space="preserve">3.4. </w:t>
      </w:r>
      <w:r w:rsidRPr="000114B1">
        <w:rPr>
          <w:rFonts w:ascii="Times New Roman" w:hAnsi="Times New Roman" w:cs="Times New Roman"/>
          <w:sz w:val="20"/>
        </w:rPr>
        <w:t xml:space="preserve">У оквиру Erasmus Credit mobility scheme, на позив Faculty of Culture, Education and Rural Development, University of Pecs, као и на позив Institute of Adult Education and HRD, University of Pecs, Hungary, одржао низ предавања из области Management and Marketing in Adult Education, током новембра 2016. </w:t>
      </w:r>
      <w:proofErr w:type="gramStart"/>
      <w:r w:rsidRPr="000114B1">
        <w:rPr>
          <w:rFonts w:ascii="Times New Roman" w:hAnsi="Times New Roman" w:cs="Times New Roman"/>
          <w:sz w:val="20"/>
        </w:rPr>
        <w:t>године</w:t>
      </w:r>
      <w:proofErr w:type="gramEnd"/>
      <w:r w:rsidRPr="000114B1">
        <w:rPr>
          <w:rFonts w:ascii="Times New Roman" w:hAnsi="Times New Roman" w:cs="Times New Roman"/>
          <w:sz w:val="20"/>
        </w:rPr>
        <w:t>.</w:t>
      </w: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Pr="00C35DC3" w:rsidRDefault="00F60C30" w:rsidP="00C35DC3">
      <w:pPr>
        <w:spacing w:after="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 - ЗАКЉУЧНО МИШЉЕЊЕ И ПРЕДЛОГ КОМИСИЈЕ</w:t>
      </w:r>
    </w:p>
    <w:p w:rsidR="00F60C30" w:rsidRPr="00CC16F4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Pr="00CC16F4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</w:rPr>
      </w:pPr>
    </w:p>
    <w:p w:rsidR="00F60C30" w:rsidRPr="005F2FDD" w:rsidRDefault="005F2FDD" w:rsidP="00011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</w:rPr>
      </w:pPr>
      <w:r w:rsidRPr="005F2FDD">
        <w:rPr>
          <w:rFonts w:ascii="Times New Roman" w:hAnsi="Times New Roman" w:cs="Times New Roman"/>
          <w:sz w:val="20"/>
          <w:lang w:val="sr-Latn-CS"/>
        </w:rPr>
        <w:t>Пошто смо размотрили приложену докуме</w:t>
      </w:r>
      <w:r w:rsidRPr="005F2FDD">
        <w:rPr>
          <w:rFonts w:ascii="Times New Roman" w:hAnsi="Times New Roman" w:cs="Times New Roman"/>
          <w:sz w:val="20"/>
          <w:lang w:val="sr-Cyrl-CS"/>
        </w:rPr>
        <w:t>н</w:t>
      </w:r>
      <w:r w:rsidRPr="005F2FDD">
        <w:rPr>
          <w:rFonts w:ascii="Times New Roman" w:hAnsi="Times New Roman" w:cs="Times New Roman"/>
          <w:sz w:val="20"/>
          <w:lang w:val="sr-Latn-CS"/>
        </w:rPr>
        <w:t>тацију и детаљно се упознали са резултатима рада кандидат</w:t>
      </w:r>
      <w:r w:rsidRPr="005F2FDD">
        <w:rPr>
          <w:rFonts w:ascii="Times New Roman" w:hAnsi="Times New Roman" w:cs="Times New Roman"/>
          <w:sz w:val="20"/>
          <w:lang w:val="sr-Cyrl-CS"/>
        </w:rPr>
        <w:t>а</w:t>
      </w:r>
      <w:r w:rsidRPr="005F2FDD">
        <w:rPr>
          <w:rFonts w:ascii="Times New Roman" w:hAnsi="Times New Roman" w:cs="Times New Roman"/>
          <w:sz w:val="20"/>
          <w:lang w:val="sr-Latn-CS"/>
        </w:rPr>
        <w:t xml:space="preserve">, сасвим смо уверени да </w:t>
      </w:r>
      <w:r w:rsidRPr="005F2FDD">
        <w:rPr>
          <w:rFonts w:ascii="Times New Roman" w:hAnsi="Times New Roman" w:cs="Times New Roman"/>
          <w:sz w:val="20"/>
          <w:lang w:val="sr-Cyrl-CS"/>
        </w:rPr>
        <w:t>Јован Р. Миљковић</w:t>
      </w:r>
      <w:r w:rsidRPr="005F2FDD">
        <w:rPr>
          <w:rFonts w:ascii="Times New Roman" w:hAnsi="Times New Roman" w:cs="Times New Roman"/>
          <w:sz w:val="20"/>
          <w:lang w:val="sr-Latn-CS"/>
        </w:rPr>
        <w:t xml:space="preserve"> у потпуности испуњава услове </w:t>
      </w:r>
      <w:r w:rsidRPr="005F2FDD">
        <w:rPr>
          <w:rFonts w:ascii="Times New Roman" w:hAnsi="Times New Roman" w:cs="Times New Roman"/>
          <w:sz w:val="20"/>
        </w:rPr>
        <w:t xml:space="preserve">за звање за које конкурише и </w:t>
      </w:r>
      <w:r w:rsidRPr="005F2FDD">
        <w:rPr>
          <w:rFonts w:ascii="Times New Roman" w:hAnsi="Times New Roman" w:cs="Times New Roman"/>
          <w:b/>
          <w:sz w:val="20"/>
        </w:rPr>
        <w:t xml:space="preserve">задовољство нам је да </w:t>
      </w:r>
      <w:r w:rsidRPr="005F2FDD">
        <w:rPr>
          <w:rFonts w:ascii="Times New Roman" w:hAnsi="Times New Roman" w:cs="Times New Roman"/>
          <w:b/>
          <w:sz w:val="20"/>
          <w:lang w:val="sr-Latn-CS"/>
        </w:rPr>
        <w:t>предл</w:t>
      </w:r>
      <w:r w:rsidRPr="005F2FDD">
        <w:rPr>
          <w:rFonts w:ascii="Times New Roman" w:hAnsi="Times New Roman" w:cs="Times New Roman"/>
          <w:b/>
          <w:sz w:val="20"/>
        </w:rPr>
        <w:t>о</w:t>
      </w:r>
      <w:r w:rsidRPr="005F2FDD">
        <w:rPr>
          <w:rFonts w:ascii="Times New Roman" w:hAnsi="Times New Roman" w:cs="Times New Roman"/>
          <w:b/>
          <w:sz w:val="20"/>
          <w:lang w:val="sr-Latn-CS"/>
        </w:rPr>
        <w:t>ж</w:t>
      </w:r>
      <w:r w:rsidRPr="005F2FDD">
        <w:rPr>
          <w:rFonts w:ascii="Times New Roman" w:hAnsi="Times New Roman" w:cs="Times New Roman"/>
          <w:b/>
          <w:sz w:val="20"/>
        </w:rPr>
        <w:t>и</w:t>
      </w:r>
      <w:r w:rsidRPr="005F2FDD">
        <w:rPr>
          <w:rFonts w:ascii="Times New Roman" w:hAnsi="Times New Roman" w:cs="Times New Roman"/>
          <w:b/>
          <w:sz w:val="20"/>
          <w:lang w:val="sr-Latn-CS"/>
        </w:rPr>
        <w:t xml:space="preserve">мо Изборном већу Филозофског факултета да </w:t>
      </w:r>
      <w:r w:rsidRPr="005F2FDD">
        <w:rPr>
          <w:rFonts w:ascii="Times New Roman" w:hAnsi="Times New Roman" w:cs="Times New Roman"/>
          <w:b/>
          <w:sz w:val="20"/>
        </w:rPr>
        <w:t xml:space="preserve">др </w:t>
      </w:r>
      <w:r w:rsidRPr="005F2FDD">
        <w:rPr>
          <w:rFonts w:ascii="Times New Roman" w:hAnsi="Times New Roman" w:cs="Times New Roman"/>
          <w:b/>
          <w:sz w:val="20"/>
          <w:lang w:val="sr-Cyrl-CS"/>
        </w:rPr>
        <w:t>Јована Р. Миљковића</w:t>
      </w:r>
      <w:r w:rsidRPr="005F2FDD">
        <w:rPr>
          <w:rFonts w:ascii="Times New Roman" w:hAnsi="Times New Roman" w:cs="Times New Roman"/>
          <w:b/>
          <w:sz w:val="20"/>
        </w:rPr>
        <w:t xml:space="preserve"> изабере у звање ВАНРЕДНИ ПРОФЕСОР за ужу научну област Андрагогија, на одређено време од 5 година.</w:t>
      </w:r>
    </w:p>
    <w:p w:rsidR="00F60C30" w:rsidRPr="00C35DC3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C35DC3" w:rsidRDefault="00C35DC3" w:rsidP="00F60C30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Место и датум: </w:t>
      </w:r>
    </w:p>
    <w:p w:rsidR="00F60C30" w:rsidRPr="00C35DC3" w:rsidRDefault="00C35DC3" w:rsidP="00F60C30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У Београду, </w:t>
      </w:r>
      <w:r w:rsidR="000114B1">
        <w:rPr>
          <w:rFonts w:ascii="Times New Roman" w:hAnsi="Times New Roman"/>
          <w:sz w:val="20"/>
        </w:rPr>
        <w:t xml:space="preserve"> 12. фебруара 2020. године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</w:rPr>
        <w:t xml:space="preserve">                                ПОТПИСИ 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</w:rPr>
        <w:t xml:space="preserve">                  </w:t>
      </w:r>
      <w:r>
        <w:rPr>
          <w:rFonts w:ascii="Times New Roman" w:hAnsi="Times New Roman"/>
          <w:sz w:val="20"/>
        </w:rPr>
        <w:tab/>
        <w:t xml:space="preserve">     </w:t>
      </w:r>
      <w:r w:rsidRPr="00CC16F4">
        <w:rPr>
          <w:rFonts w:ascii="Times New Roman" w:hAnsi="Times New Roman"/>
          <w:sz w:val="20"/>
        </w:rPr>
        <w:t>ЧЛАНОВА КОМИСИЈЕ</w:t>
      </w:r>
    </w:p>
    <w:p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D41DF6" w:rsidRDefault="00D41DF6" w:rsidP="00D41DF6">
      <w:pPr>
        <w:jc w:val="right"/>
        <w:rPr>
          <w:lang w:val="sr-Cyrl-CS"/>
        </w:rPr>
      </w:pPr>
      <w:r>
        <w:rPr>
          <w:lang w:val="sr-Cyrl-CS"/>
        </w:rPr>
        <w:t>_______________________________</w:t>
      </w:r>
    </w:p>
    <w:p w:rsidR="00D41DF6" w:rsidRPr="002E62A6" w:rsidRDefault="00D41DF6" w:rsidP="00D41DF6">
      <w:pPr>
        <w:jc w:val="right"/>
        <w:rPr>
          <w:lang w:val="sr-Cyrl-CS"/>
        </w:rPr>
      </w:pPr>
      <w:r>
        <w:rPr>
          <w:lang w:val="sr-Cyrl-CS"/>
        </w:rPr>
        <w:t>д</w:t>
      </w:r>
      <w:r>
        <w:rPr>
          <w:lang w:val="sr-Latn-CS"/>
        </w:rPr>
        <w:t xml:space="preserve">р </w:t>
      </w:r>
      <w:r>
        <w:rPr>
          <w:lang w:val="sr-Cyrl-CS"/>
        </w:rPr>
        <w:t>Шефика Алибабић, редовни професор</w:t>
      </w:r>
    </w:p>
    <w:p w:rsidR="00D41DF6" w:rsidRPr="00D41DF6" w:rsidRDefault="00D41DF6" w:rsidP="00D41DF6"/>
    <w:p w:rsidR="00D41DF6" w:rsidRDefault="00D41DF6" w:rsidP="00D41DF6">
      <w:pPr>
        <w:jc w:val="right"/>
        <w:rPr>
          <w:lang w:val="sr-Cyrl-CS"/>
        </w:rPr>
      </w:pPr>
      <w:r>
        <w:rPr>
          <w:lang w:val="sr-Cyrl-CS"/>
        </w:rPr>
        <w:t>_______________________________</w:t>
      </w:r>
    </w:p>
    <w:p w:rsidR="00D41DF6" w:rsidRDefault="00D41DF6" w:rsidP="00D41DF6">
      <w:pPr>
        <w:jc w:val="right"/>
      </w:pPr>
      <w:r w:rsidRPr="00C66853">
        <w:rPr>
          <w:lang w:val="sr-Latn-CS"/>
        </w:rPr>
        <w:t xml:space="preserve">др </w:t>
      </w:r>
      <w:r>
        <w:rPr>
          <w:lang w:val="sr-Cyrl-CS"/>
        </w:rPr>
        <w:t>Снежана Медић</w:t>
      </w:r>
      <w:r w:rsidRPr="00C66853">
        <w:rPr>
          <w:lang w:val="sr-Cyrl-CS"/>
        </w:rPr>
        <w:t xml:space="preserve">, </w:t>
      </w:r>
      <w:r>
        <w:rPr>
          <w:lang w:val="sr-Cyrl-CS"/>
        </w:rPr>
        <w:t>редовни</w:t>
      </w:r>
      <w:r w:rsidRPr="00C66853">
        <w:rPr>
          <w:lang w:val="sr-Cyrl-CS"/>
        </w:rPr>
        <w:t xml:space="preserve"> професор</w:t>
      </w:r>
    </w:p>
    <w:p w:rsidR="00D41DF6" w:rsidRPr="00D41DF6" w:rsidRDefault="00D41DF6" w:rsidP="00D41DF6">
      <w:pPr>
        <w:jc w:val="right"/>
      </w:pPr>
    </w:p>
    <w:p w:rsidR="00D41DF6" w:rsidRDefault="00D41DF6" w:rsidP="00D41DF6">
      <w:pPr>
        <w:jc w:val="right"/>
        <w:rPr>
          <w:lang w:val="sr-Cyrl-CS"/>
        </w:rPr>
      </w:pPr>
      <w:r>
        <w:rPr>
          <w:lang w:val="sr-Cyrl-CS"/>
        </w:rPr>
        <w:t>_______________________________</w:t>
      </w:r>
    </w:p>
    <w:p w:rsidR="007C5CB0" w:rsidRPr="00D41DF6" w:rsidRDefault="00D41DF6" w:rsidP="00D41DF6">
      <w:pPr>
        <w:jc w:val="right"/>
      </w:pPr>
      <w:r w:rsidRPr="00C66853">
        <w:rPr>
          <w:lang w:val="sr-Latn-CS"/>
        </w:rPr>
        <w:t xml:space="preserve">др </w:t>
      </w:r>
      <w:r>
        <w:rPr>
          <w:lang w:val="sr-Cyrl-CS"/>
        </w:rPr>
        <w:t>Жељко Бралић</w:t>
      </w:r>
      <w:r w:rsidRPr="00C66853">
        <w:rPr>
          <w:lang w:val="sr-Cyrl-CS"/>
        </w:rPr>
        <w:t xml:space="preserve">, </w:t>
      </w:r>
      <w:r>
        <w:rPr>
          <w:lang w:val="sr-Cyrl-CS"/>
        </w:rPr>
        <w:t>ванредни професор</w:t>
      </w:r>
    </w:p>
    <w:sectPr w:rsidR="007C5CB0" w:rsidRPr="00D41DF6" w:rsidSect="00134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94C5F"/>
    <w:multiLevelType w:val="hybridMultilevel"/>
    <w:tmpl w:val="3A6A6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intFractionalCharacterWidth/>
  <w:embedSystemFonts/>
  <w:hideSpellingErrors/>
  <w:hideGrammaticalErrors/>
  <w:proofState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2B78E4"/>
    <w:rsid w:val="000114B1"/>
    <w:rsid w:val="001211FE"/>
    <w:rsid w:val="00134124"/>
    <w:rsid w:val="00173FA2"/>
    <w:rsid w:val="002B78E4"/>
    <w:rsid w:val="003F6B40"/>
    <w:rsid w:val="00403B17"/>
    <w:rsid w:val="00491F20"/>
    <w:rsid w:val="00496E83"/>
    <w:rsid w:val="005F2FDD"/>
    <w:rsid w:val="00646377"/>
    <w:rsid w:val="00687000"/>
    <w:rsid w:val="007C5CB0"/>
    <w:rsid w:val="00847E03"/>
    <w:rsid w:val="008E2074"/>
    <w:rsid w:val="00A0093F"/>
    <w:rsid w:val="00A455B6"/>
    <w:rsid w:val="00B14CFE"/>
    <w:rsid w:val="00B71CC6"/>
    <w:rsid w:val="00C35DC3"/>
    <w:rsid w:val="00C938B1"/>
    <w:rsid w:val="00D41DF6"/>
    <w:rsid w:val="00EA0C6F"/>
    <w:rsid w:val="00ED52D4"/>
    <w:rsid w:val="00F60C30"/>
    <w:rsid w:val="00F93211"/>
    <w:rsid w:val="00FD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124"/>
    <w:pPr>
      <w:spacing w:after="160" w:line="259" w:lineRule="atLeast"/>
    </w:pPr>
    <w:rPr>
      <w:rFonts w:ascii="Calibri" w:hAnsi="Calibri" w:cs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34124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ListParagraph">
    <w:name w:val="List Paragraph"/>
    <w:basedOn w:val="Normal"/>
    <w:uiPriority w:val="34"/>
    <w:qFormat/>
    <w:rsid w:val="00B71CC6"/>
    <w:pPr>
      <w:ind w:left="720"/>
      <w:contextualSpacing/>
    </w:pPr>
  </w:style>
  <w:style w:type="paragraph" w:styleId="NormalWeb">
    <w:name w:val="Normal (Web)"/>
    <w:basedOn w:val="Normal"/>
    <w:unhideWhenUsed/>
    <w:rsid w:val="00687000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2</cp:revision>
  <cp:lastPrinted>2016-10-12T12:14:00Z</cp:lastPrinted>
  <dcterms:created xsi:type="dcterms:W3CDTF">2020-03-02T13:17:00Z</dcterms:created>
  <dcterms:modified xsi:type="dcterms:W3CDTF">2020-03-02T13:17:00Z</dcterms:modified>
</cp:coreProperties>
</file>