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E8D" w:rsidRDefault="00033423">
      <w:r>
        <w:t>Filozofski fakultet Univerziteta u Beogradu</w:t>
      </w:r>
    </w:p>
    <w:p w:rsidR="00033423" w:rsidRDefault="00033423">
      <w:r>
        <w:t>Nastavno-naučno veće</w:t>
      </w:r>
    </w:p>
    <w:p w:rsidR="00033423" w:rsidRDefault="00033423"/>
    <w:p w:rsidR="00941E8D" w:rsidRPr="00033423" w:rsidRDefault="00A30C0B" w:rsidP="00F42073">
      <w:pPr>
        <w:jc w:val="center"/>
        <w:rPr>
          <w:sz w:val="24"/>
          <w:szCs w:val="24"/>
        </w:rPr>
      </w:pPr>
      <w:r w:rsidRPr="00033423">
        <w:rPr>
          <w:rFonts w:ascii="Times New Roman" w:hAnsi="Times New Roman" w:cs="Times New Roman"/>
          <w:b/>
          <w:sz w:val="24"/>
          <w:szCs w:val="24"/>
        </w:rPr>
        <w:t xml:space="preserve">Izveštaj o doktorskoj disertaciji </w:t>
      </w:r>
      <w:r w:rsidR="00F42073">
        <w:rPr>
          <w:rFonts w:ascii="Times New Roman" w:hAnsi="Times New Roman" w:cs="Times New Roman"/>
          <w:b/>
          <w:sz w:val="24"/>
          <w:szCs w:val="24"/>
        </w:rPr>
        <w:t>“</w:t>
      </w:r>
      <w:r w:rsidRPr="00033423">
        <w:rPr>
          <w:rFonts w:ascii="Times New Roman" w:hAnsi="Times New Roman" w:cs="Times New Roman"/>
          <w:b/>
          <w:sz w:val="24"/>
          <w:szCs w:val="24"/>
        </w:rPr>
        <w:t>K</w:t>
      </w:r>
      <w:r w:rsidR="00033423">
        <w:rPr>
          <w:rFonts w:ascii="Times New Roman" w:hAnsi="Times New Roman" w:cs="Times New Roman"/>
          <w:b/>
          <w:sz w:val="24"/>
          <w:szCs w:val="24"/>
        </w:rPr>
        <w:t xml:space="preserve">onverzacioni </w:t>
      </w:r>
      <w:proofErr w:type="gramStart"/>
      <w:r w:rsidR="00033423"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Pr="000334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3423">
        <w:rPr>
          <w:rFonts w:ascii="Times New Roman" w:hAnsi="Times New Roman" w:cs="Times New Roman"/>
          <w:b/>
          <w:sz w:val="24"/>
          <w:szCs w:val="24"/>
        </w:rPr>
        <w:t>inferencijalni</w:t>
      </w:r>
      <w:proofErr w:type="gramEnd"/>
      <w:r w:rsidR="00033423">
        <w:rPr>
          <w:rFonts w:ascii="Times New Roman" w:hAnsi="Times New Roman" w:cs="Times New Roman"/>
          <w:b/>
          <w:sz w:val="24"/>
          <w:szCs w:val="24"/>
        </w:rPr>
        <w:t xml:space="preserve"> kontekstualizam</w:t>
      </w:r>
      <w:r w:rsidR="00F42073">
        <w:rPr>
          <w:rFonts w:ascii="Times New Roman" w:hAnsi="Times New Roman" w:cs="Times New Roman"/>
          <w:b/>
          <w:sz w:val="24"/>
          <w:szCs w:val="24"/>
        </w:rPr>
        <w:t>”</w:t>
      </w:r>
      <w:r w:rsidRPr="000334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3423">
        <w:rPr>
          <w:rFonts w:ascii="Times New Roman" w:hAnsi="Times New Roman" w:cs="Times New Roman"/>
          <w:b/>
          <w:sz w:val="24"/>
          <w:szCs w:val="24"/>
        </w:rPr>
        <w:t>doktorantkinje  Jelene Pavličić</w:t>
      </w:r>
    </w:p>
    <w:p w:rsidR="00DD6A25" w:rsidRDefault="00DD6A25" w:rsidP="00033423">
      <w:pPr>
        <w:jc w:val="both"/>
        <w:rPr>
          <w:sz w:val="24"/>
          <w:szCs w:val="24"/>
        </w:rPr>
      </w:pPr>
    </w:p>
    <w:p w:rsidR="00A30C0B" w:rsidRPr="00033423" w:rsidRDefault="00A30C0B" w:rsidP="00033423">
      <w:pPr>
        <w:jc w:val="both"/>
        <w:rPr>
          <w:sz w:val="24"/>
          <w:szCs w:val="24"/>
        </w:rPr>
      </w:pPr>
    </w:p>
    <w:p w:rsidR="00941E8D" w:rsidRDefault="00A30C0B" w:rsidP="00DD6A25">
      <w:pPr>
        <w:ind w:firstLine="720"/>
        <w:jc w:val="both"/>
      </w:pPr>
      <w:r>
        <w:rPr>
          <w:rFonts w:ascii="Times New Roman" w:hAnsi="Times New Roman" w:cs="Times New Roman"/>
          <w:sz w:val="24"/>
        </w:rPr>
        <w:t xml:space="preserve">Odlukom Nastavno–naučnog veća Filozofskog fakulteta u Beogradu izabrani smo kao članovi komisije za analizu i ocenu </w:t>
      </w:r>
      <w:r>
        <w:rPr>
          <w:rFonts w:ascii="Times New Roman" w:hAnsi="Times New Roman" w:cs="Times New Roman"/>
          <w:b/>
          <w:sz w:val="24"/>
        </w:rPr>
        <w:t>disertacije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,,Konverzacioni</w:t>
      </w:r>
      <w:proofErr w:type="gramEnd"/>
      <w:r>
        <w:rPr>
          <w:rFonts w:ascii="Times New Roman" w:hAnsi="Times New Roman" w:cs="Times New Roman"/>
          <w:sz w:val="24"/>
        </w:rPr>
        <w:t xml:space="preserve"> i inferencijalni kontekstualizam” doktorantkinje Jelene Pavličić. </w:t>
      </w:r>
      <w:proofErr w:type="gramStart"/>
      <w:r>
        <w:rPr>
          <w:rFonts w:ascii="Times New Roman" w:hAnsi="Times New Roman" w:cs="Times New Roman"/>
          <w:sz w:val="24"/>
        </w:rPr>
        <w:t>Na osnovu uvida u rad kandidatkinje, čas</w:t>
      </w:r>
      <w:r>
        <w:rPr>
          <w:rFonts w:ascii="Times New Roman" w:hAnsi="Times New Roman" w:cs="Times New Roman"/>
          <w:sz w:val="24"/>
        </w:rPr>
        <w:t>t nam je da Nastavno–naučnom veću podnesemo sledeći izveštaj.</w:t>
      </w:r>
      <w:proofErr w:type="gramEnd"/>
    </w:p>
    <w:p w:rsidR="00941E8D" w:rsidRDefault="00941E8D"/>
    <w:p w:rsidR="00DD6A25" w:rsidRDefault="00DD6A25" w:rsidP="00DD6A25">
      <w:pPr>
        <w:jc w:val="center"/>
        <w:rPr>
          <w:rFonts w:ascii="Times New Roman" w:hAnsi="Times New Roman" w:cs="Times New Roman"/>
          <w:b/>
          <w:sz w:val="24"/>
        </w:rPr>
      </w:pPr>
    </w:p>
    <w:p w:rsidR="00941E8D" w:rsidRDefault="00A30C0B" w:rsidP="00DD6A25">
      <w:pPr>
        <w:jc w:val="center"/>
      </w:pPr>
      <w:r>
        <w:rPr>
          <w:rFonts w:ascii="Times New Roman" w:hAnsi="Times New Roman" w:cs="Times New Roman"/>
          <w:b/>
          <w:sz w:val="24"/>
        </w:rPr>
        <w:t>IZVЕŠТАЈ</w:t>
      </w:r>
    </w:p>
    <w:p w:rsidR="00941E8D" w:rsidRDefault="00941E8D"/>
    <w:p w:rsidR="00941E8D" w:rsidRDefault="00A30C0B">
      <w:r>
        <w:rPr>
          <w:rFonts w:ascii="Times New Roman" w:hAnsi="Times New Roman" w:cs="Times New Roman"/>
          <w:b/>
          <w:sz w:val="24"/>
        </w:rPr>
        <w:t>Podaci o kandidatkinji i disertaciji</w:t>
      </w:r>
    </w:p>
    <w:p w:rsidR="00941E8D" w:rsidRDefault="00941E8D"/>
    <w:p w:rsidR="00DD6A25" w:rsidRDefault="00A30C0B" w:rsidP="00DD6A25">
      <w:pPr>
        <w:ind w:firstLine="720"/>
        <w:jc w:val="both"/>
      </w:pPr>
      <w:proofErr w:type="gramStart"/>
      <w:r>
        <w:rPr>
          <w:rFonts w:ascii="Times New Roman" w:hAnsi="Times New Roman" w:cs="Times New Roman"/>
          <w:sz w:val="24"/>
        </w:rPr>
        <w:t>Jelena Pavličić rođena je 1987.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godine</w:t>
      </w:r>
      <w:proofErr w:type="gramEnd"/>
      <w:r>
        <w:rPr>
          <w:rFonts w:ascii="Times New Roman" w:hAnsi="Times New Roman" w:cs="Times New Roman"/>
          <w:sz w:val="24"/>
        </w:rPr>
        <w:t xml:space="preserve"> u Kraljevu. </w:t>
      </w:r>
      <w:proofErr w:type="gramStart"/>
      <w:r>
        <w:rPr>
          <w:rFonts w:ascii="Times New Roman" w:hAnsi="Times New Roman" w:cs="Times New Roman"/>
          <w:sz w:val="24"/>
        </w:rPr>
        <w:t xml:space="preserve">Studije </w:t>
      </w:r>
      <w:r>
        <w:rPr>
          <w:rFonts w:ascii="Times New Roman" w:hAnsi="Times New Roman" w:cs="Times New Roman"/>
          <w:b/>
          <w:sz w:val="24"/>
        </w:rPr>
        <w:t xml:space="preserve">filozofije upisala je </w:t>
      </w:r>
      <w:r>
        <w:rPr>
          <w:rFonts w:ascii="Times New Roman" w:hAnsi="Times New Roman" w:cs="Times New Roman"/>
          <w:sz w:val="24"/>
        </w:rPr>
        <w:t>2006.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godine</w:t>
      </w:r>
      <w:proofErr w:type="gramEnd"/>
      <w:r>
        <w:rPr>
          <w:rFonts w:ascii="Times New Roman" w:hAnsi="Times New Roman" w:cs="Times New Roman"/>
          <w:sz w:val="24"/>
        </w:rPr>
        <w:t xml:space="preserve"> na Filozofskom fakultetu u Beogradu i dipl</w:t>
      </w:r>
      <w:r>
        <w:rPr>
          <w:rFonts w:ascii="Times New Roman" w:hAnsi="Times New Roman" w:cs="Times New Roman"/>
          <w:sz w:val="24"/>
        </w:rPr>
        <w:t xml:space="preserve">omirala je 2010. </w:t>
      </w:r>
      <w:proofErr w:type="gramStart"/>
      <w:r>
        <w:rPr>
          <w:rFonts w:ascii="Times New Roman" w:hAnsi="Times New Roman" w:cs="Times New Roman"/>
          <w:sz w:val="24"/>
        </w:rPr>
        <w:t>godine</w:t>
      </w:r>
      <w:proofErr w:type="gramEnd"/>
      <w:r>
        <w:rPr>
          <w:rFonts w:ascii="Times New Roman" w:hAnsi="Times New Roman" w:cs="Times New Roman"/>
          <w:sz w:val="24"/>
        </w:rPr>
        <w:t xml:space="preserve"> sa temom diplomskog rada iz oblasti epistemologije ,,Između internalističke i eksternalističke koncepcije opravdanja”, kao i prosečnom ocenom 9.09. Master studije filozofije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Filozofskom fakultetu u Beogradu upisala je 2011. </w:t>
      </w:r>
      <w:proofErr w:type="gramStart"/>
      <w:r>
        <w:rPr>
          <w:rFonts w:ascii="Times New Roman" w:hAnsi="Times New Roman" w:cs="Times New Roman"/>
          <w:sz w:val="24"/>
        </w:rPr>
        <w:t>godin</w:t>
      </w:r>
      <w:r>
        <w:rPr>
          <w:rFonts w:ascii="Times New Roman" w:hAnsi="Times New Roman" w:cs="Times New Roman"/>
          <w:sz w:val="24"/>
        </w:rPr>
        <w:t>e</w:t>
      </w:r>
      <w:proofErr w:type="gramEnd"/>
      <w:r>
        <w:rPr>
          <w:rFonts w:ascii="Times New Roman" w:hAnsi="Times New Roman" w:cs="Times New Roman"/>
          <w:sz w:val="24"/>
        </w:rPr>
        <w:t xml:space="preserve"> i završila 2012. </w:t>
      </w:r>
      <w:proofErr w:type="gramStart"/>
      <w:r>
        <w:rPr>
          <w:rFonts w:ascii="Times New Roman" w:hAnsi="Times New Roman" w:cs="Times New Roman"/>
          <w:sz w:val="24"/>
        </w:rPr>
        <w:t>godine</w:t>
      </w:r>
      <w:proofErr w:type="gramEnd"/>
      <w:r>
        <w:rPr>
          <w:rFonts w:ascii="Times New Roman" w:hAnsi="Times New Roman" w:cs="Times New Roman"/>
          <w:sz w:val="24"/>
        </w:rPr>
        <w:t xml:space="preserve"> sa temom master završnog rada ,,Dreckeova pragmatička dimenzija znanja” i prosečnom ocenom 9.25. Doktorske studije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Filozofskom fakultetu u Beogradu upisala je školske 2012. </w:t>
      </w:r>
    </w:p>
    <w:p w:rsidR="00941E8D" w:rsidRDefault="00A30C0B" w:rsidP="00DD6A25">
      <w:pPr>
        <w:ind w:firstLine="720"/>
        <w:jc w:val="both"/>
      </w:pPr>
      <w:proofErr w:type="gramStart"/>
      <w:r>
        <w:rPr>
          <w:rFonts w:ascii="Times New Roman" w:hAnsi="Times New Roman" w:cs="Times New Roman"/>
          <w:sz w:val="24"/>
        </w:rPr>
        <w:t>Jelena Pavličić je 2014.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godine</w:t>
      </w:r>
      <w:proofErr w:type="gramEnd"/>
      <w:r>
        <w:rPr>
          <w:rFonts w:ascii="Times New Roman" w:hAnsi="Times New Roman" w:cs="Times New Roman"/>
          <w:sz w:val="24"/>
        </w:rPr>
        <w:t xml:space="preserve"> angažovana kao </w:t>
      </w:r>
      <w:r>
        <w:rPr>
          <w:rFonts w:ascii="Times New Roman" w:hAnsi="Times New Roman" w:cs="Times New Roman"/>
          <w:sz w:val="24"/>
        </w:rPr>
        <w:t xml:space="preserve">saradnik na projektu Ministarstva prosvete, nauke i tehnološkog razvoja  “Dinamički sistemi u prirodi i društvu: filozofski i empirijski aspekti” (evidencioni broj 179041), rukovodilac: prof. dr Živan Lazović. Iste </w:t>
      </w:r>
      <w:proofErr w:type="gramStart"/>
      <w:r>
        <w:rPr>
          <w:rFonts w:ascii="Times New Roman" w:hAnsi="Times New Roman" w:cs="Times New Roman"/>
          <w:sz w:val="24"/>
        </w:rPr>
        <w:t>te</w:t>
      </w:r>
      <w:proofErr w:type="gramEnd"/>
      <w:r>
        <w:rPr>
          <w:rFonts w:ascii="Times New Roman" w:hAnsi="Times New Roman" w:cs="Times New Roman"/>
          <w:sz w:val="24"/>
        </w:rPr>
        <w:t xml:space="preserve"> godine </w:t>
      </w:r>
      <w:r>
        <w:rPr>
          <w:rFonts w:ascii="Times New Roman" w:hAnsi="Times New Roman" w:cs="Times New Roman"/>
          <w:b/>
          <w:sz w:val="24"/>
        </w:rPr>
        <w:t>angažovana</w:t>
      </w:r>
      <w:r>
        <w:rPr>
          <w:rFonts w:ascii="Times New Roman" w:hAnsi="Times New Roman" w:cs="Times New Roman"/>
          <w:sz w:val="24"/>
        </w:rPr>
        <w:t xml:space="preserve"> je kao saradnik u na</w:t>
      </w:r>
      <w:r>
        <w:rPr>
          <w:rFonts w:ascii="Times New Roman" w:hAnsi="Times New Roman" w:cs="Times New Roman"/>
          <w:sz w:val="24"/>
        </w:rPr>
        <w:t xml:space="preserve">stavi na Odeljenju za filozofiju Filozofskog fakulteta u Beogradu na predmetima: Opšta metodologija, Osnove filozofije i metodologije nauke i Opšta metodologija nauka. Ove godine angažovana je kao saradnik u nastavi i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predmetu Istorija filozofije IIIb (</w:t>
      </w:r>
      <w:r>
        <w:rPr>
          <w:rFonts w:ascii="Times New Roman" w:hAnsi="Times New Roman" w:cs="Times New Roman"/>
          <w:sz w:val="24"/>
        </w:rPr>
        <w:t xml:space="preserve">filozofija XIX veka – II deo). </w:t>
      </w:r>
      <w:proofErr w:type="gramStart"/>
      <w:r>
        <w:rPr>
          <w:rFonts w:ascii="Times New Roman" w:hAnsi="Times New Roman" w:cs="Times New Roman"/>
          <w:sz w:val="24"/>
        </w:rPr>
        <w:t>Oblast  interesovanja</w:t>
      </w:r>
      <w:proofErr w:type="gramEnd"/>
      <w:r>
        <w:rPr>
          <w:rFonts w:ascii="Times New Roman" w:hAnsi="Times New Roman" w:cs="Times New Roman"/>
          <w:sz w:val="24"/>
        </w:rPr>
        <w:t xml:space="preserve"> Jelene Pavličić su epistemologija, filozofija nauke, filozofija jezika i istorija filozofije. Pohađala je do sada nekoliko stručnih kurseva, objavila je više stručnih radova u naučnim časopisima</w:t>
      </w:r>
      <w:proofErr w:type="gramStart"/>
      <w:r>
        <w:rPr>
          <w:rFonts w:ascii="Times New Roman" w:hAnsi="Times New Roman" w:cs="Times New Roman"/>
          <w:sz w:val="24"/>
        </w:rPr>
        <w:t>,  učestv</w:t>
      </w:r>
      <w:r>
        <w:rPr>
          <w:rFonts w:ascii="Times New Roman" w:hAnsi="Times New Roman" w:cs="Times New Roman"/>
          <w:sz w:val="24"/>
        </w:rPr>
        <w:t>ovala</w:t>
      </w:r>
      <w:proofErr w:type="gramEnd"/>
      <w:r>
        <w:rPr>
          <w:rFonts w:ascii="Times New Roman" w:hAnsi="Times New Roman" w:cs="Times New Roman"/>
          <w:sz w:val="24"/>
        </w:rPr>
        <w:t xml:space="preserve"> je na nekoliko naučnih skupova i imala saopštenja u zemlji i inostranstvu. </w:t>
      </w:r>
      <w:r>
        <w:rPr>
          <w:rFonts w:ascii="Times New Roman" w:hAnsi="Times New Roman" w:cs="Times New Roman"/>
          <w:sz w:val="24"/>
        </w:rPr>
        <w:lastRenderedPageBreak/>
        <w:t xml:space="preserve">Rezultati iz doktorske disertacije anticipirani su u nekim </w:t>
      </w:r>
      <w:proofErr w:type="gramStart"/>
      <w:r>
        <w:rPr>
          <w:rFonts w:ascii="Times New Roman" w:hAnsi="Times New Roman" w:cs="Times New Roman"/>
          <w:sz w:val="24"/>
        </w:rPr>
        <w:t>od</w:t>
      </w:r>
      <w:proofErr w:type="gramEnd"/>
      <w:r>
        <w:rPr>
          <w:rFonts w:ascii="Times New Roman" w:hAnsi="Times New Roman" w:cs="Times New Roman"/>
          <w:sz w:val="24"/>
        </w:rPr>
        <w:t xml:space="preserve"> njenih prethodno objavljenih radova: </w:t>
      </w:r>
    </w:p>
    <w:p w:rsidR="00941E8D" w:rsidRDefault="00A30C0B">
      <w:pPr>
        <w:ind w:left="720"/>
      </w:pPr>
      <w:r>
        <w:rPr>
          <w:rFonts w:ascii="Times New Roman" w:hAnsi="Times New Roman" w:cs="Times New Roman"/>
          <w:sz w:val="24"/>
        </w:rPr>
        <w:tab/>
        <w:t>•</w:t>
      </w:r>
      <w:r>
        <w:rPr>
          <w:rFonts w:ascii="Times New Roman" w:hAnsi="Times New Roman" w:cs="Times New Roman"/>
          <w:sz w:val="24"/>
        </w:rPr>
        <w:tab/>
        <w:t xml:space="preserve">Pavličić, J. (2014). </w:t>
      </w:r>
      <w:proofErr w:type="gramStart"/>
      <w:r>
        <w:rPr>
          <w:rFonts w:ascii="Times New Roman" w:hAnsi="Times New Roman" w:cs="Times New Roman"/>
          <w:sz w:val="24"/>
        </w:rPr>
        <w:t>Vilijamsov inferecijalni kontekstualizam [Williams’</w:t>
      </w:r>
      <w:r>
        <w:rPr>
          <w:rFonts w:ascii="Times New Roman" w:hAnsi="Times New Roman" w:cs="Times New Roman"/>
          <w:sz w:val="24"/>
        </w:rPr>
        <w:t xml:space="preserve"> inferential contextualism].</w:t>
      </w:r>
      <w:proofErr w:type="gramEnd"/>
      <w:r>
        <w:rPr>
          <w:rFonts w:ascii="Times New Roman" w:hAnsi="Times New Roman" w:cs="Times New Roman"/>
          <w:sz w:val="24"/>
        </w:rPr>
        <w:t xml:space="preserve"> Theoria, Beograd, 57(3), 43-60.</w:t>
      </w:r>
    </w:p>
    <w:p w:rsidR="00941E8D" w:rsidRDefault="00A30C0B">
      <w:pPr>
        <w:ind w:left="720"/>
      </w:pPr>
      <w:r>
        <w:rPr>
          <w:rFonts w:ascii="Times New Roman" w:hAnsi="Times New Roman" w:cs="Times New Roman"/>
          <w:sz w:val="24"/>
        </w:rPr>
        <w:tab/>
        <w:t>•</w:t>
      </w:r>
      <w:r>
        <w:rPr>
          <w:rFonts w:ascii="Times New Roman" w:hAnsi="Times New Roman" w:cs="Times New Roman"/>
          <w:sz w:val="24"/>
        </w:rPr>
        <w:tab/>
        <w:t xml:space="preserve">Pavličić, J. (2016). </w:t>
      </w:r>
      <w:proofErr w:type="gramStart"/>
      <w:r>
        <w:rPr>
          <w:rFonts w:ascii="Times New Roman" w:hAnsi="Times New Roman" w:cs="Times New Roman"/>
          <w:sz w:val="24"/>
        </w:rPr>
        <w:t>Kontekstualističko shvatanje epistemičkih standarda [Contextualist understanding of epistemic standards].</w:t>
      </w:r>
      <w:proofErr w:type="gramEnd"/>
      <w:r>
        <w:rPr>
          <w:rFonts w:ascii="Times New Roman" w:hAnsi="Times New Roman" w:cs="Times New Roman"/>
          <w:sz w:val="24"/>
        </w:rPr>
        <w:t xml:space="preserve"> Međunarodna filozofska škola Felix Romuliana: zbornik radova 2007</w:t>
      </w:r>
      <w:r>
        <w:rPr>
          <w:rFonts w:ascii="Times New Roman" w:hAnsi="Times New Roman" w:cs="Times New Roman"/>
          <w:sz w:val="24"/>
        </w:rPr>
        <w:t>-2015, ISBN 978-86-88123-70, 177-193.</w:t>
      </w:r>
    </w:p>
    <w:p w:rsidR="00941E8D" w:rsidRDefault="00A30C0B">
      <w:pPr>
        <w:ind w:left="720"/>
      </w:pPr>
      <w:r>
        <w:rPr>
          <w:rFonts w:ascii="Times New Roman" w:hAnsi="Times New Roman" w:cs="Times New Roman"/>
          <w:sz w:val="24"/>
        </w:rPr>
        <w:tab/>
        <w:t>•</w:t>
      </w:r>
      <w:r>
        <w:rPr>
          <w:rFonts w:ascii="Times New Roman" w:hAnsi="Times New Roman" w:cs="Times New Roman"/>
          <w:sz w:val="24"/>
        </w:rPr>
        <w:tab/>
        <w:t xml:space="preserve">Pavličić, J. (2018). </w:t>
      </w:r>
      <w:proofErr w:type="gramStart"/>
      <w:r>
        <w:rPr>
          <w:rFonts w:ascii="Times New Roman" w:hAnsi="Times New Roman" w:cs="Times New Roman"/>
          <w:sz w:val="24"/>
        </w:rPr>
        <w:t>“Skepticism and Contextualist Diagnoses of the Problem”.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</w:rPr>
        <w:t>Philosophy Students’ Compendium</w:t>
      </w:r>
      <w:r>
        <w:rPr>
          <w:rFonts w:ascii="Times New Roman" w:hAnsi="Times New Roman" w:cs="Times New Roman"/>
          <w:sz w:val="24"/>
        </w:rPr>
        <w:t>, Faculty of Philosophy, University of Maribor, April 2019. ISSN 2464-0468, 33-47.</w:t>
      </w:r>
    </w:p>
    <w:p w:rsidR="00941E8D" w:rsidRDefault="00941E8D"/>
    <w:p w:rsidR="00DD6A25" w:rsidRDefault="00A30C0B" w:rsidP="00DD6A25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Predmet i cilj diserta</w:t>
      </w:r>
      <w:r>
        <w:rPr>
          <w:rFonts w:ascii="Times New Roman" w:hAnsi="Times New Roman" w:cs="Times New Roman"/>
          <w:b/>
          <w:sz w:val="24"/>
        </w:rPr>
        <w:t>cije</w:t>
      </w:r>
    </w:p>
    <w:p w:rsidR="00DD6A25" w:rsidRDefault="00DD6A25" w:rsidP="00DD6A25"/>
    <w:p w:rsidR="00DD6A25" w:rsidRDefault="00A30C0B" w:rsidP="00DD6A25">
      <w:pPr>
        <w:ind w:firstLine="720"/>
        <w:jc w:val="both"/>
      </w:pPr>
      <w:proofErr w:type="gramStart"/>
      <w:r>
        <w:rPr>
          <w:rFonts w:ascii="Times New Roman" w:hAnsi="Times New Roman" w:cs="Times New Roman"/>
          <w:sz w:val="24"/>
        </w:rPr>
        <w:t xml:space="preserve">Osnovni cilj koji je kandidatkinja postavila u disertaciji je analiza problema filozofskog skepticizma iz ugla </w:t>
      </w:r>
      <w:r>
        <w:rPr>
          <w:rFonts w:ascii="Times New Roman" w:hAnsi="Times New Roman" w:cs="Times New Roman"/>
          <w:b/>
          <w:sz w:val="24"/>
        </w:rPr>
        <w:t xml:space="preserve">različitih verzija epistemičkog </w:t>
      </w:r>
      <w:r>
        <w:rPr>
          <w:rFonts w:ascii="Times New Roman" w:hAnsi="Times New Roman" w:cs="Times New Roman"/>
          <w:sz w:val="24"/>
        </w:rPr>
        <w:t>kontekstualizma.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 xml:space="preserve">Prvi deo disertacije postavlja problem skepticizma i nudi epistemološki okvir </w:t>
      </w:r>
      <w:r>
        <w:rPr>
          <w:rFonts w:ascii="Times New Roman" w:hAnsi="Times New Roman" w:cs="Times New Roman"/>
          <w:b/>
          <w:sz w:val="24"/>
        </w:rPr>
        <w:t>unuta</w:t>
      </w:r>
      <w:r>
        <w:rPr>
          <w:rFonts w:ascii="Times New Roman" w:hAnsi="Times New Roman" w:cs="Times New Roman"/>
          <w:b/>
          <w:sz w:val="24"/>
        </w:rPr>
        <w:t>r</w:t>
      </w:r>
      <w:r>
        <w:rPr>
          <w:rFonts w:ascii="Times New Roman" w:hAnsi="Times New Roman" w:cs="Times New Roman"/>
          <w:sz w:val="24"/>
        </w:rPr>
        <w:t xml:space="preserve"> kojeg </w:t>
      </w:r>
      <w:r>
        <w:rPr>
          <w:rFonts w:ascii="Times New Roman" w:hAnsi="Times New Roman" w:cs="Times New Roman"/>
          <w:b/>
          <w:sz w:val="24"/>
        </w:rPr>
        <w:t>se izlaže i procenjuje</w:t>
      </w:r>
      <w:r>
        <w:rPr>
          <w:rFonts w:ascii="Times New Roman" w:hAnsi="Times New Roman" w:cs="Times New Roman"/>
          <w:sz w:val="24"/>
        </w:rPr>
        <w:t xml:space="preserve"> opšta kontekstualistička teza.</w:t>
      </w:r>
      <w:proofErr w:type="gramEnd"/>
      <w:r>
        <w:rPr>
          <w:rFonts w:ascii="Times New Roman" w:hAnsi="Times New Roman" w:cs="Times New Roman"/>
          <w:sz w:val="24"/>
        </w:rPr>
        <w:t xml:space="preserve"> U drugoj tematskoj celini disertacije doktorantkinja ispituje trenutno dominantno kontekstualističko stanovište poznato pod nazivom </w:t>
      </w:r>
      <w:proofErr w:type="gramStart"/>
      <w:r>
        <w:rPr>
          <w:rFonts w:ascii="Times New Roman" w:hAnsi="Times New Roman" w:cs="Times New Roman"/>
          <w:sz w:val="24"/>
        </w:rPr>
        <w:t>,,konverzacioni</w:t>
      </w:r>
      <w:proofErr w:type="gramEnd"/>
      <w:r>
        <w:rPr>
          <w:rFonts w:ascii="Times New Roman" w:hAnsi="Times New Roman" w:cs="Times New Roman"/>
          <w:sz w:val="24"/>
        </w:rPr>
        <w:t xml:space="preserve"> kontekstualizam”, koje kontekstualnu osetljivo</w:t>
      </w:r>
      <w:r>
        <w:rPr>
          <w:rFonts w:ascii="Times New Roman" w:hAnsi="Times New Roman" w:cs="Times New Roman"/>
          <w:sz w:val="24"/>
        </w:rPr>
        <w:t xml:space="preserve">st saznajnih tvrdnji objašnjava pozivajući se na konverzacione faktore (namere, želje, potrebe i sl.) učesnika u konverzaciji. Autorka procenjuje uspešnost anti-skeptičke strategije zasnovane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ovoj tezi, razmatra relativizaciju pojma znanja spram konteks</w:t>
      </w:r>
      <w:r>
        <w:rPr>
          <w:rFonts w:ascii="Times New Roman" w:hAnsi="Times New Roman" w:cs="Times New Roman"/>
          <w:sz w:val="24"/>
        </w:rPr>
        <w:t xml:space="preserve">ta u kojem se on upotrebljava i analizira predložena rešenja problema skepticizma. Treći deo disertacije počinje postavljanjem okvira za jednu drugačiju kontekstualističku poziciju koja prirodu konteksta ne tumači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pozadini konverzacionih faktora, već po</w:t>
      </w:r>
      <w:r>
        <w:rPr>
          <w:rFonts w:ascii="Times New Roman" w:hAnsi="Times New Roman" w:cs="Times New Roman"/>
          <w:sz w:val="24"/>
        </w:rPr>
        <w:t xml:space="preserve"> modelu različitih dsciplinarnih oblasti unutar kojih prihvatamo manje ili više drugačije metodološke pretpostavke i principe istraživanja. Time se priprema osnova za prikaz glavnih razlika između ova dva gledišta </w:t>
      </w:r>
      <w:proofErr w:type="gramStart"/>
      <w:r>
        <w:rPr>
          <w:rFonts w:ascii="Times New Roman" w:hAnsi="Times New Roman" w:cs="Times New Roman"/>
          <w:sz w:val="24"/>
        </w:rPr>
        <w:t>od</w:t>
      </w:r>
      <w:proofErr w:type="gramEnd"/>
      <w:r>
        <w:rPr>
          <w:rFonts w:ascii="Times New Roman" w:hAnsi="Times New Roman" w:cs="Times New Roman"/>
          <w:sz w:val="24"/>
        </w:rPr>
        <w:t xml:space="preserve"> kojh je naznačajnija ona koja se odnosi</w:t>
      </w:r>
      <w:r>
        <w:rPr>
          <w:rFonts w:ascii="Times New Roman" w:hAnsi="Times New Roman" w:cs="Times New Roman"/>
          <w:sz w:val="24"/>
        </w:rPr>
        <w:t xml:space="preserve"> na pristup problemu koji nameće filozofski skepticizam.</w:t>
      </w:r>
    </w:p>
    <w:p w:rsidR="00DD6A25" w:rsidRDefault="00A30C0B" w:rsidP="00DD6A25">
      <w:pPr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Rad počinje predstavljanjem skeptičkog problema i izlaganjem ključnih izazova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koje jedna opšta anti-skeptička teorija mora da odgovori. Cilj je ukazivanje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nedostatke tzv. ,</w:t>
      </w:r>
      <w:proofErr w:type="gramStart"/>
      <w:r>
        <w:rPr>
          <w:rFonts w:ascii="Times New Roman" w:hAnsi="Times New Roman" w:cs="Times New Roman"/>
          <w:sz w:val="24"/>
        </w:rPr>
        <w:t>,invarijantist</w:t>
      </w:r>
      <w:r>
        <w:rPr>
          <w:rFonts w:ascii="Times New Roman" w:hAnsi="Times New Roman" w:cs="Times New Roman"/>
          <w:sz w:val="24"/>
        </w:rPr>
        <w:t>ičkih</w:t>
      </w:r>
      <w:proofErr w:type="gramEnd"/>
      <w:r>
        <w:rPr>
          <w:rFonts w:ascii="Times New Roman" w:hAnsi="Times New Roman" w:cs="Times New Roman"/>
          <w:sz w:val="24"/>
        </w:rPr>
        <w:t>” rešenja skepticizma u epistemologiji i izgradnja ,,varijantističkih”, odnosno, kontekstualističko napuštanjem tradicionalne pretpostavke prema kojoj je značenje pojma znanja konstantno. Doktorantkinja prikazuje lingvističku evidenciju koja se navodi</w:t>
      </w:r>
      <w:r>
        <w:rPr>
          <w:rFonts w:ascii="Times New Roman" w:hAnsi="Times New Roman" w:cs="Times New Roman"/>
          <w:sz w:val="24"/>
        </w:rPr>
        <w:t xml:space="preserve"> u cilju potkrepljivanja opšte kontekstualističke teze da je semantički sadržaj saznajnih tvrdnji zavisan od konteksta izricanja tih tvrdnji, odnosno, da istinosni uslovi saznajnih tvrdnji variraju sa promenom epistemičkih standarda koji važe u različitim </w:t>
      </w:r>
      <w:r>
        <w:rPr>
          <w:rFonts w:ascii="Times New Roman" w:hAnsi="Times New Roman" w:cs="Times New Roman"/>
          <w:sz w:val="24"/>
        </w:rPr>
        <w:t xml:space="preserve">kontekstima. Ona ukazuje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da ta lingvistička evidencija nije konkluzivna, ali i da je pokušaj njenog odbacivanja podjednako neupešan. </w:t>
      </w:r>
      <w:proofErr w:type="gramStart"/>
      <w:r>
        <w:rPr>
          <w:rFonts w:ascii="Times New Roman" w:hAnsi="Times New Roman" w:cs="Times New Roman"/>
          <w:sz w:val="24"/>
        </w:rPr>
        <w:t xml:space="preserve">Izlažući probleme opravdavanja kontekstualističke teze, </w:t>
      </w:r>
      <w:r>
        <w:rPr>
          <w:rFonts w:ascii="Times New Roman" w:hAnsi="Times New Roman" w:cs="Times New Roman"/>
          <w:sz w:val="24"/>
        </w:rPr>
        <w:lastRenderedPageBreak/>
        <w:t>kandidatkinja nastoji da pokaže da je prividna neodrživost konte</w:t>
      </w:r>
      <w:r>
        <w:rPr>
          <w:rFonts w:ascii="Times New Roman" w:hAnsi="Times New Roman" w:cs="Times New Roman"/>
          <w:sz w:val="24"/>
        </w:rPr>
        <w:t>kstualističke pozicije posledica nekih nerazjašnjenih pitanja koja iziskuju dodatna istraživanja unutar teorije značenja.</w:t>
      </w:r>
      <w:proofErr w:type="gramEnd"/>
      <w:r>
        <w:rPr>
          <w:rFonts w:ascii="Times New Roman" w:hAnsi="Times New Roman" w:cs="Times New Roman"/>
          <w:sz w:val="24"/>
        </w:rPr>
        <w:t xml:space="preserve"> Iz tog razloga, ona se opredeljuje da o prihvatljivosti kontekstualističkih teorija sudi u svetlu uspeha </w:t>
      </w:r>
      <w:proofErr w:type="gramStart"/>
      <w:r>
        <w:rPr>
          <w:rFonts w:ascii="Times New Roman" w:hAnsi="Times New Roman" w:cs="Times New Roman"/>
          <w:sz w:val="24"/>
        </w:rPr>
        <w:t>sa</w:t>
      </w:r>
      <w:proofErr w:type="gramEnd"/>
      <w:r>
        <w:rPr>
          <w:rFonts w:ascii="Times New Roman" w:hAnsi="Times New Roman" w:cs="Times New Roman"/>
          <w:sz w:val="24"/>
        </w:rPr>
        <w:t xml:space="preserve"> kojim one rešavaju problem</w:t>
      </w:r>
      <w:r>
        <w:rPr>
          <w:rFonts w:ascii="Times New Roman" w:hAnsi="Times New Roman" w:cs="Times New Roman"/>
          <w:sz w:val="24"/>
        </w:rPr>
        <w:t xml:space="preserve"> filozofskog skepticizma. Za takvu procenu važni su odgovori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dva pitanja. Prvo pitanje tiče se toga koliko uspešno kontekstualistička anti-skeptička strategija, zasnovana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konstrukciji mehanizama koji navodno dovode do promene konteksta, oklanja prigo</w:t>
      </w:r>
      <w:r>
        <w:rPr>
          <w:rFonts w:ascii="Times New Roman" w:hAnsi="Times New Roman" w:cs="Times New Roman"/>
          <w:sz w:val="24"/>
        </w:rPr>
        <w:t xml:space="preserve">vor o relativizmu. Drugo pitanje skoncentrisano je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procenu ubedljivosti kontekstualističke dijagnoze problema skepticizma.</w:t>
      </w:r>
    </w:p>
    <w:p w:rsidR="00941E8D" w:rsidRDefault="00A30C0B" w:rsidP="00DD6A25">
      <w:pPr>
        <w:ind w:firstLine="720"/>
        <w:jc w:val="both"/>
      </w:pPr>
      <w:r>
        <w:rPr>
          <w:rFonts w:ascii="Times New Roman" w:hAnsi="Times New Roman" w:cs="Times New Roman"/>
          <w:sz w:val="24"/>
        </w:rPr>
        <w:t>Kandidatkinje želi da pokaže da konverzacioni kontekstualizam, kao najrasprostranjenija verzija ovog stanovišta, ne pruža zadovol</w:t>
      </w:r>
      <w:r>
        <w:rPr>
          <w:rFonts w:ascii="Times New Roman" w:hAnsi="Times New Roman" w:cs="Times New Roman"/>
          <w:sz w:val="24"/>
        </w:rPr>
        <w:t xml:space="preserve">javajuće odgovore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navedena pitanja. </w:t>
      </w:r>
      <w:proofErr w:type="gramStart"/>
      <w:r>
        <w:rPr>
          <w:rFonts w:ascii="Times New Roman" w:hAnsi="Times New Roman" w:cs="Times New Roman"/>
          <w:sz w:val="24"/>
        </w:rPr>
        <w:t>Ona ispituje i alternativnu kontekstualističku poziciju, takozvani inferencijalni kontekstualizam koji je zastupao Majkl Vilijams, upoređujući ga se konverzacionim kontekstualizmom.</w:t>
      </w:r>
      <w:proofErr w:type="gramEnd"/>
      <w:r>
        <w:rPr>
          <w:rFonts w:ascii="Times New Roman" w:hAnsi="Times New Roman" w:cs="Times New Roman"/>
          <w:sz w:val="24"/>
        </w:rPr>
        <w:t xml:space="preserve"> Razmatrajući strategiju inferencija</w:t>
      </w:r>
      <w:r>
        <w:rPr>
          <w:rFonts w:ascii="Times New Roman" w:hAnsi="Times New Roman" w:cs="Times New Roman"/>
          <w:sz w:val="24"/>
        </w:rPr>
        <w:t xml:space="preserve">lnih kontekstualista, kandidatkinja pokazuje da se uspešna anti-skeptička pozicija može osigurati sagledavanjem problema skepticizma iz jednog šireg ugla: postepenim i doslednim analiziranjem pretpostavki koje se kriju iza naizgled jednostavnog skeptičkog </w:t>
      </w:r>
      <w:r>
        <w:rPr>
          <w:rFonts w:ascii="Times New Roman" w:hAnsi="Times New Roman" w:cs="Times New Roman"/>
          <w:sz w:val="24"/>
        </w:rPr>
        <w:t xml:space="preserve">argumenta, kao i pozivanjem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aktualnu (svakodnevnu i naučnu) saznajnu praksu. Inferencijalni kontekstualizam se u tom svetlu pokazuje uspešnijim </w:t>
      </w:r>
      <w:proofErr w:type="gramStart"/>
      <w:r>
        <w:rPr>
          <w:rFonts w:ascii="Times New Roman" w:hAnsi="Times New Roman" w:cs="Times New Roman"/>
          <w:sz w:val="24"/>
        </w:rPr>
        <w:t>od</w:t>
      </w:r>
      <w:proofErr w:type="gramEnd"/>
      <w:r>
        <w:rPr>
          <w:rFonts w:ascii="Times New Roman" w:hAnsi="Times New Roman" w:cs="Times New Roman"/>
          <w:sz w:val="24"/>
        </w:rPr>
        <w:t xml:space="preserve"> konverzacionog.</w:t>
      </w:r>
    </w:p>
    <w:p w:rsidR="00941E8D" w:rsidRDefault="00A30C0B">
      <w:r>
        <w:rPr>
          <w:rFonts w:ascii="Times New Roman" w:hAnsi="Times New Roman" w:cs="Times New Roman"/>
          <w:sz w:val="24"/>
        </w:rPr>
        <w:t xml:space="preserve">  </w:t>
      </w:r>
    </w:p>
    <w:p w:rsidR="00941E8D" w:rsidRDefault="00A30C0B">
      <w:r>
        <w:rPr>
          <w:rFonts w:ascii="Times New Roman" w:hAnsi="Times New Roman" w:cs="Times New Roman"/>
          <w:b/>
          <w:sz w:val="24"/>
        </w:rPr>
        <w:t xml:space="preserve">Osnovne hipoteze </w:t>
      </w:r>
      <w:proofErr w:type="gramStart"/>
      <w:r>
        <w:rPr>
          <w:rFonts w:ascii="Times New Roman" w:hAnsi="Times New Roman" w:cs="Times New Roman"/>
          <w:b/>
          <w:sz w:val="24"/>
        </w:rPr>
        <w:t>od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kojih se polazi u radu</w:t>
      </w:r>
    </w:p>
    <w:p w:rsidR="00941E8D" w:rsidRDefault="00A30C0B">
      <w:r>
        <w:rPr>
          <w:rFonts w:ascii="Times New Roman" w:hAnsi="Times New Roman" w:cs="Times New Roman"/>
          <w:sz w:val="24"/>
        </w:rPr>
        <w:t xml:space="preserve">        </w:t>
      </w:r>
    </w:p>
    <w:p w:rsidR="00DD6A25" w:rsidRDefault="00A30C0B" w:rsidP="00DD6A25">
      <w:pPr>
        <w:ind w:firstLine="720"/>
        <w:jc w:val="both"/>
      </w:pPr>
      <w:r>
        <w:rPr>
          <w:rFonts w:ascii="Times New Roman" w:hAnsi="Times New Roman" w:cs="Times New Roman"/>
          <w:sz w:val="24"/>
        </w:rPr>
        <w:t xml:space="preserve">Glavna hipoteza koja se ispituje u </w:t>
      </w:r>
      <w:r>
        <w:rPr>
          <w:rFonts w:ascii="Times New Roman" w:hAnsi="Times New Roman" w:cs="Times New Roman"/>
          <w:sz w:val="24"/>
        </w:rPr>
        <w:t xml:space="preserve">disertaciji jeste da je značenje pojma znanja zavisno </w:t>
      </w:r>
      <w:proofErr w:type="gramStart"/>
      <w:r>
        <w:rPr>
          <w:rFonts w:ascii="Times New Roman" w:hAnsi="Times New Roman" w:cs="Times New Roman"/>
          <w:sz w:val="24"/>
        </w:rPr>
        <w:t>od</w:t>
      </w:r>
      <w:proofErr w:type="gramEnd"/>
      <w:r>
        <w:rPr>
          <w:rFonts w:ascii="Times New Roman" w:hAnsi="Times New Roman" w:cs="Times New Roman"/>
          <w:sz w:val="24"/>
        </w:rPr>
        <w:t xml:space="preserve"> konteksta njegove primene i da, shodno tome, semantički sadržaj (istinosni uslovi) saznajnih tvrdnji variraju sa promenom konteksta. Ova hipoteza javlja se u obliku pretpostavke da varijacije u istin</w:t>
      </w:r>
      <w:r>
        <w:rPr>
          <w:rFonts w:ascii="Times New Roman" w:hAnsi="Times New Roman" w:cs="Times New Roman"/>
          <w:sz w:val="24"/>
        </w:rPr>
        <w:t>osnim vrednostima saznajnih tvrdnji i promene u značenju pojma znanja dovode do toga da se saznajnim tvrdnjama izriču različiti iskazi. Reč je o pretpostavci koja čini glavno uporište kontekstualističke anti-skeptičke teorije i koja za posledicu ima tezu d</w:t>
      </w:r>
      <w:r>
        <w:rPr>
          <w:rFonts w:ascii="Times New Roman" w:hAnsi="Times New Roman" w:cs="Times New Roman"/>
          <w:sz w:val="24"/>
        </w:rPr>
        <w:t>a jedna ista saznajna tvrdnja može biti istinita u jednom, a neistinita u nekom drugom kontekstu, a da pri tome ne dođe ni do kakve izmene u objektivnim faktorima kao što su epistemički položaj saznajnog subjekta i činjenice relevantne za istinitost iskaza</w:t>
      </w:r>
      <w:r>
        <w:rPr>
          <w:rFonts w:ascii="Times New Roman" w:hAnsi="Times New Roman" w:cs="Times New Roman"/>
          <w:sz w:val="24"/>
        </w:rPr>
        <w:t xml:space="preserve"> koji je predmet subjektovog znanja. </w:t>
      </w:r>
    </w:p>
    <w:p w:rsidR="00DD6A25" w:rsidRDefault="00A30C0B" w:rsidP="00DD6A25">
      <w:pPr>
        <w:ind w:firstLine="720"/>
        <w:jc w:val="both"/>
      </w:pPr>
      <w:proofErr w:type="gramStart"/>
      <w:r>
        <w:rPr>
          <w:rFonts w:ascii="Times New Roman" w:hAnsi="Times New Roman" w:cs="Times New Roman"/>
          <w:sz w:val="24"/>
        </w:rPr>
        <w:t>Druga hipoteza koju autorka nastoji da odbrani jeste da kontekstualistički pristup omogućuje čuvanje epistemološki važnog principa deduktivnog prenošenja znanja.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Posredan argument koji ide u prilog ovoj hipotez</w:t>
      </w:r>
      <w:r>
        <w:rPr>
          <w:rFonts w:ascii="Times New Roman" w:hAnsi="Times New Roman" w:cs="Times New Roman"/>
          <w:sz w:val="24"/>
        </w:rPr>
        <w:t>e je da bi odbacivanje principa deduktivne zatvorenosti znanja imalo niz nepovoljnih teorijskih posledica.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</w:p>
    <w:p w:rsidR="00DD6A25" w:rsidRDefault="00A30C0B" w:rsidP="00DD6A25">
      <w:pPr>
        <w:ind w:firstLine="720"/>
        <w:jc w:val="both"/>
      </w:pPr>
      <w:r>
        <w:rPr>
          <w:rFonts w:ascii="Times New Roman" w:hAnsi="Times New Roman" w:cs="Times New Roman"/>
          <w:sz w:val="24"/>
        </w:rPr>
        <w:t xml:space="preserve">Treća hipoteza koju kandidatkinja prihvata je da, uprkos izvesnim pesimističnim stavovima u pogledu uspešnosti opšte kontekstualističke anti-skeptičke teorije, kontekstualistički odgovor baziran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dijgnostičkom pristupu skeptičkom problemu pruža </w:t>
      </w:r>
      <w:r>
        <w:rPr>
          <w:rFonts w:ascii="Times New Roman" w:hAnsi="Times New Roman" w:cs="Times New Roman"/>
          <w:sz w:val="24"/>
        </w:rPr>
        <w:t xml:space="preserve">jedan plodonosan okvir za neutralisanje sumnji koje stvaraju skeptički prigovori. Naime, s </w:t>
      </w:r>
      <w:r>
        <w:rPr>
          <w:rFonts w:ascii="Times New Roman" w:hAnsi="Times New Roman" w:cs="Times New Roman"/>
          <w:sz w:val="24"/>
        </w:rPr>
        <w:lastRenderedPageBreak/>
        <w:t>obzirom na to da je reč o objašnjenju koje nastoji da ponudi odgovor na pitanja u čemu je osnovna pogreška filozofskog skepticizma i kako smo dospeli u skeptičku zam</w:t>
      </w:r>
      <w:r>
        <w:rPr>
          <w:rFonts w:ascii="Times New Roman" w:hAnsi="Times New Roman" w:cs="Times New Roman"/>
          <w:sz w:val="24"/>
        </w:rPr>
        <w:t xml:space="preserve">ku, kao i da ilustruje zašto je skeptički argument </w:t>
      </w:r>
      <w:r>
        <w:rPr>
          <w:rFonts w:ascii="Times New Roman" w:hAnsi="Times New Roman" w:cs="Times New Roman"/>
          <w:i/>
          <w:sz w:val="24"/>
        </w:rPr>
        <w:t>prima facie</w:t>
      </w:r>
      <w:r>
        <w:rPr>
          <w:rFonts w:ascii="Times New Roman" w:hAnsi="Times New Roman" w:cs="Times New Roman"/>
          <w:sz w:val="24"/>
        </w:rPr>
        <w:t xml:space="preserve"> ubedljiv, kandidatkinja skreće pažnju na to zbog čega bi zadovoljavajuć odgovor na problem skepticizma trebalo da bude i dijagnostičkog, a ne samo dijalektičkog karaktera. </w:t>
      </w:r>
    </w:p>
    <w:p w:rsidR="00941E8D" w:rsidRDefault="00A30C0B" w:rsidP="00DD6A25">
      <w:pPr>
        <w:ind w:firstLine="720"/>
        <w:jc w:val="both"/>
      </w:pPr>
      <w:r>
        <w:rPr>
          <w:rFonts w:ascii="Times New Roman" w:hAnsi="Times New Roman" w:cs="Times New Roman"/>
          <w:sz w:val="24"/>
        </w:rPr>
        <w:t xml:space="preserve">Konačno, </w:t>
      </w:r>
      <w:r>
        <w:rPr>
          <w:rFonts w:ascii="Times New Roman" w:hAnsi="Times New Roman" w:cs="Times New Roman"/>
          <w:sz w:val="24"/>
        </w:rPr>
        <w:t xml:space="preserve">četvrta hipoteza je da uspešna anti-skeptička teorija mora biti usaglašena </w:t>
      </w:r>
      <w:proofErr w:type="gramStart"/>
      <w:r>
        <w:rPr>
          <w:rFonts w:ascii="Times New Roman" w:hAnsi="Times New Roman" w:cs="Times New Roman"/>
          <w:sz w:val="24"/>
        </w:rPr>
        <w:t>sa</w:t>
      </w:r>
      <w:proofErr w:type="gramEnd"/>
      <w:r>
        <w:rPr>
          <w:rFonts w:ascii="Times New Roman" w:hAnsi="Times New Roman" w:cs="Times New Roman"/>
          <w:sz w:val="24"/>
        </w:rPr>
        <w:t xml:space="preserve"> takozvanom falibilističkom pretpostavkom o znanju, odnosno, pretpostavkom da apsolutna izvesnost ili nepogrešivost nisu nužan uslov za znanje. Potvrdu ove hipoteze, kandidatkinja</w:t>
      </w:r>
      <w:r>
        <w:rPr>
          <w:rFonts w:ascii="Times New Roman" w:hAnsi="Times New Roman" w:cs="Times New Roman"/>
          <w:sz w:val="24"/>
        </w:rPr>
        <w:t xml:space="preserve"> pronalazi ukazujući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niz intuitivno uverljivih primera pripisivanja znanja u svakodnevnim kontekstima, koja se čine legitimnim uprkos tome što nije otklonjena svaka mogućnost pogreške. </w:t>
      </w:r>
    </w:p>
    <w:p w:rsidR="00941E8D" w:rsidRDefault="00941E8D"/>
    <w:p w:rsidR="00941E8D" w:rsidRDefault="00A30C0B">
      <w:r>
        <w:rPr>
          <w:rFonts w:ascii="Times New Roman" w:hAnsi="Times New Roman" w:cs="Times New Roman"/>
          <w:b/>
          <w:sz w:val="24"/>
        </w:rPr>
        <w:t xml:space="preserve">Prikaz sadržaja disertacije po poglavljima </w:t>
      </w:r>
    </w:p>
    <w:p w:rsidR="00DD6A25" w:rsidRDefault="00DD6A25"/>
    <w:p w:rsidR="00DD6A25" w:rsidRDefault="00A30C0B" w:rsidP="00DD6A25">
      <w:pPr>
        <w:ind w:firstLine="720"/>
        <w:jc w:val="both"/>
      </w:pPr>
      <w:r>
        <w:rPr>
          <w:rFonts w:ascii="Times New Roman" w:hAnsi="Times New Roman" w:cs="Times New Roman"/>
          <w:sz w:val="24"/>
        </w:rPr>
        <w:t>Prvo poglav</w:t>
      </w:r>
      <w:r>
        <w:rPr>
          <w:rFonts w:ascii="Times New Roman" w:hAnsi="Times New Roman" w:cs="Times New Roman"/>
          <w:sz w:val="24"/>
        </w:rPr>
        <w:t xml:space="preserve">lje upoznaje čitaoca </w:t>
      </w:r>
      <w:proofErr w:type="gramStart"/>
      <w:r>
        <w:rPr>
          <w:rFonts w:ascii="Times New Roman" w:hAnsi="Times New Roman" w:cs="Times New Roman"/>
          <w:sz w:val="24"/>
        </w:rPr>
        <w:t>sa</w:t>
      </w:r>
      <w:proofErr w:type="gramEnd"/>
      <w:r>
        <w:rPr>
          <w:rFonts w:ascii="Times New Roman" w:hAnsi="Times New Roman" w:cs="Times New Roman"/>
          <w:sz w:val="24"/>
        </w:rPr>
        <w:t xml:space="preserve"> problemom filozofskog skepticizma izraženim u formi paradoksa. Pored toga analiziraju se moguća rešenja paradoksa koje kandidatkinja klasifikuje u dve vrste: konstruktivna i dijagnostička. Autorka obrazlaže stav da prva vrsta rešenj</w:t>
      </w:r>
      <w:r>
        <w:rPr>
          <w:rFonts w:ascii="Times New Roman" w:hAnsi="Times New Roman" w:cs="Times New Roman"/>
          <w:sz w:val="24"/>
        </w:rPr>
        <w:t xml:space="preserve">a ne obezbeđuje odgovor koji je u skladu </w:t>
      </w:r>
      <w:proofErr w:type="gramStart"/>
      <w:r>
        <w:rPr>
          <w:rFonts w:ascii="Times New Roman" w:hAnsi="Times New Roman" w:cs="Times New Roman"/>
          <w:sz w:val="24"/>
        </w:rPr>
        <w:t>sa</w:t>
      </w:r>
      <w:proofErr w:type="gramEnd"/>
      <w:r>
        <w:rPr>
          <w:rFonts w:ascii="Times New Roman" w:hAnsi="Times New Roman" w:cs="Times New Roman"/>
          <w:sz w:val="24"/>
        </w:rPr>
        <w:t xml:space="preserve"> uvidom da su iskazi koji konstituišu skeptički paradoks </w:t>
      </w:r>
      <w:r>
        <w:rPr>
          <w:rFonts w:ascii="Times New Roman" w:hAnsi="Times New Roman" w:cs="Times New Roman"/>
          <w:i/>
          <w:sz w:val="24"/>
        </w:rPr>
        <w:t xml:space="preserve">prima facie </w:t>
      </w:r>
      <w:r>
        <w:rPr>
          <w:rFonts w:ascii="Times New Roman" w:hAnsi="Times New Roman" w:cs="Times New Roman"/>
          <w:sz w:val="24"/>
        </w:rPr>
        <w:t xml:space="preserve">prihvatljivi. Na drugoj strani, dijagnostički tip rešenja uspeva da ponudi odgovor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pitanje zašto nam ti iskazi deluju prihvatljivo, čime se p</w:t>
      </w:r>
      <w:r>
        <w:rPr>
          <w:rFonts w:ascii="Times New Roman" w:hAnsi="Times New Roman" w:cs="Times New Roman"/>
          <w:sz w:val="24"/>
        </w:rPr>
        <w:t xml:space="preserve">ruža osnova za uspešno objašnjenje nastanka skeptičkog problema. </w:t>
      </w:r>
      <w:proofErr w:type="gramStart"/>
      <w:r>
        <w:rPr>
          <w:rFonts w:ascii="Times New Roman" w:hAnsi="Times New Roman" w:cs="Times New Roman"/>
          <w:sz w:val="24"/>
        </w:rPr>
        <w:t>U cilju opšteg zasnivanja kontekstualističke teze, kandidatkinja razmatra dve glavne grupe argumenata koji se navode njoj u prilog.</w:t>
      </w:r>
      <w:proofErr w:type="gramEnd"/>
      <w:r>
        <w:rPr>
          <w:rFonts w:ascii="Times New Roman" w:hAnsi="Times New Roman" w:cs="Times New Roman"/>
          <w:sz w:val="24"/>
        </w:rPr>
        <w:t xml:space="preserve"> U prvu grupu spadaju argumenti koji se pozivaju na analogij</w:t>
      </w:r>
      <w:r>
        <w:rPr>
          <w:rFonts w:ascii="Times New Roman" w:hAnsi="Times New Roman" w:cs="Times New Roman"/>
          <w:sz w:val="24"/>
        </w:rPr>
        <w:t xml:space="preserve">e između upotrebe glagola </w:t>
      </w:r>
      <w:proofErr w:type="gramStart"/>
      <w:r>
        <w:rPr>
          <w:rFonts w:ascii="Times New Roman" w:hAnsi="Times New Roman" w:cs="Times New Roman"/>
          <w:sz w:val="24"/>
        </w:rPr>
        <w:t>,,znati</w:t>
      </w:r>
      <w:proofErr w:type="gramEnd"/>
      <w:r>
        <w:rPr>
          <w:rFonts w:ascii="Times New Roman" w:hAnsi="Times New Roman" w:cs="Times New Roman"/>
          <w:sz w:val="24"/>
        </w:rPr>
        <w:t>” i nekih drugih kontekstualno-osetljivih jezičkih izraza (indeksičkih izraza, prideva, priloga i sl); dok drugoj grupi pripadaju takozvani direktni argumenti koji se oslanjaju na aktualnu upotrebu pojma znanja u svakodnevn</w:t>
      </w:r>
      <w:r>
        <w:rPr>
          <w:rFonts w:ascii="Times New Roman" w:hAnsi="Times New Roman" w:cs="Times New Roman"/>
          <w:sz w:val="24"/>
        </w:rPr>
        <w:t xml:space="preserve">oj epistemičkoj praksi, odnosno, na postojanje tzv. </w:t>
      </w:r>
      <w:proofErr w:type="gramStart"/>
      <w:r>
        <w:rPr>
          <w:rFonts w:ascii="Times New Roman" w:hAnsi="Times New Roman" w:cs="Times New Roman"/>
          <w:sz w:val="24"/>
        </w:rPr>
        <w:t>kontrasnih</w:t>
      </w:r>
      <w:proofErr w:type="gramEnd"/>
      <w:r>
        <w:rPr>
          <w:rFonts w:ascii="Times New Roman" w:hAnsi="Times New Roman" w:cs="Times New Roman"/>
          <w:sz w:val="24"/>
        </w:rPr>
        <w:t xml:space="preserve"> konteksta.  </w:t>
      </w:r>
      <w:proofErr w:type="gramStart"/>
      <w:r>
        <w:rPr>
          <w:rFonts w:ascii="Times New Roman" w:hAnsi="Times New Roman" w:cs="Times New Roman"/>
          <w:sz w:val="24"/>
        </w:rPr>
        <w:t>Kandidatkinja uvodi razliku između tumačenja kontrasnih konteksta koja nude invarijantisti i kontekstualisti da bi procenila u kojoj meri direktan argument u prilog kontekstualistič</w:t>
      </w:r>
      <w:r>
        <w:rPr>
          <w:rFonts w:ascii="Times New Roman" w:hAnsi="Times New Roman" w:cs="Times New Roman"/>
          <w:sz w:val="24"/>
        </w:rPr>
        <w:t>ke teze zaista svedoči o promeni istinosnih, a ne samo asertoričkih uslova za znanje.</w:t>
      </w:r>
      <w:proofErr w:type="gramEnd"/>
      <w:r>
        <w:rPr>
          <w:rFonts w:ascii="Times New Roman" w:hAnsi="Times New Roman" w:cs="Times New Roman"/>
          <w:sz w:val="24"/>
        </w:rPr>
        <w:t xml:space="preserve"> Pokazuje se da je primer kontrasnih konteksta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kojem se zasniva direktan argument podložan rivalskoj, invarijantističkoj interpretaciji, što znači da nije konkluzivan. </w:t>
      </w:r>
      <w:proofErr w:type="gramStart"/>
      <w:r>
        <w:rPr>
          <w:rFonts w:ascii="Times New Roman" w:hAnsi="Times New Roman" w:cs="Times New Roman"/>
          <w:sz w:val="24"/>
        </w:rPr>
        <w:t>Poglavlje  se</w:t>
      </w:r>
      <w:proofErr w:type="gramEnd"/>
      <w:r>
        <w:rPr>
          <w:rFonts w:ascii="Times New Roman" w:hAnsi="Times New Roman" w:cs="Times New Roman"/>
          <w:sz w:val="24"/>
        </w:rPr>
        <w:t xml:space="preserve"> završava nekim otvorenim pitanjima koja se neizbežno postavljaju kada želimo da razrešimo dilemu između invarijantizma i varijantizma.</w:t>
      </w:r>
    </w:p>
    <w:p w:rsidR="00DD6A25" w:rsidRDefault="00A30C0B" w:rsidP="00DD6A25">
      <w:pPr>
        <w:ind w:firstLine="720"/>
        <w:jc w:val="both"/>
      </w:pPr>
      <w:proofErr w:type="gramStart"/>
      <w:r>
        <w:rPr>
          <w:rFonts w:ascii="Times New Roman" w:hAnsi="Times New Roman" w:cs="Times New Roman"/>
          <w:sz w:val="24"/>
        </w:rPr>
        <w:t>U drugom delu disertacije kritički se ispituju najpoznatije verzije epistemičkog kontekstualizma.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O</w:t>
      </w:r>
      <w:r>
        <w:rPr>
          <w:rFonts w:ascii="Times New Roman" w:hAnsi="Times New Roman" w:cs="Times New Roman"/>
          <w:sz w:val="24"/>
        </w:rPr>
        <w:t>vaj deo sačinjen je iz dva poglavlja.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U prvom se analiziraju mehanizmi variranja epistemičkih standarda, odnosno, izvesna kontekstualistička pravila za pooštravanje i ublažavanje standarda pripisivanja znanja (pravilo pažnje, pravilo osetljivosti itd).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Naj</w:t>
      </w:r>
      <w:r>
        <w:rPr>
          <w:rFonts w:ascii="Times New Roman" w:hAnsi="Times New Roman" w:cs="Times New Roman"/>
          <w:sz w:val="24"/>
        </w:rPr>
        <w:t>više pažnje posvećeno je Lusiovim konverzacionim pravilima koja, prema mišljenju kritičara, imaju neke krajnje neprihvatljive posledice.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Potom se razmatra Dirouzov pokušaj da se ove kritike prikažu kao rezultat pogrešnog razumevanja kontekstualističke teze</w:t>
      </w:r>
      <w:r>
        <w:rPr>
          <w:rFonts w:ascii="Times New Roman" w:hAnsi="Times New Roman" w:cs="Times New Roman"/>
          <w:sz w:val="24"/>
        </w:rPr>
        <w:t xml:space="preserve"> koja zapravo </w:t>
      </w:r>
      <w:r>
        <w:rPr>
          <w:rFonts w:ascii="Times New Roman" w:hAnsi="Times New Roman" w:cs="Times New Roman"/>
          <w:sz w:val="24"/>
        </w:rPr>
        <w:lastRenderedPageBreak/>
        <w:t>izražava meta-lingvističko gledište o istinosnim uslovima za pripisivanje znanja.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U drugom poglavlju ovog dela disertacije razmatra se načelni prigovor kontekstualizmu prema kojem ovo gledište pogrešno tumači spor između skeptika i anti-skept</w:t>
      </w:r>
      <w:r>
        <w:rPr>
          <w:rFonts w:ascii="Times New Roman" w:hAnsi="Times New Roman" w:cs="Times New Roman"/>
          <w:sz w:val="24"/>
        </w:rPr>
        <w:t>ika kao puko razilaženje u primeni epistemičkih standarda.</w:t>
      </w:r>
      <w:proofErr w:type="gramEnd"/>
      <w:r>
        <w:rPr>
          <w:rFonts w:ascii="Times New Roman" w:hAnsi="Times New Roman" w:cs="Times New Roman"/>
          <w:sz w:val="24"/>
        </w:rPr>
        <w:t xml:space="preserve"> Autorka prvo analizira pokušaj otklanjanja tog prigovora usvajanjem tzv. </w:t>
      </w:r>
      <w:proofErr w:type="gramStart"/>
      <w:r>
        <w:rPr>
          <w:rFonts w:ascii="Times New Roman" w:hAnsi="Times New Roman" w:cs="Times New Roman"/>
          <w:sz w:val="24"/>
        </w:rPr>
        <w:t>teorije</w:t>
      </w:r>
      <w:proofErr w:type="gramEnd"/>
      <w:r>
        <w:rPr>
          <w:rFonts w:ascii="Times New Roman" w:hAnsi="Times New Roman" w:cs="Times New Roman"/>
          <w:sz w:val="24"/>
        </w:rPr>
        <w:t xml:space="preserve"> greške, a zatim argumente poput Šiferovog i Mekfarlanovog koji imaju za cilj da pokažu da je kontekstualističko pozi</w:t>
      </w:r>
      <w:r>
        <w:rPr>
          <w:rFonts w:ascii="Times New Roman" w:hAnsi="Times New Roman" w:cs="Times New Roman"/>
          <w:sz w:val="24"/>
        </w:rPr>
        <w:t xml:space="preserve">vanje na teoriju greške bremenito treškoćama. Ovaj deo rada nudi temeljnu procenu kontekstualističkih odgovora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upućene kritike i ukazuje na potencijalna rešenja teškoća sa kojima se kontekstualizam suočava. Kandidatkinja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kraju ukazuje na alternativnu</w:t>
      </w:r>
      <w:r>
        <w:rPr>
          <w:rFonts w:ascii="Times New Roman" w:hAnsi="Times New Roman" w:cs="Times New Roman"/>
          <w:sz w:val="24"/>
        </w:rPr>
        <w:t>, Rišjuovu interpretaciju teorije greške na osnovu koje se može pokazati zašto konverzacioni kontekstualizam nije dobar kandidat za anti-skeptičku teoriju.</w:t>
      </w:r>
    </w:p>
    <w:p w:rsidR="00DD6A25" w:rsidRDefault="00A30C0B" w:rsidP="00DD6A25">
      <w:pPr>
        <w:ind w:firstLine="720"/>
        <w:jc w:val="both"/>
      </w:pPr>
      <w:proofErr w:type="gramStart"/>
      <w:r>
        <w:rPr>
          <w:rFonts w:ascii="Times New Roman" w:hAnsi="Times New Roman" w:cs="Times New Roman"/>
          <w:sz w:val="24"/>
        </w:rPr>
        <w:t xml:space="preserve">Treći deo disertacije započinje prikazom </w:t>
      </w:r>
      <w:r>
        <w:rPr>
          <w:rFonts w:ascii="Times New Roman" w:hAnsi="Times New Roman" w:cs="Times New Roman"/>
          <w:color w:val="000000"/>
          <w:sz w:val="24"/>
        </w:rPr>
        <w:t>strukture opravdanja i kontekstualne zavisnosti poj</w:t>
      </w:r>
      <w:r>
        <w:rPr>
          <w:rFonts w:ascii="Times New Roman" w:hAnsi="Times New Roman" w:cs="Times New Roman"/>
          <w:color w:val="000000"/>
          <w:sz w:val="24"/>
        </w:rPr>
        <w:t>ma znanja onako kako je shvataju inferencijalni kontekstualisti.</w:t>
      </w:r>
      <w:proofErr w:type="gramEnd"/>
      <w:r>
        <w:rPr>
          <w:rFonts w:ascii="Times New Roman" w:hAnsi="Times New Roman" w:cs="Times New Roman"/>
          <w:color w:val="000000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U  ovom</w:t>
      </w:r>
      <w:proofErr w:type="gramEnd"/>
      <w:r>
        <w:rPr>
          <w:rFonts w:ascii="Times New Roman" w:hAnsi="Times New Roman" w:cs="Times New Roman"/>
          <w:sz w:val="24"/>
        </w:rPr>
        <w:t xml:space="preserve"> delu inferencijalni kontekstualizam predstavljen je kao pristup koji nudi teorijsku dijagnozu skepticizma baziranu na razotrivanju i kritičkom razmatranju izvesnih problematičnih pret</w:t>
      </w:r>
      <w:r>
        <w:rPr>
          <w:rFonts w:ascii="Times New Roman" w:hAnsi="Times New Roman" w:cs="Times New Roman"/>
          <w:sz w:val="24"/>
        </w:rPr>
        <w:t xml:space="preserve">ostavki koje leže u pozadini </w:t>
      </w:r>
      <w:r>
        <w:rPr>
          <w:rFonts w:ascii="Times New Roman" w:hAnsi="Times New Roman" w:cs="Times New Roman"/>
          <w:color w:val="000000"/>
          <w:sz w:val="24"/>
        </w:rPr>
        <w:t>skeptičkog argumenta</w:t>
      </w:r>
      <w:r>
        <w:rPr>
          <w:rFonts w:ascii="Times New Roman" w:hAnsi="Times New Roman" w:cs="Times New Roman"/>
          <w:sz w:val="24"/>
        </w:rPr>
        <w:t xml:space="preserve">. Kandidatkinja se zalaže za teorijski pristup problemu skepticizma, prevashodno zato što je zasnovan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strategiji prebacivanja dokaza na skeptikovu stranu, u čemu vidi njegovu osnovnu vrednost. </w:t>
      </w:r>
    </w:p>
    <w:p w:rsidR="00DD6A25" w:rsidRDefault="00A30C0B" w:rsidP="00DD6A25">
      <w:pPr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U </w:t>
      </w:r>
      <w:r>
        <w:rPr>
          <w:rFonts w:ascii="Times New Roman" w:hAnsi="Times New Roman" w:cs="Times New Roman"/>
          <w:sz w:val="24"/>
        </w:rPr>
        <w:t xml:space="preserve">poslednjem delu, autorka se osvrće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prethodno iznete prigovore upućene epistemičkom kontekstualizmu i pokušava da utvrdi koja ih od dve konkurentne verzije kontekstualizma uspešnije otklanja. Detaljnim sučeljavanjem </w:t>
      </w:r>
      <w:proofErr w:type="gramStart"/>
      <w:r>
        <w:rPr>
          <w:rFonts w:ascii="Times New Roman" w:hAnsi="Times New Roman" w:cs="Times New Roman"/>
          <w:sz w:val="24"/>
        </w:rPr>
        <w:t>sa</w:t>
      </w:r>
      <w:proofErr w:type="gramEnd"/>
      <w:r>
        <w:rPr>
          <w:rFonts w:ascii="Times New Roman" w:hAnsi="Times New Roman" w:cs="Times New Roman"/>
          <w:sz w:val="24"/>
        </w:rPr>
        <w:t xml:space="preserve"> svakim od ovih prigovora, ona ukazu</w:t>
      </w:r>
      <w:r>
        <w:rPr>
          <w:rFonts w:ascii="Times New Roman" w:hAnsi="Times New Roman" w:cs="Times New Roman"/>
          <w:sz w:val="24"/>
        </w:rPr>
        <w:t xml:space="preserve">je na izvesne prednosti inferencijalnog, odnosno nedostatke konverzacionog kontekstualizma. Na osnovu toga, u disertaciji se na kraju daje prednost </w:t>
      </w:r>
      <w:proofErr w:type="gramStart"/>
      <w:r>
        <w:rPr>
          <w:rFonts w:ascii="Times New Roman" w:hAnsi="Times New Roman" w:cs="Times New Roman"/>
          <w:sz w:val="24"/>
        </w:rPr>
        <w:t>inferencijalnom  kontekstualizmu</w:t>
      </w:r>
      <w:proofErr w:type="gramEnd"/>
      <w:r>
        <w:rPr>
          <w:rFonts w:ascii="Times New Roman" w:hAnsi="Times New Roman" w:cs="Times New Roman"/>
          <w:sz w:val="24"/>
        </w:rPr>
        <w:t xml:space="preserve"> u epistemologiji, uz konstataciju da su različite naučne tematske oblasti k</w:t>
      </w:r>
      <w:r>
        <w:rPr>
          <w:rFonts w:ascii="Times New Roman" w:hAnsi="Times New Roman" w:cs="Times New Roman"/>
          <w:sz w:val="24"/>
        </w:rPr>
        <w:t>oristan model za predstavljanje razlika između epistemološkog i neepistemoloških konteksta i efikasno oruđe za odgovor na skepticizam.</w:t>
      </w:r>
    </w:p>
    <w:p w:rsidR="00941E8D" w:rsidRDefault="00A30C0B" w:rsidP="00DD6A25">
      <w:pPr>
        <w:ind w:firstLine="720"/>
        <w:jc w:val="both"/>
      </w:pPr>
      <w:r>
        <w:rPr>
          <w:rFonts w:ascii="Times New Roman" w:hAnsi="Times New Roman" w:cs="Times New Roman"/>
          <w:sz w:val="24"/>
        </w:rPr>
        <w:t xml:space="preserve">U zaključnom odeljku rekapitulirani su rezultati disertacije i predlažena dalja istraživanja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ovu temu.</w:t>
      </w:r>
    </w:p>
    <w:p w:rsidR="00941E8D" w:rsidRDefault="00941E8D"/>
    <w:p w:rsidR="00941E8D" w:rsidRDefault="00A30C0B">
      <w:r>
        <w:rPr>
          <w:rFonts w:ascii="Times New Roman" w:hAnsi="Times New Roman" w:cs="Times New Roman"/>
          <w:b/>
          <w:sz w:val="24"/>
        </w:rPr>
        <w:t>Ostvareni rezultati i naučni doprinos disertacije</w:t>
      </w:r>
    </w:p>
    <w:p w:rsidR="00941E8D" w:rsidRDefault="00941E8D"/>
    <w:p w:rsidR="00941E8D" w:rsidRDefault="00A30C0B" w:rsidP="00DD6A25">
      <w:pPr>
        <w:ind w:firstLine="720"/>
        <w:jc w:val="both"/>
      </w:pPr>
      <w:proofErr w:type="gramStart"/>
      <w:r>
        <w:rPr>
          <w:rFonts w:ascii="Times New Roman" w:hAnsi="Times New Roman" w:cs="Times New Roman"/>
          <w:sz w:val="24"/>
        </w:rPr>
        <w:t>Opšti doprinos disertacije Jelene Pavličić je u tome što ona pruža za našu sredinu prvu obuhvatniju i komparativnu analizu glavnih verzija epistemičkog kontekstualizma, veoma popularnog u savrem</w:t>
      </w:r>
      <w:r>
        <w:rPr>
          <w:rFonts w:ascii="Times New Roman" w:hAnsi="Times New Roman" w:cs="Times New Roman"/>
          <w:sz w:val="24"/>
        </w:rPr>
        <w:t>enoj epistemologiji.</w:t>
      </w:r>
      <w:proofErr w:type="gramEnd"/>
      <w:r>
        <w:rPr>
          <w:rFonts w:ascii="Times New Roman" w:hAnsi="Times New Roman" w:cs="Times New Roman"/>
          <w:sz w:val="24"/>
        </w:rPr>
        <w:t xml:space="preserve"> Kritičkim istraživanjem i upoređivanjem konverzacionog i inferencijalnog kontekstualizma, autorka je uspela da pokaže u čemu se sastoji uverljivost opšte kontekstualističke teze o kontekstualnoj zavisnosti pojma znanja, kao i to koja </w:t>
      </w:r>
      <w:proofErr w:type="gramStart"/>
      <w:r>
        <w:rPr>
          <w:rFonts w:ascii="Times New Roman" w:hAnsi="Times New Roman" w:cs="Times New Roman"/>
          <w:sz w:val="24"/>
        </w:rPr>
        <w:t>o</w:t>
      </w:r>
      <w:r>
        <w:rPr>
          <w:rFonts w:ascii="Times New Roman" w:hAnsi="Times New Roman" w:cs="Times New Roman"/>
          <w:sz w:val="24"/>
        </w:rPr>
        <w:t>d</w:t>
      </w:r>
      <w:proofErr w:type="gramEnd"/>
      <w:r>
        <w:rPr>
          <w:rFonts w:ascii="Times New Roman" w:hAnsi="Times New Roman" w:cs="Times New Roman"/>
          <w:sz w:val="24"/>
        </w:rPr>
        <w:t xml:space="preserve"> ove dve pozicije je prihvatljivija, pre svega imajući u vidu odgovor na skeptički izazov. U završnom delu disertacije, ona obrazlaže stav da nam komparativna analiza ovih teorija omogućuje da se izborimo </w:t>
      </w:r>
      <w:proofErr w:type="gramStart"/>
      <w:r>
        <w:rPr>
          <w:rFonts w:ascii="Times New Roman" w:hAnsi="Times New Roman" w:cs="Times New Roman"/>
          <w:sz w:val="24"/>
        </w:rPr>
        <w:t>sa</w:t>
      </w:r>
      <w:proofErr w:type="gramEnd"/>
      <w:r>
        <w:rPr>
          <w:rFonts w:ascii="Times New Roman" w:hAnsi="Times New Roman" w:cs="Times New Roman"/>
          <w:sz w:val="24"/>
        </w:rPr>
        <w:t xml:space="preserve"> nekim od tipičnih prigovora koji se upućuju </w:t>
      </w:r>
      <w:r>
        <w:rPr>
          <w:rFonts w:ascii="Times New Roman" w:hAnsi="Times New Roman" w:cs="Times New Roman"/>
          <w:sz w:val="24"/>
        </w:rPr>
        <w:lastRenderedPageBreak/>
        <w:t>epi</w:t>
      </w:r>
      <w:r>
        <w:rPr>
          <w:rFonts w:ascii="Times New Roman" w:hAnsi="Times New Roman" w:cs="Times New Roman"/>
          <w:sz w:val="24"/>
        </w:rPr>
        <w:t xml:space="preserve">stemičkom kontekstualizmu. Dajući prednost infrencijalnom kontekstualizu, ona se opredeljuje za povezivanje epistemičkih standarda </w:t>
      </w:r>
      <w:proofErr w:type="gramStart"/>
      <w:r>
        <w:rPr>
          <w:rFonts w:ascii="Times New Roman" w:hAnsi="Times New Roman" w:cs="Times New Roman"/>
          <w:sz w:val="24"/>
        </w:rPr>
        <w:t>sa</w:t>
      </w:r>
      <w:proofErr w:type="gramEnd"/>
      <w:r>
        <w:rPr>
          <w:rFonts w:ascii="Times New Roman" w:hAnsi="Times New Roman" w:cs="Times New Roman"/>
          <w:sz w:val="24"/>
        </w:rPr>
        <w:t xml:space="preserve"> različitim tematskim oblastima istraživanja, pri čemu su razlike u standardima uslovljene različitim metodološkim pretpost</w:t>
      </w:r>
      <w:r>
        <w:rPr>
          <w:rFonts w:ascii="Times New Roman" w:hAnsi="Times New Roman" w:cs="Times New Roman"/>
          <w:sz w:val="24"/>
        </w:rPr>
        <w:t>avkama koje su u tim oblastima implicitno ili eksplicitno prihvaćene i koje determinišu istraživačke postupke i obrasce opravdavanja verovanja do kojih dolazimo. Na osnovu teze da strukturu konteksta čine svojevrsni obrasci zaključivanja i opravdavanja, ka</w:t>
      </w:r>
      <w:r>
        <w:rPr>
          <w:rFonts w:ascii="Times New Roman" w:hAnsi="Times New Roman" w:cs="Times New Roman"/>
          <w:sz w:val="24"/>
        </w:rPr>
        <w:t xml:space="preserve">ndidatkinja pokazuje da se jedna opšta kontekstualistička teorija može koherentno zasnovati i uspešno primeniti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analizu skeptičkog konteksta u vidu procene adekvatnosti modela opravdanja koji je u njemu zastupljen. </w:t>
      </w:r>
    </w:p>
    <w:p w:rsidR="00941E8D" w:rsidRDefault="00941E8D"/>
    <w:p w:rsidR="00941E8D" w:rsidRDefault="00A30C0B">
      <w:r>
        <w:rPr>
          <w:rFonts w:ascii="Times New Roman" w:hAnsi="Times New Roman" w:cs="Times New Roman"/>
          <w:b/>
          <w:sz w:val="24"/>
        </w:rPr>
        <w:t xml:space="preserve">Zaključak </w:t>
      </w:r>
      <w:r>
        <w:rPr>
          <w:rFonts w:ascii="Times New Roman" w:hAnsi="Times New Roman" w:cs="Times New Roman"/>
          <w:sz w:val="24"/>
        </w:rPr>
        <w:t xml:space="preserve"> </w:t>
      </w:r>
    </w:p>
    <w:p w:rsidR="00941E8D" w:rsidRDefault="00A30C0B">
      <w:r>
        <w:rPr>
          <w:rFonts w:ascii="Times New Roman" w:hAnsi="Times New Roman" w:cs="Times New Roman"/>
          <w:sz w:val="24"/>
        </w:rPr>
        <w:t xml:space="preserve">        </w:t>
      </w:r>
    </w:p>
    <w:p w:rsidR="00DD6A25" w:rsidRDefault="00A30C0B" w:rsidP="00DD6A25">
      <w:pPr>
        <w:ind w:firstLine="720"/>
        <w:jc w:val="both"/>
      </w:pPr>
      <w:r>
        <w:rPr>
          <w:rFonts w:ascii="Times New Roman" w:hAnsi="Times New Roman" w:cs="Times New Roman"/>
          <w:sz w:val="24"/>
        </w:rPr>
        <w:t>Na osnovu uvida</w:t>
      </w:r>
      <w:r>
        <w:rPr>
          <w:rFonts w:ascii="Times New Roman" w:hAnsi="Times New Roman" w:cs="Times New Roman"/>
          <w:sz w:val="24"/>
        </w:rPr>
        <w:t xml:space="preserve"> u disertaciju Jelene Pavličić pod naslovom </w:t>
      </w:r>
      <w:proofErr w:type="gramStart"/>
      <w:r>
        <w:rPr>
          <w:rFonts w:ascii="Times New Roman" w:hAnsi="Times New Roman" w:cs="Times New Roman"/>
          <w:sz w:val="24"/>
        </w:rPr>
        <w:t>,,Konverzacioni</w:t>
      </w:r>
      <w:proofErr w:type="gramEnd"/>
      <w:r>
        <w:rPr>
          <w:rFonts w:ascii="Times New Roman" w:hAnsi="Times New Roman" w:cs="Times New Roman"/>
          <w:sz w:val="24"/>
        </w:rPr>
        <w:t xml:space="preserve"> i infrencijalni kontekstualizam”, može se konstatovati da ona ispunjava sve neophodne formalne i sadržinske uslove. Po svojoj strukturi, aktuelnosti teme, obimu i primenjenom metodološkom aparatu </w:t>
      </w:r>
      <w:r>
        <w:rPr>
          <w:rFonts w:ascii="Times New Roman" w:hAnsi="Times New Roman" w:cs="Times New Roman"/>
          <w:sz w:val="24"/>
        </w:rPr>
        <w:t xml:space="preserve">ona zadovoljava sve zahteve koji se postavljaju pred doktorski rad. Uz to ona zadovoljava i sadržinske kriterijume koji se odnose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iscrpnu i sistematsku obradu postavljene teme, na primenu adekvatnog metodološkog pristupa, temeljno poznavanje i upotrebu </w:t>
      </w:r>
      <w:r>
        <w:rPr>
          <w:rFonts w:ascii="Times New Roman" w:hAnsi="Times New Roman" w:cs="Times New Roman"/>
          <w:sz w:val="24"/>
        </w:rPr>
        <w:t xml:space="preserve">primarne i sekundarne literature. Glavni problemi, moguća rešenja i gledišta prikazani su jasno i precizno, argumentacija se izvodi dosledno, a rad odlikuje i osoben kritički osvrt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ključna pitanja, što svedoči o istraživačkim kvalitetima kandidatkinje. </w:t>
      </w:r>
    </w:p>
    <w:p w:rsidR="00941E8D" w:rsidRDefault="00A30C0B" w:rsidP="00DD6A25">
      <w:pPr>
        <w:ind w:firstLine="720"/>
        <w:jc w:val="both"/>
      </w:pPr>
      <w:r>
        <w:rPr>
          <w:rFonts w:ascii="Times New Roman" w:hAnsi="Times New Roman" w:cs="Times New Roman"/>
          <w:sz w:val="24"/>
        </w:rPr>
        <w:t xml:space="preserve">Imajući u vidu iznete pozitivne ocene, </w:t>
      </w:r>
      <w:proofErr w:type="gramStart"/>
      <w:r>
        <w:rPr>
          <w:rFonts w:ascii="Times New Roman" w:hAnsi="Times New Roman" w:cs="Times New Roman"/>
          <w:sz w:val="24"/>
        </w:rPr>
        <w:t>sa</w:t>
      </w:r>
      <w:proofErr w:type="gramEnd"/>
      <w:r>
        <w:rPr>
          <w:rFonts w:ascii="Times New Roman" w:hAnsi="Times New Roman" w:cs="Times New Roman"/>
          <w:sz w:val="24"/>
        </w:rPr>
        <w:t xml:space="preserve"> zadovoljstvom možemo da zaključimo da je reč o radu koji predstavlja originalno naučno delo i zato predlažemo Nastavno-naučnom veću Filozofskog fakulteta Univerziteta u Beogradu da donese odluku kojom se Jeleni Pa</w:t>
      </w:r>
      <w:r>
        <w:rPr>
          <w:rFonts w:ascii="Times New Roman" w:hAnsi="Times New Roman" w:cs="Times New Roman"/>
          <w:sz w:val="24"/>
        </w:rPr>
        <w:t>vličić odobrava usmena odbrana disertacije.</w:t>
      </w:r>
    </w:p>
    <w:p w:rsidR="00941E8D" w:rsidRDefault="00941E8D"/>
    <w:p w:rsidR="00DD6A25" w:rsidRPr="00DD6A25" w:rsidRDefault="00DD6A25" w:rsidP="00DD6A25">
      <w:pPr>
        <w:ind w:firstLine="720"/>
        <w:rPr>
          <w:rFonts w:ascii="Times New Roman" w:hAnsi="Times New Roman" w:cs="Times New Roman"/>
          <w:sz w:val="24"/>
        </w:rPr>
      </w:pPr>
      <w:proofErr w:type="gramStart"/>
      <w:r w:rsidRPr="00DD6A25">
        <w:rPr>
          <w:rFonts w:ascii="Times New Roman" w:hAnsi="Times New Roman" w:cs="Times New Roman"/>
          <w:sz w:val="24"/>
        </w:rPr>
        <w:t>U Beogradu, 4.10.2019.</w:t>
      </w:r>
      <w:proofErr w:type="gramEnd"/>
      <w:r w:rsidRPr="00DD6A25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DD6A25">
        <w:rPr>
          <w:rFonts w:ascii="Times New Roman" w:hAnsi="Times New Roman" w:cs="Times New Roman"/>
          <w:sz w:val="24"/>
        </w:rPr>
        <w:t>godine</w:t>
      </w:r>
      <w:proofErr w:type="gramEnd"/>
    </w:p>
    <w:p w:rsidR="00941E8D" w:rsidRPr="00DD6A25" w:rsidRDefault="00DD6A25" w:rsidP="00DD6A25">
      <w:pPr>
        <w:jc w:val="right"/>
        <w:rPr>
          <w:rFonts w:ascii="Times New Roman" w:hAnsi="Times New Roman" w:cs="Times New Roman"/>
          <w:sz w:val="24"/>
        </w:rPr>
      </w:pPr>
      <w:r w:rsidRPr="00DD6A25">
        <w:rPr>
          <w:rFonts w:ascii="Times New Roman" w:hAnsi="Times New Roman" w:cs="Times New Roman"/>
          <w:sz w:val="24"/>
        </w:rPr>
        <w:t>Komisija</w:t>
      </w:r>
      <w:r w:rsidR="00A30C0B" w:rsidRPr="00DD6A25">
        <w:rPr>
          <w:rFonts w:ascii="Times New Roman" w:hAnsi="Times New Roman" w:cs="Times New Roman"/>
          <w:sz w:val="24"/>
        </w:rPr>
        <w:t>:</w:t>
      </w:r>
    </w:p>
    <w:p w:rsidR="00DD6A25" w:rsidRDefault="00DD6A25" w:rsidP="00DD6A25">
      <w:pPr>
        <w:jc w:val="right"/>
      </w:pPr>
    </w:p>
    <w:p w:rsidR="00DD6A25" w:rsidRDefault="00DD6A25" w:rsidP="00DD6A25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Dr </w:t>
      </w:r>
      <w:r w:rsidR="00A30C0B">
        <w:rPr>
          <w:rFonts w:ascii="Times New Roman" w:hAnsi="Times New Roman" w:cs="Times New Roman"/>
          <w:sz w:val="24"/>
        </w:rPr>
        <w:t xml:space="preserve">Živan Lazović, redovni profesor </w:t>
      </w:r>
    </w:p>
    <w:p w:rsidR="00DD6A25" w:rsidRDefault="00DD6A25" w:rsidP="00DD6A25">
      <w:pPr>
        <w:jc w:val="right"/>
        <w:rPr>
          <w:rFonts w:ascii="Times New Roman" w:hAnsi="Times New Roman" w:cs="Times New Roman"/>
          <w:sz w:val="24"/>
        </w:rPr>
      </w:pPr>
    </w:p>
    <w:p w:rsidR="00DD6A25" w:rsidRDefault="00DD6A25" w:rsidP="00DD6A25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Dr Mašan Bogdanovski, docent</w:t>
      </w:r>
    </w:p>
    <w:p w:rsidR="00DD6A25" w:rsidRPr="00DD6A25" w:rsidRDefault="00DD6A25" w:rsidP="00DD6A25">
      <w:pPr>
        <w:jc w:val="right"/>
        <w:rPr>
          <w:rFonts w:ascii="Times New Roman" w:hAnsi="Times New Roman" w:cs="Times New Roman"/>
          <w:sz w:val="24"/>
          <w:lang/>
        </w:rPr>
      </w:pPr>
    </w:p>
    <w:p w:rsidR="00941E8D" w:rsidRDefault="00DD6A25" w:rsidP="00DD6A25">
      <w:pPr>
        <w:jc w:val="right"/>
      </w:pPr>
      <w:r>
        <w:rPr>
          <w:rFonts w:ascii="Times New Roman" w:hAnsi="Times New Roman" w:cs="Times New Roman"/>
          <w:sz w:val="24"/>
        </w:rPr>
        <w:t>D</w:t>
      </w:r>
      <w:r w:rsidR="00A30C0B">
        <w:rPr>
          <w:rFonts w:ascii="Times New Roman" w:hAnsi="Times New Roman" w:cs="Times New Roman"/>
          <w:sz w:val="24"/>
        </w:rPr>
        <w:t>r Aleksandra Zorić, docent</w:t>
      </w:r>
    </w:p>
    <w:sectPr w:rsidR="00941E8D" w:rsidSect="00941E8D">
      <w:pgSz w:w="11900" w:h="16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useFELayout/>
  </w:compat>
  <w:rsids>
    <w:rsidRoot w:val="00941E8D"/>
    <w:rsid w:val="00017A55"/>
    <w:rsid w:val="00033423"/>
    <w:rsid w:val="00941E8D"/>
    <w:rsid w:val="00A30C0B"/>
    <w:rsid w:val="00DD6A25"/>
    <w:rsid w:val="00E652F4"/>
    <w:rsid w:val="00F42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CocoaOOXMLWriter/1561.2</generator>
</meta>
</file>

<file path=customXml/itemProps1.xml><?xml version="1.0" encoding="utf-8"?>
<ds:datastoreItem xmlns:ds="http://schemas.openxmlformats.org/officeDocument/2006/customXml" ds:itemID="{BEEB7FD3-1BA6-4947-A5FC-DC92EF74D0B7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2421</Words>
  <Characters>13802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Jeka</dc:creator>
  <cp:lastModifiedBy>Korisnici</cp:lastModifiedBy>
  <cp:revision>6</cp:revision>
  <dcterms:created xsi:type="dcterms:W3CDTF">2019-10-03T11:42:00Z</dcterms:created>
  <dcterms:modified xsi:type="dcterms:W3CDTF">2019-10-03T11:55:00Z</dcterms:modified>
</cp:coreProperties>
</file>