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72B" w:rsidRPr="00B1194C" w:rsidRDefault="00D7672B" w:rsidP="00D7672B">
      <w:pPr>
        <w:spacing w:line="360" w:lineRule="auto"/>
        <w:rPr>
          <w:b/>
        </w:rPr>
      </w:pPr>
      <w:r w:rsidRPr="00B1194C">
        <w:rPr>
          <w:b/>
        </w:rPr>
        <w:t>ИЗБОРНОМ ВЕЋУ</w:t>
      </w:r>
    </w:p>
    <w:p w:rsidR="00D7672B" w:rsidRPr="00B1194C" w:rsidRDefault="00D7672B" w:rsidP="00D7672B">
      <w:pPr>
        <w:spacing w:line="360" w:lineRule="auto"/>
        <w:rPr>
          <w:b/>
          <w:lang w:val="sr-Cyrl-CS"/>
        </w:rPr>
      </w:pPr>
      <w:r w:rsidRPr="00B1194C">
        <w:rPr>
          <w:b/>
          <w:lang w:val="sr-Cyrl-CS"/>
        </w:rPr>
        <w:t>ФИЛОЗОФСКОГ ФАКУЛТЕТА</w:t>
      </w:r>
    </w:p>
    <w:p w:rsidR="00D7672B" w:rsidRPr="00B1194C" w:rsidRDefault="00D7672B" w:rsidP="00D7672B">
      <w:pPr>
        <w:spacing w:line="360" w:lineRule="auto"/>
        <w:rPr>
          <w:b/>
          <w:lang w:val="sr-Cyrl-CS"/>
        </w:rPr>
      </w:pPr>
      <w:r w:rsidRPr="00B1194C">
        <w:rPr>
          <w:b/>
          <w:lang w:val="sr-Cyrl-CS"/>
        </w:rPr>
        <w:t>УНИВЕРЗИТЕТА У БЕОГРАДУ</w:t>
      </w:r>
    </w:p>
    <w:p w:rsidR="00D7672B" w:rsidRPr="007E5EAF" w:rsidRDefault="00D7672B" w:rsidP="00D7672B">
      <w:pPr>
        <w:spacing w:line="360" w:lineRule="auto"/>
        <w:rPr>
          <w:lang w:val="sr-Cyrl-CS"/>
        </w:rPr>
      </w:pPr>
    </w:p>
    <w:p w:rsidR="00D7672B" w:rsidRPr="007E5EAF" w:rsidRDefault="00D7672B" w:rsidP="00D7672B">
      <w:pPr>
        <w:spacing w:line="360" w:lineRule="auto"/>
        <w:jc w:val="both"/>
        <w:rPr>
          <w:lang w:val="sr-Cyrl-CS"/>
        </w:rPr>
      </w:pPr>
      <w:r w:rsidRPr="007E5EAF">
        <w:rPr>
          <w:lang w:val="sr-Cyrl-CS"/>
        </w:rPr>
        <w:tab/>
        <w:t xml:space="preserve">Одлуком Изборног већа Филозофског факултета </w:t>
      </w:r>
      <w:r w:rsidRPr="00471508">
        <w:rPr>
          <w:lang w:val="sr-Cyrl-CS"/>
        </w:rPr>
        <w:t xml:space="preserve">од </w:t>
      </w:r>
      <w:r w:rsidR="00EB4D03">
        <w:rPr>
          <w:lang w:val="sr-Latn-CS"/>
        </w:rPr>
        <w:t xml:space="preserve"> </w:t>
      </w:r>
      <w:r>
        <w:t xml:space="preserve">27. јуна </w:t>
      </w:r>
      <w:r w:rsidR="00EB4D03">
        <w:t xml:space="preserve"> </w:t>
      </w:r>
      <w:r>
        <w:rPr>
          <w:lang w:val="sr-Cyrl-CS"/>
        </w:rPr>
        <w:t>201</w:t>
      </w:r>
      <w:r>
        <w:t>9</w:t>
      </w:r>
      <w:r w:rsidRPr="00471508">
        <w:rPr>
          <w:lang w:val="sr-Cyrl-CS"/>
        </w:rPr>
        <w:t>.</w:t>
      </w:r>
      <w:r w:rsidRPr="007E5EAF">
        <w:rPr>
          <w:lang w:val="sr-Cyrl-CS"/>
        </w:rPr>
        <w:t xml:space="preserve"> године изабрани смо у комисију за припрему извештаја о кандидатима за избор у звање </w:t>
      </w:r>
      <w:r>
        <w:rPr>
          <w:lang w:val="sr-Cyrl-CS"/>
        </w:rPr>
        <w:t>ВАНРЕДНОГ ПРОФЕСОРА</w:t>
      </w:r>
      <w:r w:rsidRPr="007E5EAF">
        <w:rPr>
          <w:lang w:val="sr-Cyrl-CS"/>
        </w:rPr>
        <w:t xml:space="preserve"> за ужу н</w:t>
      </w:r>
      <w:r w:rsidR="00DC6D70">
        <w:rPr>
          <w:lang w:val="sr-Cyrl-CS"/>
        </w:rPr>
        <w:t>аучну област ОПШТА ПСИХОЛОГИЈА</w:t>
      </w:r>
      <w:r w:rsidR="00DC6D70">
        <w:t xml:space="preserve">, тежиште </w:t>
      </w:r>
      <w:r>
        <w:rPr>
          <w:lang w:val="sr-Cyrl-CS"/>
        </w:rPr>
        <w:t>истраживања Психологија менталног здравља</w:t>
      </w:r>
      <w:r w:rsidR="00DC6D70">
        <w:rPr>
          <w:lang w:val="sr-Cyrl-CS"/>
        </w:rPr>
        <w:t xml:space="preserve"> и здравствена психологија</w:t>
      </w:r>
      <w:r w:rsidRPr="007E5EAF">
        <w:rPr>
          <w:lang w:val="sr-Cyrl-CS"/>
        </w:rPr>
        <w:t>, са пуним радним временом, на одређено време од пет година.</w:t>
      </w:r>
    </w:p>
    <w:p w:rsidR="00D7672B" w:rsidRPr="007E5EAF" w:rsidRDefault="00D7672B" w:rsidP="00D7672B">
      <w:pPr>
        <w:spacing w:line="360" w:lineRule="auto"/>
        <w:jc w:val="both"/>
        <w:rPr>
          <w:lang w:val="sr-Cyrl-CS"/>
        </w:rPr>
      </w:pPr>
      <w:r w:rsidRPr="007E5EAF">
        <w:rPr>
          <w:lang w:val="sr-Cyrl-CS"/>
        </w:rPr>
        <w:tab/>
      </w:r>
      <w:r w:rsidRPr="00B93609">
        <w:rPr>
          <w:lang w:val="sr-Cyrl-CS"/>
        </w:rPr>
        <w:t xml:space="preserve">На конкурс у листу ''Послови'' </w:t>
      </w:r>
      <w:r w:rsidR="00DC6D70">
        <w:rPr>
          <w:lang w:val="sr-Cyrl-CS"/>
        </w:rPr>
        <w:t xml:space="preserve">који је </w:t>
      </w:r>
      <w:r w:rsidRPr="00B93609">
        <w:rPr>
          <w:lang w:val="sr-Cyrl-CS"/>
        </w:rPr>
        <w:t xml:space="preserve">објављен </w:t>
      </w:r>
      <w:r w:rsidR="00DC6D70">
        <w:rPr>
          <w:lang w:val="sr-Cyrl-CS"/>
        </w:rPr>
        <w:t>10.</w:t>
      </w:r>
      <w:r w:rsidR="00DC6D70" w:rsidRPr="00DC6D70">
        <w:rPr>
          <w:color w:val="000000" w:themeColor="text1"/>
          <w:lang w:val="sr-Cyrl-CS"/>
        </w:rPr>
        <w:t>07.</w:t>
      </w:r>
      <w:r w:rsidRPr="00DC6D70">
        <w:rPr>
          <w:color w:val="000000" w:themeColor="text1"/>
          <w:lang w:val="sr-Cyrl-CS"/>
        </w:rPr>
        <w:t>2019.</w:t>
      </w:r>
      <w:r w:rsidRPr="00B93609">
        <w:rPr>
          <w:lang w:val="sr-Cyrl-CS"/>
        </w:rPr>
        <w:t xml:space="preserve"> године пријавио се</w:t>
      </w:r>
      <w:r w:rsidRPr="00DC4220">
        <w:rPr>
          <w:color w:val="000000" w:themeColor="text1"/>
          <w:lang w:val="sr-Cyrl-CS"/>
        </w:rPr>
        <w:t xml:space="preserve"> један</w:t>
      </w:r>
      <w:r w:rsidRPr="007E5EAF">
        <w:rPr>
          <w:lang w:val="sr-Cyrl-CS"/>
        </w:rPr>
        <w:t xml:space="preserve"> кандидат, др</w:t>
      </w:r>
      <w:r>
        <w:rPr>
          <w:lang w:val="sr-Cyrl-CS"/>
        </w:rPr>
        <w:t xml:space="preserve"> Тамара К</w:t>
      </w:r>
      <w:r w:rsidR="00EB4D03">
        <w:rPr>
          <w:lang w:val="sr-Cyrl-CS"/>
        </w:rPr>
        <w:t>ликовац</w:t>
      </w:r>
      <w:r w:rsidRPr="007E5EAF">
        <w:rPr>
          <w:lang w:val="sr-Cyrl-CS"/>
        </w:rPr>
        <w:t>, садашњи доцент за исту ужу научну област.</w:t>
      </w:r>
    </w:p>
    <w:p w:rsidR="00D7672B" w:rsidRPr="007E5EAF" w:rsidRDefault="00D7672B" w:rsidP="00D7672B">
      <w:pPr>
        <w:spacing w:line="360" w:lineRule="auto"/>
        <w:jc w:val="both"/>
        <w:rPr>
          <w:lang w:val="sr-Cyrl-CS"/>
        </w:rPr>
      </w:pPr>
      <w:r w:rsidRPr="007E5EAF">
        <w:rPr>
          <w:lang w:val="sr-Cyrl-CS"/>
        </w:rPr>
        <w:tab/>
        <w:t xml:space="preserve">Пошто смо проучили </w:t>
      </w:r>
      <w:r w:rsidR="00EB4D03">
        <w:rPr>
          <w:lang w:val="sr-Latn-CS"/>
        </w:rPr>
        <w:t xml:space="preserve"> </w:t>
      </w:r>
      <w:r w:rsidRPr="007E5EAF">
        <w:rPr>
          <w:lang w:val="sr-Cyrl-CS"/>
        </w:rPr>
        <w:t>конкурсни материјал</w:t>
      </w:r>
      <w:r>
        <w:rPr>
          <w:lang w:val="sr-Cyrl-CS"/>
        </w:rPr>
        <w:t>,</w:t>
      </w:r>
      <w:r w:rsidRPr="007E5EAF">
        <w:rPr>
          <w:lang w:val="sr-Cyrl-CS"/>
        </w:rPr>
        <w:t xml:space="preserve"> </w:t>
      </w:r>
      <w:r>
        <w:rPr>
          <w:lang w:val="sr-Cyrl-CS"/>
        </w:rPr>
        <w:t>Изборном в</w:t>
      </w:r>
      <w:r w:rsidRPr="007E5EAF">
        <w:rPr>
          <w:lang w:val="sr-Cyrl-CS"/>
        </w:rPr>
        <w:t xml:space="preserve">ећу </w:t>
      </w:r>
      <w:r>
        <w:rPr>
          <w:lang w:val="sr-Cyrl-CS"/>
        </w:rPr>
        <w:t xml:space="preserve">Филозофског факултета подносимо </w:t>
      </w:r>
      <w:r w:rsidRPr="007E5EAF">
        <w:rPr>
          <w:lang w:val="sr-Cyrl-CS"/>
        </w:rPr>
        <w:t>следећи</w:t>
      </w:r>
    </w:p>
    <w:p w:rsidR="00D7672B" w:rsidRPr="007E5EAF" w:rsidRDefault="00D7672B" w:rsidP="00D7672B">
      <w:pPr>
        <w:spacing w:line="360" w:lineRule="auto"/>
        <w:jc w:val="both"/>
        <w:rPr>
          <w:lang w:val="sr-Cyrl-CS"/>
        </w:rPr>
      </w:pPr>
    </w:p>
    <w:p w:rsidR="00D7672B" w:rsidRDefault="00D7672B" w:rsidP="00C72136">
      <w:pPr>
        <w:spacing w:line="360" w:lineRule="auto"/>
        <w:jc w:val="center"/>
        <w:rPr>
          <w:b/>
          <w:lang w:val="sr-Cyrl-CS"/>
        </w:rPr>
      </w:pPr>
      <w:r w:rsidRPr="00B1194C">
        <w:rPr>
          <w:b/>
          <w:lang w:val="sr-Cyrl-CS"/>
        </w:rPr>
        <w:t>И З В Е Ш Т А Ј</w:t>
      </w:r>
    </w:p>
    <w:p w:rsidR="00C72136" w:rsidRPr="00C72136" w:rsidRDefault="00C72136" w:rsidP="00C72136">
      <w:pPr>
        <w:spacing w:line="360" w:lineRule="auto"/>
        <w:jc w:val="center"/>
        <w:rPr>
          <w:b/>
          <w:lang w:val="sr-Cyrl-CS"/>
        </w:rPr>
      </w:pPr>
    </w:p>
    <w:p w:rsidR="00064C30" w:rsidRDefault="00D7672B" w:rsidP="00064C30">
      <w:pPr>
        <w:spacing w:line="360" w:lineRule="auto"/>
        <w:rPr>
          <w:b/>
          <w:lang w:val="sr-Cyrl-CS"/>
        </w:rPr>
      </w:pPr>
      <w:r w:rsidRPr="007E5EAF">
        <w:rPr>
          <w:b/>
          <w:lang w:val="sr-Cyrl-CS"/>
        </w:rPr>
        <w:tab/>
      </w:r>
      <w:r w:rsidR="00064C30">
        <w:rPr>
          <w:b/>
        </w:rPr>
        <w:t xml:space="preserve">                         </w:t>
      </w:r>
      <w:r w:rsidRPr="007E5EAF">
        <w:rPr>
          <w:b/>
          <w:lang w:val="sr-Cyrl-CS"/>
        </w:rPr>
        <w:t>Основни биографски и библиографски подаци</w:t>
      </w:r>
    </w:p>
    <w:p w:rsidR="00064C30" w:rsidRDefault="00064C30" w:rsidP="00064C30">
      <w:pPr>
        <w:spacing w:line="360" w:lineRule="auto"/>
        <w:rPr>
          <w:b/>
        </w:rPr>
      </w:pPr>
    </w:p>
    <w:p w:rsidR="00203DE6" w:rsidRPr="00064C30" w:rsidRDefault="00064C30" w:rsidP="00064C30">
      <w:pPr>
        <w:spacing w:line="360" w:lineRule="auto"/>
        <w:jc w:val="both"/>
        <w:rPr>
          <w:b/>
          <w:lang w:val="sr-Cyrl-CS"/>
        </w:rPr>
      </w:pPr>
      <w:r>
        <w:t xml:space="preserve">     </w:t>
      </w:r>
      <w:r w:rsidRPr="00064C30">
        <w:t xml:space="preserve">Др </w:t>
      </w:r>
      <w:r w:rsidR="00A82E7D">
        <w:t xml:space="preserve">Тамара Кликовац рођена је 16.07.1971. године у Београду  где је завршила </w:t>
      </w:r>
      <w:r w:rsidR="00DC6D70">
        <w:rPr>
          <w:lang w:val="sr-Latn-CS"/>
        </w:rPr>
        <w:t xml:space="preserve">IV i V  београдску </w:t>
      </w:r>
      <w:r w:rsidR="00A82E7D">
        <w:t xml:space="preserve">гимназију. Дипломирала је на Одељењу за психологију Филозофског факултета у Београду  </w:t>
      </w:r>
      <w:r w:rsidR="00DF5878">
        <w:t xml:space="preserve">на катедри за клиничку психологију </w:t>
      </w:r>
      <w:r w:rsidR="00A82E7D">
        <w:t>са темом   “Психолошке карактеристике, механизми превладавања и изложеност стресним животним догађајима пацијенткиња оболелих од карцинома дојке</w:t>
      </w:r>
      <w:r w:rsidR="00DF5878">
        <w:t xml:space="preserve">“ (ментор проф.др Матија Митић) </w:t>
      </w:r>
      <w:r w:rsidR="00A82E7D">
        <w:t xml:space="preserve"> са просечном оценом 8.39.</w:t>
      </w:r>
      <w:r w:rsidR="00DF5878" w:rsidRPr="00DF5878">
        <w:t xml:space="preserve"> </w:t>
      </w:r>
      <w:r w:rsidR="00DF5878">
        <w:t xml:space="preserve"> Магистрирала је на катедри за клиничку психологију 2008</w:t>
      </w:r>
      <w:r w:rsidR="00DC6D70">
        <w:t>.</w:t>
      </w:r>
      <w:r w:rsidR="00DF5878">
        <w:t xml:space="preserve"> године  са темом „Професионални стрес и синдром изгарања медицинског особља на онколошким одељењима“ (ментор проф.др Јелена Влајковић) са просечном оценом 9.40.</w:t>
      </w:r>
      <w:r w:rsidR="00DC6D70">
        <w:t xml:space="preserve"> </w:t>
      </w:r>
      <w:r w:rsidR="00DF5878">
        <w:t>2013</w:t>
      </w:r>
      <w:r w:rsidR="0002750E">
        <w:t>.</w:t>
      </w:r>
      <w:r w:rsidR="00DF5878">
        <w:t xml:space="preserve"> године</w:t>
      </w:r>
      <w:r w:rsidR="00A82E7D">
        <w:t xml:space="preserve"> </w:t>
      </w:r>
      <w:r w:rsidR="0002750E">
        <w:t xml:space="preserve">је </w:t>
      </w:r>
      <w:r w:rsidR="00A82E7D">
        <w:t>докторирала са темом „Психолошке реакције деце и адолесцената на малигну болес</w:t>
      </w:r>
      <w:r w:rsidR="00DF5878">
        <w:t xml:space="preserve">т и лечење – процена и подршка“ под </w:t>
      </w:r>
      <w:r w:rsidR="00A82E7D">
        <w:t>ментор</w:t>
      </w:r>
      <w:r w:rsidR="00DF5878">
        <w:t>ством  проф.др Марије Митић</w:t>
      </w:r>
      <w:r w:rsidR="00A82E7D">
        <w:t>.</w:t>
      </w:r>
    </w:p>
    <w:p w:rsidR="00482CE4" w:rsidRDefault="0002750E" w:rsidP="00D15526">
      <w:pPr>
        <w:spacing w:line="360" w:lineRule="auto"/>
        <w:jc w:val="both"/>
      </w:pPr>
      <w:r w:rsidRPr="0002750E">
        <w:t>Др Тамара Кликовац</w:t>
      </w:r>
      <w:r>
        <w:t xml:space="preserve"> је 2009. године почела да ради</w:t>
      </w:r>
      <w:r w:rsidRPr="0002750E">
        <w:t xml:space="preserve"> као асистент на Одељењу за психологију Филозофског факултета, на Катедри за клиничку психологију, на предмету Психологија менталног з</w:t>
      </w:r>
      <w:r>
        <w:t>дравља – специјални део“</w:t>
      </w:r>
      <w:r w:rsidRPr="0002750E">
        <w:t xml:space="preserve"> (по Уговору са 50% радног времена, јер </w:t>
      </w:r>
      <w:r w:rsidRPr="0002750E">
        <w:lastRenderedPageBreak/>
        <w:t>је преосталих 50%</w:t>
      </w:r>
      <w:r>
        <w:t xml:space="preserve"> била </w:t>
      </w:r>
      <w:r w:rsidRPr="0002750E">
        <w:t>запослена на Институту за онкологију и радиологију Србије</w:t>
      </w:r>
      <w:r>
        <w:t xml:space="preserve"> где је радила од 2001. до 2016. године када прелази н Филозофски факултет са пуним радним временом</w:t>
      </w:r>
      <w:r w:rsidRPr="0002750E">
        <w:t>).</w:t>
      </w:r>
      <w:r>
        <w:t xml:space="preserve"> </w:t>
      </w:r>
      <w:r w:rsidRPr="007E5EAF">
        <w:t xml:space="preserve">У </w:t>
      </w:r>
      <w:r>
        <w:t>јануару 2015</w:t>
      </w:r>
      <w:r w:rsidRPr="007E5EAF">
        <w:t>. године је први пут биран</w:t>
      </w:r>
      <w:r>
        <w:t>а</w:t>
      </w:r>
      <w:r w:rsidRPr="007E5EAF">
        <w:t xml:space="preserve"> у звање доцента за ужу научну област Општа психологија. </w:t>
      </w:r>
      <w:r>
        <w:t>Ангажован</w:t>
      </w:r>
      <w:r w:rsidR="00CB3926">
        <w:t>а</w:t>
      </w:r>
      <w:r w:rsidRPr="0032680A">
        <w:t xml:space="preserve"> је </w:t>
      </w:r>
      <w:r w:rsidR="00CB3926">
        <w:t xml:space="preserve"> </w:t>
      </w:r>
      <w:r w:rsidRPr="0032680A">
        <w:t xml:space="preserve">на </w:t>
      </w:r>
      <w:r w:rsidR="00CB3926">
        <w:t xml:space="preserve"> </w:t>
      </w:r>
      <w:r w:rsidRPr="0032680A">
        <w:t>курсевима</w:t>
      </w:r>
      <w:r w:rsidR="00FF08BE">
        <w:t xml:space="preserve">  </w:t>
      </w:r>
      <w:r w:rsidR="00CB3926" w:rsidRPr="00CB3926">
        <w:t>Психо</w:t>
      </w:r>
      <w:r w:rsidR="00CB3926">
        <w:t xml:space="preserve">логија менталног здравља – специјални </w:t>
      </w:r>
      <w:r w:rsidR="00CB3926" w:rsidRPr="00CB3926">
        <w:t>део</w:t>
      </w:r>
      <w:r w:rsidR="00CB3926">
        <w:t xml:space="preserve"> (по новој акредитацији Психологија кризних стања) на основним студијама</w:t>
      </w:r>
      <w:r w:rsidR="00CB3926" w:rsidRPr="00CB3926">
        <w:t>, Здравствена психологија и  Практикум из психолошке примарне превенције</w:t>
      </w:r>
      <w:r w:rsidR="00CB3926">
        <w:t xml:space="preserve"> на мастер студијама</w:t>
      </w:r>
      <w:r w:rsidR="00B45F1B">
        <w:t xml:space="preserve">  а од 2017. године увела је два нова изборна предмета на докторским студијама </w:t>
      </w:r>
      <w:r w:rsidR="00B45F1B" w:rsidRPr="00B45F1B">
        <w:rPr>
          <w:iCs/>
        </w:rPr>
        <w:t xml:space="preserve">Здравствена психологија (виши курс) и </w:t>
      </w:r>
      <w:r w:rsidR="00B45F1B" w:rsidRPr="00B45F1B">
        <w:rPr>
          <w:lang w:val="ru-RU"/>
        </w:rPr>
        <w:t xml:space="preserve"> </w:t>
      </w:r>
      <w:r w:rsidR="00B45F1B" w:rsidRPr="00B45F1B">
        <w:t>Психоонкологија и палијативно збрињавање (психолошки аспекти).</w:t>
      </w:r>
      <w:r w:rsidR="00482CE4">
        <w:t xml:space="preserve"> </w:t>
      </w:r>
      <w:r w:rsidR="00343404" w:rsidRPr="00343404">
        <w:t xml:space="preserve">Наведени курсеви су специфични по томе што је за њихово компетентно вођење, поред темељног теоријског знања из наведених области, неопходно имати и искуство из праксе и то психолошко </w:t>
      </w:r>
      <w:r w:rsidR="00343404">
        <w:t xml:space="preserve">- </w:t>
      </w:r>
      <w:r w:rsidR="00343404" w:rsidRPr="00343404">
        <w:t xml:space="preserve">саветодавно, </w:t>
      </w:r>
      <w:r w:rsidR="005A2CE1">
        <w:t>психо</w:t>
      </w:r>
      <w:r w:rsidR="00343404" w:rsidRPr="00343404">
        <w:t xml:space="preserve">терапијско и искуство у покретању и реализовању </w:t>
      </w:r>
      <w:r w:rsidR="005A2CE1">
        <w:t>раз</w:t>
      </w:r>
      <w:r w:rsidR="00343404">
        <w:t xml:space="preserve">личитих </w:t>
      </w:r>
      <w:r w:rsidR="00343404" w:rsidRPr="00343404">
        <w:t>пројеката у области здравствене психологије</w:t>
      </w:r>
      <w:r w:rsidR="005A2CE1">
        <w:t xml:space="preserve"> и заштите и унапређења менталног здравља</w:t>
      </w:r>
      <w:r w:rsidR="00343404" w:rsidRPr="00343404">
        <w:t>.</w:t>
      </w:r>
      <w:r w:rsidR="00343404">
        <w:t xml:space="preserve"> </w:t>
      </w:r>
    </w:p>
    <w:p w:rsidR="00343404" w:rsidRPr="00D15526" w:rsidRDefault="00482CE4" w:rsidP="00D15526">
      <w:pPr>
        <w:spacing w:line="360" w:lineRule="auto"/>
        <w:jc w:val="both"/>
        <w:rPr>
          <w:lang w:val="sr-Latn-CS" w:eastAsia="sr-Latn-CS"/>
        </w:rPr>
      </w:pPr>
      <w:r>
        <w:t xml:space="preserve">     </w:t>
      </w:r>
      <w:r w:rsidR="00343404" w:rsidRPr="00343404">
        <w:t xml:space="preserve">Богато и разнолико терапијско искуство </w:t>
      </w:r>
      <w:r w:rsidR="00343404">
        <w:t>др.</w:t>
      </w:r>
      <w:r w:rsidR="00343404" w:rsidRPr="00343404">
        <w:t>Тамара Кликовац је стицала кроз следеће едукације: уводни курс из Бихејвиоралне психотерапије (1996-1997), уводни курс из Групне анализе (2000-2001) као и комплетну едукацију из Системске породичне терапије (2002-2</w:t>
      </w:r>
      <w:r w:rsidR="00343404">
        <w:t>008). Завршила је едукацију из  породичне терапије фокусиране на туговање (Family focused grief therapy)</w:t>
      </w:r>
      <w:r w:rsidR="00343404" w:rsidRPr="00343404">
        <w:t xml:space="preserve"> код </w:t>
      </w:r>
      <w:r w:rsidR="00343404">
        <w:t xml:space="preserve"> творца овог модалитета системске пордичне терапије </w:t>
      </w:r>
      <w:r w:rsidR="005A2CE1">
        <w:t>др.Дејвида  Кисејна (David Kissane)</w:t>
      </w:r>
      <w:r w:rsidR="00343404" w:rsidRPr="00343404">
        <w:t xml:space="preserve"> из </w:t>
      </w:r>
      <w:r w:rsidR="00343404" w:rsidRPr="00AA2E2F">
        <w:rPr>
          <w:rFonts w:eastAsia="MS Mincho"/>
        </w:rPr>
        <w:t xml:space="preserve">Memorial Sloan-Kettering Cancer Centar New York, SAD </w:t>
      </w:r>
      <w:r w:rsidR="00343404" w:rsidRPr="00343404">
        <w:t>(2007-2008).</w:t>
      </w:r>
      <w:r>
        <w:t xml:space="preserve"> </w:t>
      </w:r>
      <w:r w:rsidR="00343404" w:rsidRPr="00343404">
        <w:t>Едуковала се у области психо-онкологије у оквиру Интернационалног регионалног тренинга за психо-онкологе у Будимпешти  у организацији</w:t>
      </w:r>
      <w:r w:rsidR="00343404" w:rsidRPr="00343404">
        <w:rPr>
          <w:rFonts w:eastAsia="MS Mincho"/>
        </w:rPr>
        <w:t xml:space="preserve"> </w:t>
      </w:r>
      <w:r w:rsidR="00343404" w:rsidRPr="00AA2E2F">
        <w:rPr>
          <w:rFonts w:eastAsia="MS Mincho"/>
        </w:rPr>
        <w:t>Hungarian Hospice Foundation</w:t>
      </w:r>
      <w:r w:rsidR="00343404" w:rsidRPr="00343404">
        <w:t xml:space="preserve"> (2009) и у области палијативног збрињавања деце у Немачкој</w:t>
      </w:r>
      <w:r w:rsidR="00343404">
        <w:t xml:space="preserve"> </w:t>
      </w:r>
      <w:r w:rsidR="00EB4D03">
        <w:t>(</w:t>
      </w:r>
      <w:r w:rsidR="00EB4D03" w:rsidRPr="00EB4D03">
        <w:rPr>
          <w:bCs/>
          <w:kern w:val="36"/>
          <w:lang w:val="sr-Latn-CS" w:eastAsia="sr-Latn-CS"/>
        </w:rPr>
        <w:t>Kinderpalliativzentrum an der Vestischen Kinder- und Jugend</w:t>
      </w:r>
      <w:r w:rsidR="00D15526">
        <w:rPr>
          <w:bCs/>
          <w:kern w:val="36"/>
          <w:lang w:val="sr-Latn-CS" w:eastAsia="sr-Latn-CS"/>
        </w:rPr>
        <w:t>klinik Datteln, Universitat Witten/ Herdecke)</w:t>
      </w:r>
      <w:r w:rsidR="00343404" w:rsidRPr="00343404">
        <w:t xml:space="preserve"> у </w:t>
      </w:r>
      <w:r w:rsidR="00343404">
        <w:t xml:space="preserve"> два наврата (2010</w:t>
      </w:r>
      <w:r w:rsidR="004619BB">
        <w:t xml:space="preserve">, 2012) у </w:t>
      </w:r>
      <w:r w:rsidR="00343404" w:rsidRPr="00343404">
        <w:t xml:space="preserve"> организацији  </w:t>
      </w:r>
      <w:r w:rsidR="004619BB" w:rsidRPr="00AA2E2F">
        <w:rPr>
          <w:rFonts w:eastAsia="MS Mincho"/>
        </w:rPr>
        <w:t xml:space="preserve">The European Association for </w:t>
      </w:r>
      <w:r w:rsidR="004619BB" w:rsidRPr="00AA2E2F">
        <w:rPr>
          <w:rFonts w:eastAsia="MS Mincho"/>
          <w:lang w:val="sr-Latn-CS"/>
        </w:rPr>
        <w:t>Palliative care</w:t>
      </w:r>
      <w:r w:rsidR="004619BB">
        <w:rPr>
          <w:rFonts w:eastAsia="MS Mincho"/>
        </w:rPr>
        <w:t xml:space="preserve"> и  The Association for Children`s Palliative care.</w:t>
      </w:r>
    </w:p>
    <w:p w:rsidR="00343404" w:rsidRPr="00343404" w:rsidRDefault="00482CE4" w:rsidP="00D15526">
      <w:pPr>
        <w:spacing w:line="360" w:lineRule="auto"/>
        <w:jc w:val="both"/>
      </w:pPr>
      <w:r>
        <w:t xml:space="preserve">     </w:t>
      </w:r>
      <w:r w:rsidR="00343404" w:rsidRPr="00343404">
        <w:t>Члан је Асоцијације системских психотерапеута Србије и Друштва психотерапеута Србије.</w:t>
      </w:r>
    </w:p>
    <w:p w:rsidR="00343404" w:rsidRPr="00B77428" w:rsidRDefault="00482CE4" w:rsidP="00343404">
      <w:pPr>
        <w:spacing w:line="360" w:lineRule="auto"/>
        <w:jc w:val="both"/>
      </w:pPr>
      <w:r>
        <w:t xml:space="preserve">     </w:t>
      </w:r>
      <w:r w:rsidR="00343404" w:rsidRPr="00343404">
        <w:t xml:space="preserve">На интернационалном нивоу члан је: </w:t>
      </w:r>
      <w:r w:rsidR="005A2CE1">
        <w:t>Интернационалног удружења психо</w:t>
      </w:r>
      <w:r w:rsidR="00343404" w:rsidRPr="00343404">
        <w:t>онколога (</w:t>
      </w:r>
      <w:r w:rsidR="004619BB" w:rsidRPr="00AA2E2F">
        <w:rPr>
          <w:rFonts w:eastAsia="MS Mincho"/>
        </w:rPr>
        <w:t>International Psycho-oncology Society - IPOS</w:t>
      </w:r>
      <w:r w:rsidR="003E7B69">
        <w:t>),</w:t>
      </w:r>
      <w:r w:rsidR="00343404" w:rsidRPr="00343404">
        <w:t xml:space="preserve">  Интернационалне асоцијације за хоспис и палијативно збрињавање (</w:t>
      </w:r>
      <w:r w:rsidR="004619BB" w:rsidRPr="00AA2E2F">
        <w:rPr>
          <w:rFonts w:eastAsia="MS Mincho"/>
        </w:rPr>
        <w:t>International Association for Hospice and Palliative care - IAHPC</w:t>
      </w:r>
      <w:r w:rsidR="00343404" w:rsidRPr="00343404">
        <w:t xml:space="preserve">) </w:t>
      </w:r>
      <w:r w:rsidR="00343404" w:rsidRPr="00343404">
        <w:lastRenderedPageBreak/>
        <w:t xml:space="preserve">као  </w:t>
      </w:r>
      <w:r w:rsidR="00DC6D70">
        <w:t xml:space="preserve">и </w:t>
      </w:r>
      <w:r w:rsidR="00343404" w:rsidRPr="00343404">
        <w:t>Интернационалног удружења за палијативно збрињавање деце (</w:t>
      </w:r>
      <w:r w:rsidR="004619BB">
        <w:rPr>
          <w:rFonts w:eastAsia="MS Mincho"/>
        </w:rPr>
        <w:t xml:space="preserve">International children’s </w:t>
      </w:r>
      <w:r w:rsidR="004619BB" w:rsidRPr="00B77428">
        <w:rPr>
          <w:rFonts w:eastAsia="MS Mincho"/>
        </w:rPr>
        <w:t>palliative care – ICPCN</w:t>
      </w:r>
      <w:r w:rsidR="00343404" w:rsidRPr="00B77428">
        <w:t>).</w:t>
      </w:r>
    </w:p>
    <w:p w:rsidR="002125C6" w:rsidRDefault="00482CE4" w:rsidP="00A82E7D">
      <w:pPr>
        <w:spacing w:line="360" w:lineRule="auto"/>
        <w:jc w:val="both"/>
      </w:pPr>
      <w:r>
        <w:t xml:space="preserve">     </w:t>
      </w:r>
      <w:r w:rsidR="002125C6" w:rsidRPr="00B77428">
        <w:t>Главне области научног интересовања су</w:t>
      </w:r>
      <w:r w:rsidR="00FF08BE" w:rsidRPr="00B77428">
        <w:t xml:space="preserve"> ментално здравље (превладавање различитих</w:t>
      </w:r>
      <w:r w:rsidR="00FF08BE">
        <w:t xml:space="preserve"> стресних, трауматских и кризних догађаја</w:t>
      </w:r>
      <w:r w:rsidR="001B53F0">
        <w:t>), психоонкологија и педијатриjс</w:t>
      </w:r>
      <w:r w:rsidR="00FF08BE">
        <w:t>ка психоонкологија, области савремене здравствене психологије.</w:t>
      </w:r>
    </w:p>
    <w:p w:rsidR="003E7B69" w:rsidRDefault="00482CE4" w:rsidP="00B77428">
      <w:pPr>
        <w:spacing w:line="360" w:lineRule="auto"/>
        <w:jc w:val="both"/>
      </w:pPr>
      <w:r>
        <w:t xml:space="preserve">     </w:t>
      </w:r>
      <w:r w:rsidR="003E7B69">
        <w:t xml:space="preserve">До сада је учествовала на </w:t>
      </w:r>
      <w:r w:rsidR="00B77428">
        <w:t>седамнаест м</w:t>
      </w:r>
      <w:r w:rsidR="003E7B69">
        <w:t xml:space="preserve">еђународних  и </w:t>
      </w:r>
      <w:r w:rsidR="00B77428">
        <w:t>осам</w:t>
      </w:r>
      <w:r w:rsidR="003E7B69">
        <w:t xml:space="preserve"> домаћих стручних скупова (симпозијуми и конгреси)  и објавила је </w:t>
      </w:r>
      <w:r w:rsidR="001B53F0">
        <w:t xml:space="preserve">шездесет </w:t>
      </w:r>
      <w:r w:rsidR="00B77428">
        <w:t>и три рада (радови у стручним часописима, приручници, поглавље у књизи, сажеци у тематским зборницима и зборницима са међународних и националних конференција).</w:t>
      </w:r>
    </w:p>
    <w:p w:rsidR="00064C30" w:rsidRPr="00064C30" w:rsidRDefault="00482CE4" w:rsidP="00064C30">
      <w:pPr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     </w:t>
      </w:r>
      <w:r w:rsidR="00064C30" w:rsidRPr="00064C30">
        <w:rPr>
          <w:color w:val="000000" w:themeColor="text1"/>
        </w:rPr>
        <w:t>2008. године оснива Српску Асоцијацију за психо-онкологију која је придружени члан Интернационалне Асоцијације психо-онколога (</w:t>
      </w:r>
      <w:r w:rsidR="00064C30">
        <w:rPr>
          <w:color w:val="000000" w:themeColor="text1"/>
        </w:rPr>
        <w:t>IPOS</w:t>
      </w:r>
      <w:r w:rsidR="00064C30" w:rsidRPr="00064C30">
        <w:rPr>
          <w:color w:val="000000" w:themeColor="text1"/>
        </w:rPr>
        <w:t>).</w:t>
      </w:r>
      <w:r w:rsidR="00064C30">
        <w:rPr>
          <w:color w:val="000000" w:themeColor="text1"/>
        </w:rPr>
        <w:t xml:space="preserve"> </w:t>
      </w:r>
      <w:r w:rsidR="00064C30" w:rsidRPr="00064C30">
        <w:rPr>
          <w:color w:val="000000" w:themeColor="text1"/>
        </w:rPr>
        <w:t>Идејни је покретач и реализатор три важна национална пројекта:</w:t>
      </w:r>
    </w:p>
    <w:p w:rsidR="00064C30" w:rsidRPr="00064C30" w:rsidRDefault="00064C30" w:rsidP="00064C30">
      <w:pPr>
        <w:spacing w:line="360" w:lineRule="auto"/>
        <w:jc w:val="both"/>
        <w:rPr>
          <w:color w:val="000000" w:themeColor="text1"/>
        </w:rPr>
      </w:pPr>
      <w:r w:rsidRPr="00064C30">
        <w:rPr>
          <w:color w:val="000000" w:themeColor="text1"/>
        </w:rPr>
        <w:t>1.”Национални телефон за психолошку подршку онколошким пацијентима и њиховим породицама” (2010</w:t>
      </w:r>
      <w:r>
        <w:rPr>
          <w:color w:val="000000" w:themeColor="text1"/>
        </w:rPr>
        <w:t>.</w:t>
      </w:r>
      <w:r w:rsidRPr="00064C30">
        <w:rPr>
          <w:color w:val="000000" w:themeColor="text1"/>
        </w:rPr>
        <w:t xml:space="preserve"> – 2011</w:t>
      </w:r>
      <w:r>
        <w:rPr>
          <w:color w:val="000000" w:themeColor="text1"/>
        </w:rPr>
        <w:t>.</w:t>
      </w:r>
      <w:r w:rsidRPr="00064C30">
        <w:rPr>
          <w:color w:val="000000" w:themeColor="text1"/>
        </w:rPr>
        <w:t>)</w:t>
      </w:r>
    </w:p>
    <w:p w:rsidR="00064C30" w:rsidRPr="00064C30" w:rsidRDefault="00064C30" w:rsidP="00064C30">
      <w:pPr>
        <w:spacing w:line="360" w:lineRule="auto"/>
        <w:jc w:val="both"/>
        <w:rPr>
          <w:color w:val="000000" w:themeColor="text1"/>
        </w:rPr>
      </w:pPr>
      <w:r w:rsidRPr="00064C30">
        <w:rPr>
          <w:color w:val="000000" w:themeColor="text1"/>
        </w:rPr>
        <w:t>2.“Шољица разговора” (серијали мултидисциплинарних предавања за родитеље деце оболеле од малигних болести) (2011</w:t>
      </w:r>
      <w:r>
        <w:rPr>
          <w:color w:val="000000" w:themeColor="text1"/>
        </w:rPr>
        <w:t>.</w:t>
      </w:r>
      <w:r w:rsidRPr="00064C30">
        <w:rPr>
          <w:color w:val="000000" w:themeColor="text1"/>
        </w:rPr>
        <w:t xml:space="preserve"> </w:t>
      </w:r>
      <w:r>
        <w:rPr>
          <w:color w:val="000000" w:themeColor="text1"/>
        </w:rPr>
        <w:t>– 2016.</w:t>
      </w:r>
      <w:r w:rsidRPr="00064C30">
        <w:rPr>
          <w:color w:val="000000" w:themeColor="text1"/>
        </w:rPr>
        <w:t xml:space="preserve"> )</w:t>
      </w:r>
    </w:p>
    <w:p w:rsidR="00B77428" w:rsidRPr="00064C30" w:rsidRDefault="00064C30" w:rsidP="00064C30">
      <w:pPr>
        <w:spacing w:line="360" w:lineRule="auto"/>
        <w:jc w:val="both"/>
        <w:rPr>
          <w:color w:val="000000" w:themeColor="text1"/>
        </w:rPr>
      </w:pPr>
      <w:r w:rsidRPr="00064C30">
        <w:rPr>
          <w:color w:val="000000" w:themeColor="text1"/>
        </w:rPr>
        <w:t>3. “Психолошке радионице за децу и адолесценте који су оболели од малигних болести током лечења и боравка на одељењу”(2008</w:t>
      </w:r>
      <w:r>
        <w:rPr>
          <w:color w:val="000000" w:themeColor="text1"/>
        </w:rPr>
        <w:t>.</w:t>
      </w:r>
      <w:r w:rsidRPr="00064C30">
        <w:rPr>
          <w:color w:val="000000" w:themeColor="text1"/>
        </w:rPr>
        <w:t xml:space="preserve"> – 2012</w:t>
      </w:r>
      <w:r>
        <w:rPr>
          <w:color w:val="000000" w:themeColor="text1"/>
        </w:rPr>
        <w:t>.</w:t>
      </w:r>
      <w:r w:rsidRPr="00064C30">
        <w:rPr>
          <w:color w:val="000000" w:themeColor="text1"/>
        </w:rPr>
        <w:t>)</w:t>
      </w:r>
    </w:p>
    <w:p w:rsidR="00064C30" w:rsidRDefault="00064C30" w:rsidP="00B77428">
      <w:pPr>
        <w:pStyle w:val="NormalWeb"/>
        <w:spacing w:before="0" w:beforeAutospacing="0" w:after="0" w:line="360" w:lineRule="auto"/>
        <w:jc w:val="both"/>
      </w:pPr>
    </w:p>
    <w:p w:rsidR="00B77428" w:rsidRPr="00B77428" w:rsidRDefault="00B77428" w:rsidP="00B77428">
      <w:pPr>
        <w:pStyle w:val="NormalWeb"/>
        <w:spacing w:before="0" w:beforeAutospacing="0" w:after="0" w:line="360" w:lineRule="auto"/>
        <w:jc w:val="both"/>
        <w:rPr>
          <w:i/>
        </w:rPr>
      </w:pPr>
      <w:r>
        <w:t xml:space="preserve">Повремени  је рецензент је за часописе </w:t>
      </w:r>
      <w:r w:rsidRPr="00B77428">
        <w:rPr>
          <w:i/>
        </w:rPr>
        <w:t>Психологија</w:t>
      </w:r>
      <w:r>
        <w:rPr>
          <w:i/>
        </w:rPr>
        <w:t>,</w:t>
      </w:r>
      <w:r w:rsidRPr="00B77428">
        <w:rPr>
          <w:i/>
        </w:rPr>
        <w:t xml:space="preserve"> Психолошка истраживања</w:t>
      </w:r>
      <w:r>
        <w:rPr>
          <w:i/>
        </w:rPr>
        <w:t>,</w:t>
      </w:r>
      <w:r w:rsidRPr="00B77428">
        <w:rPr>
          <w:i/>
        </w:rPr>
        <w:t xml:space="preserve"> Годишњак за Психологију</w:t>
      </w:r>
      <w:r>
        <w:rPr>
          <w:i/>
        </w:rPr>
        <w:t xml:space="preserve">, </w:t>
      </w:r>
      <w:r w:rsidR="00DC6D70">
        <w:rPr>
          <w:i/>
        </w:rPr>
        <w:t>Војносанитетски преглед</w:t>
      </w:r>
      <w:r>
        <w:rPr>
          <w:i/>
        </w:rPr>
        <w:t xml:space="preserve">, </w:t>
      </w:r>
      <w:r w:rsidRPr="00B77428">
        <w:rPr>
          <w:i/>
        </w:rPr>
        <w:t>Годишњак Филозофског факултета у Новом Саду</w:t>
      </w:r>
      <w:r>
        <w:rPr>
          <w:i/>
        </w:rPr>
        <w:t>,</w:t>
      </w:r>
      <w:r w:rsidRPr="00B77428">
        <w:rPr>
          <w:i/>
        </w:rPr>
        <w:t xml:space="preserve"> Теме</w:t>
      </w:r>
      <w:r>
        <w:rPr>
          <w:i/>
        </w:rPr>
        <w:t>,</w:t>
      </w:r>
      <w:r w:rsidRPr="00B77428">
        <w:rPr>
          <w:i/>
        </w:rPr>
        <w:t xml:space="preserve"> Journal of Psyho-Social Oncology</w:t>
      </w:r>
      <w:r>
        <w:rPr>
          <w:i/>
        </w:rPr>
        <w:t>.</w:t>
      </w:r>
    </w:p>
    <w:p w:rsidR="00B77428" w:rsidRDefault="00B77428" w:rsidP="00B77428">
      <w:pPr>
        <w:pStyle w:val="NormalWeb"/>
        <w:spacing w:before="0" w:beforeAutospacing="0" w:after="0" w:line="360" w:lineRule="auto"/>
        <w:jc w:val="both"/>
        <w:rPr>
          <w:lang w:val="sr-Cyrl-CS"/>
        </w:rPr>
      </w:pPr>
    </w:p>
    <w:p w:rsidR="00482CE4" w:rsidRPr="00D15526" w:rsidRDefault="00482CE4" w:rsidP="00064C30">
      <w:pPr>
        <w:pStyle w:val="NormalWeb"/>
        <w:spacing w:before="0" w:beforeAutospacing="0" w:after="0" w:line="360" w:lineRule="auto"/>
        <w:jc w:val="both"/>
        <w:rPr>
          <w:lang w:val="sr-Cyrl-CS"/>
        </w:rPr>
      </w:pPr>
      <w:r>
        <w:rPr>
          <w:lang w:val="sr-Cyrl-CS"/>
        </w:rPr>
        <w:t xml:space="preserve">    </w:t>
      </w:r>
      <w:r w:rsidR="00EE2EF2">
        <w:rPr>
          <w:lang w:val="sr-Cyrl-CS"/>
        </w:rPr>
        <w:t xml:space="preserve"> </w:t>
      </w:r>
      <w:r>
        <w:rPr>
          <w:lang w:val="sr-Cyrl-CS"/>
        </w:rPr>
        <w:t xml:space="preserve"> </w:t>
      </w:r>
      <w:r w:rsidR="00B77428" w:rsidRPr="008E3A03">
        <w:rPr>
          <w:lang w:val="sr-Cyrl-CS"/>
        </w:rPr>
        <w:t>Од последњег избора</w:t>
      </w:r>
      <w:r>
        <w:rPr>
          <w:lang w:val="sr-Cyrl-CS"/>
        </w:rPr>
        <w:t xml:space="preserve"> у звање доцента </w:t>
      </w:r>
      <w:r w:rsidR="00B77428" w:rsidRPr="008E3A03">
        <w:rPr>
          <w:lang w:val="sr-Cyrl-CS"/>
        </w:rPr>
        <w:t xml:space="preserve"> </w:t>
      </w:r>
      <w:r w:rsidR="00B77428">
        <w:rPr>
          <w:lang w:val="sr-Cyrl-CS"/>
        </w:rPr>
        <w:t xml:space="preserve">2015. године др.Тамара Кликовац објавила </w:t>
      </w:r>
      <w:r>
        <w:rPr>
          <w:lang w:val="sr-Cyrl-CS"/>
        </w:rPr>
        <w:t xml:space="preserve">је </w:t>
      </w:r>
      <w:r w:rsidR="001B53F0">
        <w:rPr>
          <w:lang w:val="sr-Cyrl-CS"/>
        </w:rPr>
        <w:t>20</w:t>
      </w:r>
      <w:r w:rsidR="00B77428">
        <w:rPr>
          <w:lang w:val="sr-Cyrl-CS"/>
        </w:rPr>
        <w:t xml:space="preserve"> радова, и то једну монографију (једини аутор),</w:t>
      </w:r>
      <w:r w:rsidR="00AB64A2">
        <w:rPr>
          <w:lang w:val="sr-Cyrl-CS"/>
        </w:rPr>
        <w:t xml:space="preserve"> један приручник (једини аутор), 9 радова у стручним часописима (8 као једини аутор и један у коауторству) и од тог</w:t>
      </w:r>
      <w:r w:rsidR="00D15526">
        <w:rPr>
          <w:lang w:val="sr-Cyrl-CS"/>
        </w:rPr>
        <w:t xml:space="preserve">а 3 рада су из категорије М20, </w:t>
      </w:r>
      <w:r w:rsidR="00D15526">
        <w:rPr>
          <w:lang w:val="sr-Latn-CS"/>
        </w:rPr>
        <w:t>3</w:t>
      </w:r>
      <w:r w:rsidR="00AB64A2">
        <w:rPr>
          <w:lang w:val="sr-Cyrl-CS"/>
        </w:rPr>
        <w:t xml:space="preserve"> рада су из категорије М51</w:t>
      </w:r>
      <w:r w:rsidR="00D15526">
        <w:rPr>
          <w:lang w:val="sr-Latn-CS"/>
        </w:rPr>
        <w:t>, 1 категорије М52</w:t>
      </w:r>
      <w:r w:rsidR="00AB64A2">
        <w:rPr>
          <w:lang w:val="sr-Cyrl-CS"/>
        </w:rPr>
        <w:t xml:space="preserve"> и 2 рада су саопштења са стручних скупова штампана у целини.</w:t>
      </w:r>
      <w:r w:rsidR="00A07340">
        <w:rPr>
          <w:lang w:val="sr-Cyrl-CS"/>
        </w:rPr>
        <w:t xml:space="preserve"> Имала је 8 излагања на конференцијама и научним скуповима (4 међународна и 4 домаћа скупа,</w:t>
      </w:r>
      <w:r w:rsidR="005A2CE1">
        <w:t xml:space="preserve"> и  то</w:t>
      </w:r>
      <w:r w:rsidR="00A07340">
        <w:rPr>
          <w:lang w:val="sr-Cyrl-CS"/>
        </w:rPr>
        <w:t xml:space="preserve"> 4 сажетка као једини аутор и 4</w:t>
      </w:r>
      <w:r w:rsidR="00D15526">
        <w:rPr>
          <w:lang w:val="sr-Cyrl-CS"/>
        </w:rPr>
        <w:t xml:space="preserve"> сажетка</w:t>
      </w:r>
      <w:r w:rsidR="00A07340">
        <w:rPr>
          <w:lang w:val="sr-Cyrl-CS"/>
        </w:rPr>
        <w:t xml:space="preserve"> у коауторству). У коауторству је писала </w:t>
      </w:r>
      <w:r w:rsidR="00A0177C">
        <w:rPr>
          <w:lang w:val="sr-Cyrl-CS"/>
        </w:rPr>
        <w:t xml:space="preserve">и </w:t>
      </w:r>
      <w:r w:rsidR="00A07340">
        <w:rPr>
          <w:lang w:val="sr-Cyrl-CS"/>
        </w:rPr>
        <w:t>Билтене Републичке стручне комисије за подршку пацијентима</w:t>
      </w:r>
      <w:r w:rsidR="00A0177C">
        <w:rPr>
          <w:lang w:val="sr-Cyrl-CS"/>
        </w:rPr>
        <w:t xml:space="preserve"> Министарства здравља РС и један ч</w:t>
      </w:r>
      <w:r w:rsidR="00B953BD">
        <w:rPr>
          <w:lang w:val="sr-Cyrl-CS"/>
        </w:rPr>
        <w:t>ланак за популарни часопис Рак.</w:t>
      </w:r>
    </w:p>
    <w:p w:rsidR="00A0177C" w:rsidRPr="007E5EAF" w:rsidRDefault="00A0177C" w:rsidP="00A0177C">
      <w:pPr>
        <w:spacing w:line="360" w:lineRule="auto"/>
        <w:ind w:firstLine="720"/>
        <w:jc w:val="both"/>
        <w:rPr>
          <w:b/>
          <w:lang w:val="sr-Cyrl-CS"/>
        </w:rPr>
      </w:pPr>
      <w:r w:rsidRPr="007E5EAF">
        <w:rPr>
          <w:b/>
          <w:lang w:val="sr-Cyrl-CS"/>
        </w:rPr>
        <w:lastRenderedPageBreak/>
        <w:t>Приказ радова</w:t>
      </w:r>
    </w:p>
    <w:p w:rsidR="00A0177C" w:rsidRPr="007E5EAF" w:rsidRDefault="00A0177C" w:rsidP="00A0177C">
      <w:pPr>
        <w:spacing w:line="360" w:lineRule="auto"/>
        <w:ind w:firstLine="720"/>
        <w:jc w:val="both"/>
        <w:rPr>
          <w:b/>
          <w:lang w:val="sr-Cyrl-CS"/>
        </w:rPr>
      </w:pPr>
    </w:p>
    <w:p w:rsidR="005A2CE1" w:rsidRPr="00064C30" w:rsidRDefault="00064C30" w:rsidP="00064C30">
      <w:pPr>
        <w:spacing w:line="360" w:lineRule="auto"/>
        <w:jc w:val="both"/>
      </w:pPr>
      <w:r>
        <w:t xml:space="preserve">     </w:t>
      </w:r>
      <w:r w:rsidR="00A0177C" w:rsidRPr="007E5EAF">
        <w:rPr>
          <w:lang w:val="sr-Cyrl-CS"/>
        </w:rPr>
        <w:t xml:space="preserve">Од објављених радова, </w:t>
      </w:r>
      <w:r w:rsidR="00A0177C">
        <w:rPr>
          <w:lang w:val="sr-Cyrl-CS"/>
        </w:rPr>
        <w:t xml:space="preserve">сажето ћемо </w:t>
      </w:r>
      <w:r w:rsidR="00A0177C" w:rsidRPr="007E5EAF">
        <w:rPr>
          <w:lang w:val="sr-Cyrl-CS"/>
        </w:rPr>
        <w:t>приказа</w:t>
      </w:r>
      <w:r w:rsidR="00A0177C">
        <w:rPr>
          <w:lang w:val="sr-Cyrl-CS"/>
        </w:rPr>
        <w:t>ти само неколико:</w:t>
      </w:r>
      <w:r w:rsidR="00D27FA7">
        <w:rPr>
          <w:lang w:val="sr-Cyrl-CS"/>
        </w:rPr>
        <w:t xml:space="preserve"> </w:t>
      </w:r>
      <w:r w:rsidR="00D27FA7">
        <w:rPr>
          <w:lang w:val="sr-Latn-CS"/>
        </w:rPr>
        <w:t>један</w:t>
      </w:r>
      <w:r w:rsidR="00D27FA7">
        <w:rPr>
          <w:lang w:val="sr-Cyrl-CS"/>
        </w:rPr>
        <w:t xml:space="preserve"> самостални рад </w:t>
      </w:r>
      <w:r w:rsidR="00A0177C" w:rsidRPr="007E5EAF">
        <w:rPr>
          <w:lang w:val="sr-Cyrl-CS"/>
        </w:rPr>
        <w:t xml:space="preserve"> </w:t>
      </w:r>
      <w:r w:rsidR="00A0177C">
        <w:rPr>
          <w:lang w:val="sr-Cyrl-CS"/>
        </w:rPr>
        <w:t xml:space="preserve">и један коауторски рад </w:t>
      </w:r>
      <w:r w:rsidR="008843C2">
        <w:t xml:space="preserve">који су </w:t>
      </w:r>
      <w:r w:rsidR="00A0177C" w:rsidRPr="007E5EAF">
        <w:rPr>
          <w:lang w:val="sr-Cyrl-CS"/>
        </w:rPr>
        <w:t>објав</w:t>
      </w:r>
      <w:r w:rsidR="00A0177C">
        <w:rPr>
          <w:lang w:val="sr-Cyrl-CS"/>
        </w:rPr>
        <w:t>љени у стру</w:t>
      </w:r>
      <w:r w:rsidR="00A0177C" w:rsidRPr="007E5EAF">
        <w:rPr>
          <w:lang w:val="sr-Cyrl-CS"/>
        </w:rPr>
        <w:t>чним часописима</w:t>
      </w:r>
      <w:r w:rsidR="007D114B">
        <w:rPr>
          <w:lang w:val="sr-Cyrl-CS"/>
        </w:rPr>
        <w:t xml:space="preserve"> (М20)</w:t>
      </w:r>
      <w:r w:rsidR="00A0177C">
        <w:rPr>
          <w:lang w:val="sr-Cyrl-CS"/>
        </w:rPr>
        <w:t>,</w:t>
      </w:r>
      <w:r w:rsidR="00A0177C" w:rsidRPr="007E5EAF">
        <w:rPr>
          <w:lang w:val="sr-Cyrl-CS"/>
        </w:rPr>
        <w:t xml:space="preserve"> </w:t>
      </w:r>
      <w:r w:rsidR="004A63BA">
        <w:rPr>
          <w:lang w:val="sr-Cyrl-CS"/>
        </w:rPr>
        <w:t xml:space="preserve">један рад са светског конгреса </w:t>
      </w:r>
      <w:r w:rsidR="00D27FA7">
        <w:rPr>
          <w:lang w:val="sr-Cyrl-CS"/>
        </w:rPr>
        <w:t xml:space="preserve">и један са националног скупа  </w:t>
      </w:r>
      <w:r w:rsidR="004A63BA">
        <w:rPr>
          <w:lang w:val="sr-Cyrl-CS"/>
        </w:rPr>
        <w:t xml:space="preserve">и </w:t>
      </w:r>
      <w:r w:rsidR="007D114B">
        <w:rPr>
          <w:lang w:val="sr-Cyrl-CS"/>
        </w:rPr>
        <w:t xml:space="preserve"> самостални </w:t>
      </w:r>
      <w:r w:rsidR="00A0177C">
        <w:rPr>
          <w:lang w:val="sr-Cyrl-CS"/>
        </w:rPr>
        <w:t xml:space="preserve">приручник  и </w:t>
      </w:r>
      <w:r w:rsidR="008843C2">
        <w:rPr>
          <w:lang w:val="sr-Cyrl-CS"/>
        </w:rPr>
        <w:t>монографију</w:t>
      </w:r>
      <w:r w:rsidR="00A0177C" w:rsidRPr="007E5EAF">
        <w:rPr>
          <w:lang w:val="sr-Cyrl-CS"/>
        </w:rPr>
        <w:t xml:space="preserve">. </w:t>
      </w:r>
    </w:p>
    <w:p w:rsidR="00A0177C" w:rsidRPr="00A0177C" w:rsidRDefault="00A0177C" w:rsidP="00A0177C">
      <w:pPr>
        <w:pStyle w:val="NormalWeb"/>
        <w:spacing w:line="276" w:lineRule="auto"/>
        <w:jc w:val="both"/>
        <w:rPr>
          <w:b/>
        </w:rPr>
      </w:pPr>
      <w:r w:rsidRPr="00A0177C">
        <w:rPr>
          <w:b/>
          <w:lang w:val="sl-SI"/>
        </w:rPr>
        <w:t>Klikovac T. The first Telephone Line for the Psychological Support to Oncological Patients and their Family Members in Serbia.</w:t>
      </w:r>
      <w:r w:rsidRPr="00A0177C">
        <w:rPr>
          <w:b/>
        </w:rPr>
        <w:t xml:space="preserve"> </w:t>
      </w:r>
      <w:r w:rsidRPr="00A0177C">
        <w:rPr>
          <w:b/>
          <w:i/>
          <w:lang w:val="sl-SI"/>
        </w:rPr>
        <w:t>Srp Arh Celok Lek</w:t>
      </w:r>
      <w:r w:rsidRPr="00A0177C">
        <w:rPr>
          <w:b/>
          <w:lang w:val="sl-SI"/>
        </w:rPr>
        <w:t xml:space="preserve"> 2015;143(11-12):726-730</w:t>
      </w:r>
      <w:r w:rsidRPr="00A0177C">
        <w:rPr>
          <w:b/>
        </w:rPr>
        <w:t xml:space="preserve">. </w:t>
      </w:r>
    </w:p>
    <w:p w:rsidR="00840DE4" w:rsidRDefault="008843C2" w:rsidP="00B77428">
      <w:pPr>
        <w:pStyle w:val="NormalWeb"/>
        <w:spacing w:before="0" w:beforeAutospacing="0" w:after="0" w:line="360" w:lineRule="auto"/>
        <w:jc w:val="both"/>
      </w:pPr>
      <w:r>
        <w:t xml:space="preserve">           </w:t>
      </w:r>
    </w:p>
    <w:p w:rsidR="00DC6D70" w:rsidRPr="00DC6D70" w:rsidRDefault="00064C30" w:rsidP="00B77428">
      <w:pPr>
        <w:pStyle w:val="NormalWeb"/>
        <w:spacing w:before="0" w:beforeAutospacing="0" w:after="0" w:line="360" w:lineRule="auto"/>
        <w:jc w:val="both"/>
      </w:pPr>
      <w:r>
        <w:t xml:space="preserve">     </w:t>
      </w:r>
      <w:r w:rsidR="008843C2" w:rsidRPr="002C49DC">
        <w:t>Чланак представља приказ резултата</w:t>
      </w:r>
      <w:r w:rsidR="00840DE4" w:rsidRPr="002C49DC">
        <w:t xml:space="preserve"> националног пројекта „Бесплатна телефонска психолошка помоћ и подршка онколошким пацијентима и њиховим породицама“ који је организован у сарадњи Српске Асоцијације за Психоонкологију са Министарством здравља Србије и Републичким заводом за здравствено осигурање.</w:t>
      </w:r>
      <w:r w:rsidR="00C967B3" w:rsidRPr="002C49DC">
        <w:t xml:space="preserve"> </w:t>
      </w:r>
      <w:r w:rsidR="00DC6D70">
        <w:t xml:space="preserve">Аутор чланка је оснивач </w:t>
      </w:r>
      <w:r w:rsidR="00DC6D70" w:rsidRPr="002C49DC">
        <w:t>Српске Асоцијације за Психоонкологију</w:t>
      </w:r>
      <w:r w:rsidR="00DC6D70">
        <w:t xml:space="preserve"> и одговорна особа од идеје до реализције наведеног пројекта.</w:t>
      </w:r>
    </w:p>
    <w:p w:rsidR="00C967B3" w:rsidRPr="004430CF" w:rsidRDefault="00C967B3" w:rsidP="00B77428">
      <w:pPr>
        <w:pStyle w:val="NormalWeb"/>
        <w:spacing w:before="0" w:beforeAutospacing="0" w:after="0" w:line="360" w:lineRule="auto"/>
        <w:jc w:val="both"/>
      </w:pPr>
      <w:r w:rsidRPr="002C49DC">
        <w:t>Телефон за пружање психолошке помоћи и подршке је био доступан свих 7.дана у недељи и празницима од 10 ујутру до 10 увече.</w:t>
      </w:r>
      <w:r w:rsidR="00412E56">
        <w:t xml:space="preserve"> </w:t>
      </w:r>
      <w:r w:rsidRPr="002C49DC">
        <w:t xml:space="preserve">Било је ангажовано по два саветника-психолога пре-подне и два саветника  после подне. </w:t>
      </w:r>
      <w:r w:rsidR="00412E56">
        <w:t>Саветници су прошли едукацију за рад на телефону</w:t>
      </w:r>
      <w:r w:rsidR="00DC6D70">
        <w:t xml:space="preserve"> за подршку</w:t>
      </w:r>
      <w:r w:rsidR="00412E56">
        <w:t xml:space="preserve"> онколошким  пацијентима и имали су редовне недељне супервизије. </w:t>
      </w:r>
      <w:r w:rsidRPr="002C49DC">
        <w:t>О</w:t>
      </w:r>
      <w:r w:rsidRPr="004430CF">
        <w:t xml:space="preserve">сновни принципи рада Линије били су: анонимност за кориснике (ако то желе), бесплатна услуга, доступност пацијентима из целе Србије, пажљиво слушање, емпатично рефлектовање свих садржаја које корисници износе, пружање </w:t>
      </w:r>
      <w:r w:rsidR="004430CF" w:rsidRPr="004430CF">
        <w:t xml:space="preserve">психолошке </w:t>
      </w:r>
      <w:r w:rsidRPr="004430CF">
        <w:t>подршке</w:t>
      </w:r>
      <w:r w:rsidR="004430CF" w:rsidRPr="004430CF">
        <w:t xml:space="preserve"> кроз оснаживање</w:t>
      </w:r>
      <w:r w:rsidRPr="004430CF">
        <w:t xml:space="preserve"> </w:t>
      </w:r>
      <w:r w:rsidR="004430CF" w:rsidRPr="004430CF">
        <w:t>и давање медицинских</w:t>
      </w:r>
      <w:r w:rsidR="004430CF">
        <w:t xml:space="preserve"> информација у вези пропратних ефеката лечења (сарадња са медицинским особљем које је по потреби било ангажовано на Линији за пацијенте којима су били потребни и медицински савети).</w:t>
      </w:r>
    </w:p>
    <w:p w:rsidR="00412E56" w:rsidRPr="00412E56" w:rsidRDefault="00840DE4" w:rsidP="00412E56">
      <w:pPr>
        <w:autoSpaceDE w:val="0"/>
        <w:autoSpaceDN w:val="0"/>
        <w:adjustRightInd w:val="0"/>
        <w:spacing w:line="360" w:lineRule="auto"/>
        <w:jc w:val="both"/>
        <w:rPr>
          <w:rFonts w:eastAsia="MyriadPro-Regular"/>
        </w:rPr>
      </w:pPr>
      <w:r w:rsidRPr="002C49DC">
        <w:t>Од почетка пројекта  (октобар 2010) до краја пројекта (април 2011) тачније за шест месеци рада  Линије  било је укупно 2.748 позива из целе Србије</w:t>
      </w:r>
      <w:r w:rsidR="002C49DC" w:rsidRPr="002C49DC">
        <w:t xml:space="preserve">  што упућује на то да је у Србији, земљи у којој психоонкологија није развијена област, оваква врста јавног, бесплатног сервиса за </w:t>
      </w:r>
      <w:r w:rsidR="00861FD4">
        <w:t xml:space="preserve">психолошку </w:t>
      </w:r>
      <w:r w:rsidR="002C49DC" w:rsidRPr="002C49DC">
        <w:t>и информативну помоћ и подршку онколошким пацијентима неопходна.</w:t>
      </w:r>
      <w:r w:rsidRPr="002C49DC">
        <w:t xml:space="preserve"> На основу статистичке анализе података из базе података која је направљена за потребе пројекта да бисмо имали евиденцију о корисницима Линије, добијени су следећи подаци. Од укупног броја позива (2.748) 1137 позива су били поновљени позиви јер су </w:t>
      </w:r>
      <w:r w:rsidRPr="002C49DC">
        <w:lastRenderedPageBreak/>
        <w:t xml:space="preserve">пацијенти имали потребу за континуираним психолошким саветовањем, а 1611 позива је евидентирано као први позив. У већем проценту су се јављале жене тј.укупно 1755 (63.9%) у поређењу са мушкарцима (973 позива тј. 35.4% су чинили позиви особа мушког пола). Просечна старост корисника Линије је </w:t>
      </w:r>
      <w:r w:rsidR="002C49DC" w:rsidRPr="002C49DC">
        <w:t xml:space="preserve">55 година. </w:t>
      </w:r>
      <w:r w:rsidRPr="002C49DC">
        <w:t>Најмлађи корисник Линије било  је шестогодишње дете (бака успоставила контакт јер је отац у терминалној фази болести) а најстарији корисник био је пацијент од 88 година.</w:t>
      </w:r>
      <w:r w:rsidR="002C49DC" w:rsidRPr="002C49DC">
        <w:t xml:space="preserve"> </w:t>
      </w:r>
      <w:r w:rsidR="002C49DC">
        <w:t xml:space="preserve">Анализа позива по регионима указује </w:t>
      </w:r>
      <w:r w:rsidR="002C49DC" w:rsidRPr="002C49DC">
        <w:t xml:space="preserve"> да је из неких региона било значајно више позива у поређењу са другим регионима</w:t>
      </w:r>
      <w:r w:rsidR="002C49DC">
        <w:t>.</w:t>
      </w:r>
      <w:r w:rsidR="002C49DC" w:rsidRPr="002C49DC">
        <w:t xml:space="preserve"> </w:t>
      </w:r>
      <w:r w:rsidR="002C49DC">
        <w:t>Н</w:t>
      </w:r>
      <w:r w:rsidR="002C49DC" w:rsidRPr="002C49DC">
        <w:t xml:space="preserve">ајвише </w:t>
      </w:r>
      <w:r w:rsidR="002C49DC">
        <w:t xml:space="preserve">позива било је </w:t>
      </w:r>
      <w:r w:rsidR="002C49DC" w:rsidRPr="002C49DC">
        <w:t xml:space="preserve">из Београда 63,9 %  а најмање  позива из Републике Српске, са Косова и Метохије 0, 1 % као из источне 6,2%  и западне Србије 7,0%) </w:t>
      </w:r>
      <w:r w:rsidR="002C49DC">
        <w:t xml:space="preserve">што </w:t>
      </w:r>
      <w:r w:rsidR="002C49DC" w:rsidRPr="002C49DC">
        <w:t xml:space="preserve">указује доступност информација али и на </w:t>
      </w:r>
      <w:r w:rsidR="002C49DC">
        <w:t>(не)</w:t>
      </w:r>
      <w:r w:rsidR="002C49DC" w:rsidRPr="002C49DC">
        <w:t>освешћеност људи о потреби за психолошком подршком у стањима криза  и стреса, које лечење малигне болести подразумева.</w:t>
      </w:r>
      <w:r w:rsidR="002C49DC">
        <w:t xml:space="preserve"> </w:t>
      </w:r>
      <w:r w:rsidR="002C49DC" w:rsidRPr="002C49DC">
        <w:t>Проценти позива пацијената са различитим локализацијама болести су битни подаци за Националне кампање за борбу против рака које су организоване у нашој средини. У највећем проценту су се јављале пацијен</w:t>
      </w:r>
      <w:r w:rsidR="003D27D3">
        <w:t>ткиње оболеле од рака дојке (19.</w:t>
      </w:r>
      <w:r w:rsidR="002C49DC" w:rsidRPr="002C49DC">
        <w:t>7%)  и пацијенти са локализацијама малигне</w:t>
      </w:r>
      <w:r w:rsidR="003D27D3">
        <w:t xml:space="preserve"> болести у уролошкој регији (16.</w:t>
      </w:r>
      <w:r w:rsidR="002C49DC" w:rsidRPr="002C49DC">
        <w:t>5</w:t>
      </w:r>
      <w:r w:rsidR="002C49DC">
        <w:t>%)  и дигестивном тракту  (6,1%).</w:t>
      </w:r>
      <w:r w:rsidR="002C49DC" w:rsidRPr="002C49DC">
        <w:t xml:space="preserve"> </w:t>
      </w:r>
      <w:r w:rsidR="00412E56">
        <w:t>1826 позива тј.</w:t>
      </w:r>
      <w:r w:rsidR="003D27D3">
        <w:t>66.</w:t>
      </w:r>
      <w:r w:rsidR="002C49DC" w:rsidRPr="002C49DC">
        <w:t>45</w:t>
      </w:r>
      <w:r w:rsidR="002C49DC">
        <w:t xml:space="preserve">% од укупног броја позива чинили су позиви онколошких пацијената </w:t>
      </w:r>
      <w:r w:rsidR="002C49DC" w:rsidRPr="002C49DC">
        <w:t xml:space="preserve"> у свим фазама онколошког лечења, што указује да је њима овакав, лако доступан и бесплатан сервис потребан и користан.</w:t>
      </w:r>
      <w:r w:rsidR="003D27D3">
        <w:t xml:space="preserve"> </w:t>
      </w:r>
      <w:r w:rsidR="002C49DC" w:rsidRPr="002C49DC">
        <w:t>Јављање чланова породице пацијената</w:t>
      </w:r>
      <w:r w:rsidR="00412E56">
        <w:t xml:space="preserve"> тзв.“прве линије подршке“ супружника пацијената (7.7%) и  деце (7.3%)</w:t>
      </w:r>
      <w:r w:rsidR="002C49DC" w:rsidRPr="002C49DC">
        <w:t>, указује да и они пролазе кроз патњу због болести једног члана породице а посебно у нашој средини у којој је традиција да породица негује оболелог члана.</w:t>
      </w:r>
      <w:r w:rsidR="00412E56" w:rsidRPr="00412E56">
        <w:rPr>
          <w:rFonts w:ascii="MyriadPro-Regular" w:eastAsia="MyriadPro-Regular" w:hAnsiTheme="minorHAnsi" w:cs="MyriadPro-Regular" w:hint="eastAsia"/>
          <w:sz w:val="18"/>
          <w:szCs w:val="18"/>
        </w:rPr>
        <w:t xml:space="preserve"> </w:t>
      </w:r>
      <w:r w:rsidR="00412E56" w:rsidRPr="00412E56">
        <w:rPr>
          <w:rFonts w:eastAsia="MyriadPro-Regular"/>
        </w:rPr>
        <w:t>Већина</w:t>
      </w:r>
      <w:r w:rsidR="00412E56">
        <w:rPr>
          <w:rFonts w:eastAsia="MyriadPro-Regular"/>
        </w:rPr>
        <w:t xml:space="preserve"> </w:t>
      </w:r>
      <w:r w:rsidR="00412E56" w:rsidRPr="00412E56">
        <w:rPr>
          <w:rFonts w:eastAsia="MyriadPro-Regular"/>
        </w:rPr>
        <w:t>разговора</w:t>
      </w:r>
      <w:r w:rsidR="00412E56">
        <w:rPr>
          <w:rFonts w:eastAsia="MyriadPro-Regular"/>
        </w:rPr>
        <w:t xml:space="preserve"> </w:t>
      </w:r>
      <w:r w:rsidR="00412E56" w:rsidRPr="00412E56">
        <w:rPr>
          <w:rFonts w:eastAsia="MyriadPro-Regular"/>
        </w:rPr>
        <w:t>је категорисана</w:t>
      </w:r>
      <w:r w:rsidR="00412E56">
        <w:rPr>
          <w:rFonts w:eastAsia="MyriadPro-Regular"/>
        </w:rPr>
        <w:t xml:space="preserve"> </w:t>
      </w:r>
      <w:r w:rsidR="00412E56" w:rsidRPr="00412E56">
        <w:rPr>
          <w:rFonts w:eastAsia="MyriadPro-Regular"/>
        </w:rPr>
        <w:t>као психолошка</w:t>
      </w:r>
    </w:p>
    <w:p w:rsidR="008843C2" w:rsidRDefault="00412E56" w:rsidP="00EE2EF2">
      <w:pPr>
        <w:autoSpaceDE w:val="0"/>
        <w:autoSpaceDN w:val="0"/>
        <w:adjustRightInd w:val="0"/>
        <w:spacing w:line="360" w:lineRule="auto"/>
        <w:jc w:val="both"/>
        <w:rPr>
          <w:rFonts w:eastAsia="MyriadPro-Regular"/>
        </w:rPr>
      </w:pPr>
      <w:r>
        <w:rPr>
          <w:rFonts w:eastAsia="MyriadPro-Regular"/>
        </w:rPr>
        <w:t>п</w:t>
      </w:r>
      <w:r w:rsidRPr="00412E56">
        <w:rPr>
          <w:rFonts w:eastAsia="MyriadPro-Regular"/>
        </w:rPr>
        <w:t>одршка</w:t>
      </w:r>
      <w:r>
        <w:rPr>
          <w:rFonts w:eastAsia="MyriadPro-Regular"/>
        </w:rPr>
        <w:t xml:space="preserve"> </w:t>
      </w:r>
      <w:r w:rsidRPr="00412E56">
        <w:rPr>
          <w:rFonts w:eastAsia="MyriadPro-Regular"/>
        </w:rPr>
        <w:t xml:space="preserve">и </w:t>
      </w:r>
      <w:r>
        <w:rPr>
          <w:rFonts w:eastAsia="MyriadPro-Regular"/>
        </w:rPr>
        <w:t xml:space="preserve">саветовање </w:t>
      </w:r>
      <w:r w:rsidRPr="00412E56">
        <w:rPr>
          <w:rFonts w:eastAsia="MyriadPro-Regular"/>
        </w:rPr>
        <w:t>(52,4%) и као континуиран</w:t>
      </w:r>
      <w:r>
        <w:rPr>
          <w:rFonts w:eastAsia="MyriadPro-Regular"/>
        </w:rPr>
        <w:t xml:space="preserve"> </w:t>
      </w:r>
      <w:r w:rsidRPr="00412E56">
        <w:rPr>
          <w:rFonts w:eastAsia="MyriadPro-Regular"/>
        </w:rPr>
        <w:t>психолошки</w:t>
      </w:r>
      <w:r>
        <w:rPr>
          <w:rFonts w:eastAsia="MyriadPro-Regular"/>
        </w:rPr>
        <w:t xml:space="preserve"> </w:t>
      </w:r>
      <w:r w:rsidRPr="00412E56">
        <w:rPr>
          <w:rFonts w:eastAsia="MyriadPro-Regular"/>
        </w:rPr>
        <w:t>саветодавни</w:t>
      </w:r>
      <w:r>
        <w:rPr>
          <w:rFonts w:eastAsia="MyriadPro-Regular"/>
        </w:rPr>
        <w:t xml:space="preserve"> </w:t>
      </w:r>
      <w:r w:rsidRPr="00412E56">
        <w:rPr>
          <w:rFonts w:eastAsia="MyriadPro-Regular"/>
        </w:rPr>
        <w:t>рад (21,1%).</w:t>
      </w:r>
    </w:p>
    <w:p w:rsidR="00EE2EF2" w:rsidRPr="00EE2EF2" w:rsidRDefault="00EE2EF2" w:rsidP="00EE2EF2">
      <w:pPr>
        <w:autoSpaceDE w:val="0"/>
        <w:autoSpaceDN w:val="0"/>
        <w:adjustRightInd w:val="0"/>
        <w:spacing w:line="360" w:lineRule="auto"/>
        <w:jc w:val="both"/>
        <w:rPr>
          <w:rFonts w:eastAsia="MyriadPro-Regular"/>
        </w:rPr>
      </w:pPr>
    </w:p>
    <w:p w:rsidR="00B77428" w:rsidRPr="00654844" w:rsidRDefault="00A0177C" w:rsidP="00B02C5F">
      <w:pPr>
        <w:pStyle w:val="NormalWeb"/>
        <w:spacing w:before="0" w:beforeAutospacing="0" w:after="0" w:line="360" w:lineRule="auto"/>
        <w:jc w:val="both"/>
        <w:rPr>
          <w:b/>
          <w:i/>
        </w:rPr>
      </w:pPr>
      <w:r w:rsidRPr="00654844">
        <w:rPr>
          <w:b/>
        </w:rPr>
        <w:t>Klikovac T., Steinhorn D. Developing paediatric palliative care in Serbia – parent`s point of view. European Journal of Palliative care 2017;24(4)</w:t>
      </w:r>
      <w:r w:rsidRPr="00654844">
        <w:rPr>
          <w:b/>
          <w:lang w:val="sl-SI"/>
        </w:rPr>
        <w:t>:186-190.</w:t>
      </w:r>
    </w:p>
    <w:p w:rsidR="00B02C5F" w:rsidRPr="00EE2EF2" w:rsidRDefault="00EE2EF2" w:rsidP="00B02C5F">
      <w:pPr>
        <w:pStyle w:val="NormalWeb"/>
        <w:spacing w:line="360" w:lineRule="auto"/>
        <w:jc w:val="both"/>
      </w:pPr>
      <w:r>
        <w:t xml:space="preserve">     </w:t>
      </w:r>
      <w:r w:rsidR="00B02C5F" w:rsidRPr="00B02C5F">
        <w:t>Према дефиницији Светске здравствене организације (СЗО), палијативно збрињавање у педијатрији представ</w:t>
      </w:r>
      <w:r w:rsidR="00861FD4">
        <w:t xml:space="preserve">ља холистички, активан </w:t>
      </w:r>
      <w:r w:rsidR="00861FD4" w:rsidRPr="00B02C5F">
        <w:t xml:space="preserve">и </w:t>
      </w:r>
      <w:r w:rsidR="00861FD4">
        <w:t>мултидисциплинарни приступ</w:t>
      </w:r>
      <w:r w:rsidR="00B02C5F" w:rsidRPr="00B02C5F">
        <w:t xml:space="preserve"> </w:t>
      </w:r>
      <w:r w:rsidR="00861FD4">
        <w:t>који се примењује</w:t>
      </w:r>
      <w:r w:rsidR="00B02C5F" w:rsidRPr="00B02C5F">
        <w:t xml:space="preserve"> у збрињавању физичких, психолошких, социјалних и</w:t>
      </w:r>
      <w:r w:rsidR="00861FD4">
        <w:t xml:space="preserve"> духовних потреба тешко оболелог</w:t>
      </w:r>
      <w:r w:rsidR="00B02C5F" w:rsidRPr="00B02C5F">
        <w:t xml:space="preserve"> детета, као и пружање психо-социјалне подршке породици</w:t>
      </w:r>
      <w:r w:rsidR="00B02C5F">
        <w:t>.</w:t>
      </w:r>
      <w:r w:rsidR="00B02C5F" w:rsidRPr="00B02C5F">
        <w:t xml:space="preserve"> </w:t>
      </w:r>
      <w:r w:rsidR="00B02C5F">
        <w:t xml:space="preserve">Заједничка филозофија палијативног збрињавања </w:t>
      </w:r>
      <w:r w:rsidR="00861FD4">
        <w:t xml:space="preserve">и </w:t>
      </w:r>
      <w:r w:rsidR="00B02C5F">
        <w:t>одраслих и деце заснива се на емпатичном приступу, свеобухватном сагледавању и процени потреба и стања са циљем ублажавања патње и пружањем мултидисциплинарне помоћи особама са животно угрожавајућим болестима, током свих фаза болести и лечења.</w:t>
      </w:r>
    </w:p>
    <w:p w:rsidR="00A90F29" w:rsidRPr="00861FD4" w:rsidRDefault="00B02C5F" w:rsidP="00B02C5F">
      <w:pPr>
        <w:pStyle w:val="NormalWeb"/>
        <w:spacing w:before="0" w:beforeAutospacing="0" w:after="0" w:line="360" w:lineRule="auto"/>
        <w:jc w:val="both"/>
      </w:pPr>
      <w:r>
        <w:t xml:space="preserve">Процене на светском нивоу указују да сваке године око 7 милиона деце има потребу за палијативним збрињавањем због чега је, између осталог, важно да се палијативно збрињавање деце и младих интегрише у националне системе </w:t>
      </w:r>
      <w:r w:rsidR="00861FD4">
        <w:t xml:space="preserve">и програме </w:t>
      </w:r>
      <w:r>
        <w:t>здравствене заштите.</w:t>
      </w:r>
      <w:r w:rsidRPr="00B02C5F">
        <w:t xml:space="preserve"> </w:t>
      </w:r>
      <w:r w:rsidR="00A90F29" w:rsidRPr="00A90F29">
        <w:t>Доступни подаци у нашој земљи указују да од 10.000 деце и адолесцената, 10 до 16 захтева палијативно збрињавање са морталитетом у распону од 1,2 – 3,6/10.000. Наведени подаци упућују на претпоставку да од 1,5 милиона деце и адолецената узраста од 0-19 година колико се процењује да има у нашој земљи, индикације за палијативно збрињавање може имати од 1.500 – 2.400 деце од којих сваке године умре 170-540 деце (150-200 премине у неонаталном периоду, а 250-300 у каснијем узрасту)</w:t>
      </w:r>
      <w:r w:rsidR="00A90F29">
        <w:t>. Чланак представља приказ резултата једног од првих  истраживања у нашој средини које се спров</w:t>
      </w:r>
      <w:r w:rsidR="00861FD4">
        <w:t xml:space="preserve">едено на узорку од 20 родитеља  </w:t>
      </w:r>
      <w:r w:rsidR="00A90F29">
        <w:t xml:space="preserve">чија се деца налазе на секундарном или терцијарном (палијативном) </w:t>
      </w:r>
      <w:r w:rsidR="00861FD4">
        <w:t xml:space="preserve">комбинованом онколошком </w:t>
      </w:r>
      <w:r w:rsidR="00A90F29">
        <w:t>лечењу</w:t>
      </w:r>
      <w:r w:rsidR="00861FD4">
        <w:t xml:space="preserve"> на Одељењу педијатријске онкологије Института за онкологију и радиологију Србије</w:t>
      </w:r>
      <w:r w:rsidR="00A90F29">
        <w:t>. Циљ истраживања</w:t>
      </w:r>
      <w:r w:rsidR="00861FD4">
        <w:t xml:space="preserve"> које је предмет публикованог чланка,</w:t>
      </w:r>
      <w:r w:rsidR="00A90F29">
        <w:t xml:space="preserve"> је био да се испита да ли и колико родитељи тешко оболеле деце </w:t>
      </w:r>
      <w:r w:rsidR="00861FD4">
        <w:t xml:space="preserve">у нашој средини </w:t>
      </w:r>
      <w:r w:rsidR="00A90F29">
        <w:t>знају о палијативном збрињавању. За п</w:t>
      </w:r>
      <w:r w:rsidR="00861FD4">
        <w:t xml:space="preserve">отребе истраживања конструисан </w:t>
      </w:r>
      <w:r w:rsidR="00A90F29">
        <w:t>је Упитник о педијатријском палијативном збрињавању (Paediatric Palliative Care Questionnaire – PPCQ-1). Резултати су показали да је само 5 родитеља (25%) прилично добро разумело шта је палијативно збињавање („помоћ у последњим данима живота“; „брига о пацијентима који су у лошем стању</w:t>
      </w:r>
      <w:r w:rsidR="00966B08">
        <w:t xml:space="preserve"> са лошом прогнозом“; „помоћ  у тешким стањима патње и бола“; „сигурност да ће неко помоћи у најтежем периоду“). 75% </w:t>
      </w:r>
      <w:r w:rsidR="00861FD4">
        <w:t xml:space="preserve">анкетираних </w:t>
      </w:r>
      <w:r w:rsidR="00966B08">
        <w:t xml:space="preserve">родитеља </w:t>
      </w:r>
      <w:r w:rsidR="00861FD4">
        <w:t xml:space="preserve">никада </w:t>
      </w:r>
      <w:r w:rsidR="00966B08">
        <w:t>није чуло за палијативно збрињавање</w:t>
      </w:r>
      <w:r w:rsidR="00861FD4">
        <w:t xml:space="preserve"> и нема никакав однос према концепту палијативног збрињавања. 13 родитеља је указало да је медицински тим доступан за њихова питања и проблеме али је осам родитеља (1/3 испитаних) навело да медицински тим није увек доступан за њихова питања. Највећи проценат испитаних родитеља (80%) је одговорио да им је најдоступнији за разговор психолог, поједини (не сви) доктори и сестре. </w:t>
      </w:r>
      <w:r w:rsidR="00966B08">
        <w:t>За појам палијативно збрињавање родитељи су чули</w:t>
      </w:r>
      <w:r w:rsidR="00861FD4">
        <w:t xml:space="preserve"> углавном </w:t>
      </w:r>
      <w:r w:rsidR="00966B08">
        <w:t xml:space="preserve"> у медијима, на интернету а само 5 родитеља је информацију добило у болници. Реч палијативно родитељи </w:t>
      </w:r>
      <w:r w:rsidR="00861FD4">
        <w:t xml:space="preserve">углавном </w:t>
      </w:r>
      <w:r w:rsidR="00966B08">
        <w:t>повезују са страхом, тугом</w:t>
      </w:r>
      <w:r w:rsidR="005A2CE1">
        <w:t xml:space="preserve">, беспомоћношћу и дисконфором </w:t>
      </w:r>
      <w:r w:rsidR="00861FD4">
        <w:t>што је супротно филозофији и пракси палијативног збрињавања у земљама у којима је пракса палијације деце развијена и доступна.  Добијени резултати су указали да родитељи нису добро обавештени о томе шта палијативно збрињавање може да им пружи у најтежим фазама болести детета али и медицинско особље такође у пракси не примењује стандарде педијатријског палијативног збрињавања. Развој палијативног збрињавања захтева одговарајућу здравствену политику, едукацију здравствених радника, законодаваца, шире јавности и корисника (родитеља тешко оболеле деце пре свега), доступност лекова и специфичних интервенција (аналгетици, вештачка вентилација) и услуга на свим нивоима здравствене заштите (кућна нега, јединице за палијативно збрињавање при дечијим болницама или одељењима, дечији хосписи).</w:t>
      </w:r>
    </w:p>
    <w:p w:rsidR="00A90F29" w:rsidRDefault="00A90F29" w:rsidP="00B02C5F">
      <w:pPr>
        <w:pStyle w:val="NormalWeb"/>
        <w:spacing w:before="0" w:beforeAutospacing="0" w:after="0" w:line="360" w:lineRule="auto"/>
        <w:jc w:val="both"/>
        <w:rPr>
          <w:b/>
          <w:i/>
        </w:rPr>
      </w:pPr>
    </w:p>
    <w:p w:rsidR="00D63770" w:rsidRDefault="00D63770" w:rsidP="00D63770">
      <w:pPr>
        <w:pStyle w:val="NormalWeb"/>
        <w:spacing w:line="360" w:lineRule="auto"/>
        <w:rPr>
          <w:b/>
        </w:rPr>
      </w:pPr>
      <w:r>
        <w:rPr>
          <w:b/>
          <w:lang w:val="sl-SI"/>
        </w:rPr>
        <w:t>Klikovac T. Psiho-socijalne dimenzije karcinoma dojke.</w:t>
      </w:r>
      <w:r>
        <w:rPr>
          <w:b/>
        </w:rPr>
        <w:t xml:space="preserve"> </w:t>
      </w:r>
      <w:r>
        <w:rPr>
          <w:b/>
          <w:i/>
          <w:lang w:val="sl-SI"/>
        </w:rPr>
        <w:t>Anali kancerološke sekcije Srpskog lekarskog društva</w:t>
      </w:r>
      <w:r>
        <w:rPr>
          <w:b/>
          <w:lang w:val="sl-SI"/>
        </w:rPr>
        <w:t xml:space="preserve"> 2014;1(1):19-39 </w:t>
      </w:r>
    </w:p>
    <w:p w:rsidR="00D63770" w:rsidRDefault="00D63770" w:rsidP="00D63770">
      <w:pPr>
        <w:pStyle w:val="NormalWeb"/>
        <w:spacing w:line="360" w:lineRule="auto"/>
        <w:jc w:val="both"/>
      </w:pPr>
      <w:r>
        <w:t xml:space="preserve">Рад је приказан  на националном научном скупу  </w:t>
      </w:r>
      <w:r>
        <w:rPr>
          <w:lang w:val="sl-SI"/>
        </w:rPr>
        <w:t xml:space="preserve">секције  Српског лекарског друштва </w:t>
      </w:r>
      <w:r>
        <w:t>„</w:t>
      </w:r>
      <w:r>
        <w:rPr>
          <w:lang w:val="sl-SI"/>
        </w:rPr>
        <w:t>Рехабилитација пацијенткиња са карциномом дојке</w:t>
      </w:r>
      <w:r>
        <w:t xml:space="preserve">“. </w:t>
      </w:r>
      <w:r>
        <w:rPr>
          <w:sz w:val="22"/>
          <w:szCs w:val="22"/>
          <w:lang w:val="sl-SI"/>
        </w:rPr>
        <w:t xml:space="preserve"> </w:t>
      </w:r>
      <w:r>
        <w:rPr>
          <w:lang w:val="sl-SI"/>
        </w:rPr>
        <w:t>Aкредитационом одлуком Здравственог савета Србије (број А-1-1827/13)</w:t>
      </w:r>
      <w:r>
        <w:t xml:space="preserve"> скуп је акредитован  као </w:t>
      </w:r>
      <w:r>
        <w:rPr>
          <w:lang w:val="sl-SI"/>
        </w:rPr>
        <w:t xml:space="preserve"> национални </w:t>
      </w:r>
      <w:r>
        <w:t>скуп 1</w:t>
      </w:r>
      <w:r>
        <w:rPr>
          <w:lang w:val="sl-SI"/>
        </w:rPr>
        <w:t xml:space="preserve"> категорије. </w:t>
      </w:r>
      <w:r>
        <w:t>Усмено саопштење са наведеног скупа публиковано у целини представља важан допринос развоју психо-онкологије као нове научне и примењене области психологије у нашој средини. Детаљан преглед историјског развоја психо-онкологије у развијеним земљама Европе и света уз посебан осврт на формирање и настајање професионалних струковних удружења (</w:t>
      </w:r>
      <w:r>
        <w:rPr>
          <w:lang w:val="sr-Latn-CS"/>
        </w:rPr>
        <w:t xml:space="preserve">International Psycho-Oncology Society, American Psycho-Oncology Society, British Psycho-Oncology Society) </w:t>
      </w:r>
      <w:r>
        <w:t>као и почетак публиковања стручног часописа (The Journal of Pscycho-Oncology)</w:t>
      </w:r>
      <w:r>
        <w:rPr>
          <w:lang w:val="sr-Latn-CS"/>
        </w:rPr>
        <w:t xml:space="preserve"> </w:t>
      </w:r>
      <w:r>
        <w:t>представљају важан аспект овог рада. Указивање на важност истраживања и истраживачких модела у области психо-онкологије је такође битан фокус који даје корисне смернице за имплементацију у нашу средину. Најважнији део рада се бави психолошким проблемима пацијенткиња оболелих од карцинома дојке уз указивање на факторе који утичу на прилагођавање дијагнози болести и лечењу. Посебно је детаљан приказ  реакција  дистреса и реакција и/или поремећаја анксиозности, депресивности и пострауматског сртесног поремећаја који се могу јавити у ситуацијама суочавања са малигном болешћу и сложеним и захтевним, неизвесним комбинованим онколошким лечењем. Овај рад је значајан и из разлога што у нашој средини тачније у нашем медицинском систему још увек доминира тзв.медицински модел који је фокусиран само на дијагнозу и лечење за разлику од психо-социјалног модела, којем притада и психо-онкологија, и који је фокусиран на потребе пацијената оболелих од малигних болести, на начине превладаваља стресних и кризних ситуација, на психолошке аспекте (личност, искуство, механизме одбране). Свака од могућих реакција  (дистрес, анксиозност, депресивност, пострауматски стресни поремећај) је детаљно описана уз прегледан осврт на дијагностичке критеријуме (ICD-10 и  DSM-IV класификације психичких поремећаја) са циљем да се направи што боља диференцијална психо-дијагностика у раду са онколошким пацијентима. Посебно важан део прегледног рада је поглавље везано за психо-социјалну подршку и психотерапијску помоћ пацијенткињама оболелим од карцинома дојке. Детаљно су наведене врсте психотерапијског рада са онколошким пацијентима према светским стандардима. Наведено је много важних референци (41 укупно).</w:t>
      </w:r>
    </w:p>
    <w:p w:rsidR="00D63770" w:rsidRPr="00D63770" w:rsidRDefault="00D63770" w:rsidP="00D63770">
      <w:pPr>
        <w:pStyle w:val="NormalWeb"/>
        <w:spacing w:line="360" w:lineRule="auto"/>
        <w:jc w:val="both"/>
      </w:pPr>
    </w:p>
    <w:p w:rsidR="00C935BA" w:rsidRPr="00C935BA" w:rsidRDefault="00C935BA" w:rsidP="00C935BA">
      <w:pPr>
        <w:spacing w:line="360" w:lineRule="auto"/>
        <w:jc w:val="both"/>
        <w:rPr>
          <w:b/>
        </w:rPr>
      </w:pPr>
      <w:r w:rsidRPr="00C935BA">
        <w:rPr>
          <w:b/>
          <w:lang w:val="sl-SI"/>
        </w:rPr>
        <w:t>Klikovac  T.</w:t>
      </w:r>
      <w:r w:rsidRPr="00C935BA">
        <w:rPr>
          <w:b/>
          <w:lang w:val="sr-Latn-CS"/>
        </w:rPr>
        <w:t xml:space="preserve"> Porodična terapija fokusirana na tugovanje – terapija izbora u oblasti palijativnog zbrinjavanja. </w:t>
      </w:r>
      <w:r w:rsidRPr="00C935BA">
        <w:rPr>
          <w:b/>
          <w:i/>
          <w:lang w:val="sr-Latn-CS"/>
        </w:rPr>
        <w:t>Psihološka istraživanja</w:t>
      </w:r>
      <w:r w:rsidRPr="00C935BA">
        <w:rPr>
          <w:b/>
          <w:lang w:val="sr-Latn-CS"/>
        </w:rPr>
        <w:t xml:space="preserve"> 2017;20(2):319-34</w:t>
      </w:r>
      <w:r w:rsidRPr="00C935BA">
        <w:rPr>
          <w:b/>
        </w:rPr>
        <w:t>.</w:t>
      </w:r>
    </w:p>
    <w:p w:rsidR="00C935BA" w:rsidRPr="00C935BA" w:rsidRDefault="00C935BA" w:rsidP="00C935BA">
      <w:pPr>
        <w:rPr>
          <w:b/>
        </w:rPr>
      </w:pPr>
    </w:p>
    <w:p w:rsidR="00C935BA" w:rsidRPr="00B548A1" w:rsidRDefault="00C935BA" w:rsidP="00C935BA">
      <w:pPr>
        <w:spacing w:line="360" w:lineRule="auto"/>
        <w:jc w:val="both"/>
      </w:pPr>
      <w:r w:rsidRPr="00B548A1">
        <w:t xml:space="preserve">Овај рад </w:t>
      </w:r>
      <w:r>
        <w:t xml:space="preserve">са приказом случаја  </w:t>
      </w:r>
      <w:r w:rsidRPr="00B548A1">
        <w:t xml:space="preserve">је усмено саопштен на  2-ом </w:t>
      </w:r>
      <w:r>
        <w:t xml:space="preserve">светском </w:t>
      </w:r>
      <w:r w:rsidRPr="00B548A1">
        <w:t>Конгресу Палијативног збрињавања деце, Рим 2014 године.</w:t>
      </w:r>
    </w:p>
    <w:p w:rsidR="00C935BA" w:rsidRDefault="00C935BA" w:rsidP="00C935BA">
      <w:pPr>
        <w:autoSpaceDE w:val="0"/>
        <w:autoSpaceDN w:val="0"/>
        <w:adjustRightInd w:val="0"/>
        <w:spacing w:line="360" w:lineRule="auto"/>
        <w:jc w:val="both"/>
      </w:pPr>
      <w:r w:rsidRPr="00B548A1">
        <w:t>Палијативно  збрињавање  представља  пружање  физичке,  психосоцијалне  и  духовне  подршке  пацијентима  који  су  оболели  од  тешких  болести,  с  неизбежним  смртним  исходом,</w:t>
      </w:r>
      <w:r>
        <w:t xml:space="preserve"> </w:t>
      </w:r>
      <w:r w:rsidRPr="00B548A1">
        <w:t>као  и  пружање  психолошке  подршке  члановима  породице  и  другим  бли-ским  особама  током  болести  пацијента  (антиципаторно  туговање)  и  у  периоду  туговања  и  ожалошћености  након  његове  смрти.</w:t>
      </w:r>
      <w:r>
        <w:t xml:space="preserve"> </w:t>
      </w:r>
      <w:r w:rsidRPr="00B548A1">
        <w:t>Терапија  избора  у  пружању  пси-холошке  подршке  у  процесу  туговања  и  ожалошћености  јесте,  свакако,  породична  терапија  фокусирана  на  туговање</w:t>
      </w:r>
      <w:r>
        <w:t xml:space="preserve"> (Family Focused Grief Therapy / FFGT)</w:t>
      </w:r>
      <w:r w:rsidRPr="00B548A1">
        <w:t xml:space="preserve">.  </w:t>
      </w:r>
      <w:r>
        <w:t xml:space="preserve">FFGT </w:t>
      </w:r>
      <w:r w:rsidRPr="00B548A1">
        <w:t xml:space="preserve">  </w:t>
      </w:r>
      <w:r>
        <w:t xml:space="preserve">представља </w:t>
      </w:r>
      <w:r w:rsidRPr="00B548A1">
        <w:t xml:space="preserve">кратак,  фокусиран  и  временски  ограничен  психотерапијски  модел  интервенисања  из  породичне  терапије,  који  је  намењен  породицама  које  се  суо-чавају  са  неизлечивом  болешћу  и  извесним  смртним  исходом  члана  породице.  Уз  извесне  модификације  </w:t>
      </w:r>
      <w:r>
        <w:t>FFGT</w:t>
      </w:r>
      <w:r w:rsidRPr="00B548A1">
        <w:t xml:space="preserve">  може  се  применити  и  у  раду  с  породицама  које  се  суочавају  са  неизлечивом  болешћу  најмлађег  члана  породице  −  детета  или  адолес-цента.  </w:t>
      </w:r>
      <w:r>
        <w:t xml:space="preserve">FFGT </w:t>
      </w:r>
      <w:r w:rsidRPr="00B548A1">
        <w:t>који  се  реализује  кроз  седам  до  девет  сеанс</w:t>
      </w:r>
      <w:r>
        <w:t>и  у  трајању  од  по  90  мин.</w:t>
      </w:r>
      <w:r w:rsidRPr="00B548A1">
        <w:t xml:space="preserve">  и  то  у  периоду  од  9  до  18  месеци,  што  зависи  од  процене  потреба  сваке  породице посебно. Циљ </w:t>
      </w:r>
      <w:r>
        <w:t>FFGT</w:t>
      </w:r>
      <w:r w:rsidRPr="00B548A1">
        <w:t>-а је превенција компликованог туговања, уз циљан утицај на унапређење породичног функционисања кроз повећање кохезије међу члановима,  унапређење  комуникације  и  размене  мисл</w:t>
      </w:r>
      <w:r>
        <w:t>и  и  осећања,  као  и  на  ути</w:t>
      </w:r>
      <w:r w:rsidRPr="00B548A1">
        <w:t>цај на конструктивно решавање конфликата.</w:t>
      </w:r>
      <w:r>
        <w:t xml:space="preserve"> </w:t>
      </w:r>
      <w:r w:rsidRPr="00B548A1">
        <w:t xml:space="preserve">Прича о болести, опраштању и туговању јесте  део  процеса.  Творац  овог  модела  рада  јесте  др  </w:t>
      </w:r>
      <w:r>
        <w:t xml:space="preserve"> David Kissane</w:t>
      </w:r>
      <w:r w:rsidRPr="00B548A1">
        <w:t xml:space="preserve">,  психијатар,  породични  психотерапеут  из  Мелбурна,  Аустралија,  који  је  радио  на  клиници  </w:t>
      </w:r>
      <w:r>
        <w:t xml:space="preserve">Memorial Sloan Kettering Cancer  Center </w:t>
      </w:r>
      <w:r w:rsidRPr="00B548A1">
        <w:t xml:space="preserve">  у  </w:t>
      </w:r>
      <w:r>
        <w:t>Њујорку</w:t>
      </w:r>
      <w:r w:rsidRPr="00B548A1">
        <w:t xml:space="preserve">.  Основни  циљеви  </w:t>
      </w:r>
      <w:r>
        <w:t xml:space="preserve">овог </w:t>
      </w:r>
      <w:r w:rsidRPr="00B548A1">
        <w:t xml:space="preserve">прегледног  чланка  </w:t>
      </w:r>
      <w:r>
        <w:t>су</w:t>
      </w:r>
      <w:r w:rsidRPr="00B548A1">
        <w:t xml:space="preserve">  упознавање  стручне  јавности  у  Србији  са </w:t>
      </w:r>
      <w:r>
        <w:t xml:space="preserve"> </w:t>
      </w:r>
      <w:r w:rsidRPr="00B548A1">
        <w:t>овим веома корисним моделом рада из породичне психотерапије и представљање концептуалног и практичног оквира палијативног збрињавања.</w:t>
      </w:r>
      <w:r>
        <w:t xml:space="preserve"> Посебно је значајно  што су јасно и концизно приказани општи циљеви овог модалитета рада и специфични  цињеви  за сваку сеансу, фазе терапије и  ток терапијског процеса. Приказ психотерапијског рада са породицом која се суочава са губитком најмлађег члана  је додатна вредност овог прегледног рада.</w:t>
      </w:r>
    </w:p>
    <w:p w:rsidR="00C935BA" w:rsidRDefault="00C935BA" w:rsidP="00C935BA">
      <w:pPr>
        <w:autoSpaceDE w:val="0"/>
        <w:autoSpaceDN w:val="0"/>
        <w:adjustRightInd w:val="0"/>
        <w:spacing w:line="360" w:lineRule="auto"/>
        <w:jc w:val="both"/>
      </w:pPr>
    </w:p>
    <w:p w:rsidR="00A0177C" w:rsidRDefault="00A0177C" w:rsidP="00A0177C">
      <w:pPr>
        <w:spacing w:before="120" w:after="100" w:afterAutospacing="1" w:line="360" w:lineRule="auto"/>
        <w:jc w:val="both"/>
        <w:rPr>
          <w:sz w:val="22"/>
          <w:szCs w:val="22"/>
        </w:rPr>
      </w:pPr>
      <w:r w:rsidRPr="00A0177C">
        <w:rPr>
          <w:b/>
        </w:rPr>
        <w:t>Klikovac T. Psihološka podrška onkološkim pacijentima. Institut za onkologiju i radiologiju Srbije. Galeb, Niš, 2017;1-32</w:t>
      </w:r>
      <w:r>
        <w:rPr>
          <w:sz w:val="22"/>
          <w:szCs w:val="22"/>
        </w:rPr>
        <w:t>.</w:t>
      </w:r>
    </w:p>
    <w:p w:rsidR="00264541" w:rsidRPr="004430CF" w:rsidRDefault="00482CE4" w:rsidP="00A0177C">
      <w:pPr>
        <w:spacing w:before="120" w:after="100" w:afterAutospacing="1" w:line="360" w:lineRule="auto"/>
        <w:jc w:val="both"/>
      </w:pPr>
      <w:r>
        <w:t xml:space="preserve">     </w:t>
      </w:r>
      <w:r w:rsidR="00264541" w:rsidRPr="00BD7D56">
        <w:rPr>
          <w:lang w:val="sr-Latn-CS"/>
        </w:rPr>
        <w:t>Приручник намењен онколошким пацијентима</w:t>
      </w:r>
      <w:r w:rsidR="00264541" w:rsidRPr="00BD7D56">
        <w:t xml:space="preserve"> је написан у оквиру пројекта Института за онкологију и радиологију Србије „Знањем против рака“ који је спроведен под покровитељством Министарства здравља Републике Србије, (програм 1802 „Превентивна здравствена заштита“, пројекат број 0008 - Подршка спровођењу националног програма онколошке здравствене заштите “Србија против рака“ у 2016. години). Приручник  садржи све важне инфомације и објашњења везана за психолошке аспекте субјективног доживља</w:t>
      </w:r>
      <w:r w:rsidR="007502D2" w:rsidRPr="00BD7D56">
        <w:t>вања</w:t>
      </w:r>
      <w:r w:rsidR="00264541" w:rsidRPr="00BD7D56">
        <w:t xml:space="preserve"> које људима који се суочавају са дијагнозом малигне болести </w:t>
      </w:r>
      <w:r w:rsidR="007502D2" w:rsidRPr="00BD7D56">
        <w:t xml:space="preserve">и дуготрајним, комплексним, неизвесним лечењем </w:t>
      </w:r>
      <w:r w:rsidR="00264541" w:rsidRPr="00BD7D56">
        <w:t>могу</w:t>
      </w:r>
      <w:r w:rsidR="007502D2" w:rsidRPr="00BD7D56">
        <w:t xml:space="preserve"> бити од користи. У уводном делу сажето је објашњено шта психосоцијална, психолошка, психотерапијска помоћ и подршка </w:t>
      </w:r>
      <w:r w:rsidR="004430CF">
        <w:t>значи и када и зашто је потребна</w:t>
      </w:r>
      <w:r w:rsidR="004430CF" w:rsidRPr="004430CF">
        <w:t xml:space="preserve"> </w:t>
      </w:r>
      <w:r w:rsidR="004430CF" w:rsidRPr="00BD7D56">
        <w:t xml:space="preserve">у </w:t>
      </w:r>
      <w:r w:rsidR="004430CF">
        <w:t xml:space="preserve">комплексном </w:t>
      </w:r>
      <w:r w:rsidR="004430CF" w:rsidRPr="00BD7D56">
        <w:t xml:space="preserve">процесу </w:t>
      </w:r>
      <w:r w:rsidR="004430CF">
        <w:t xml:space="preserve">онколошког </w:t>
      </w:r>
      <w:r w:rsidR="004430CF" w:rsidRPr="00BD7D56">
        <w:t>лечења</w:t>
      </w:r>
      <w:r w:rsidR="004430CF">
        <w:t>. Детаљно наведене карактериситике стања шока, дистреса и кризне животне ситуације као и показатељи анксиозности и депресивности – најчешћих очекиваних и уобичајених реакција које се јављају у стањима криза,  од користи су пацијентима да лакше препознају и идентификују своја психичка стања и по потреби потраже стручну психијатријску или психолошку помоћ. У једном поглављу је описана (зло)употреба психофармака који могу бити у контраинди</w:t>
      </w:r>
      <w:r w:rsidR="00EC7505">
        <w:t xml:space="preserve">кацији током онколошког лечења </w:t>
      </w:r>
      <w:r w:rsidR="004430CF">
        <w:t>са п</w:t>
      </w:r>
      <w:r w:rsidR="00EC7505">
        <w:t>ојединим врстама хемио-терапија</w:t>
      </w:r>
      <w:r w:rsidR="004430CF">
        <w:t xml:space="preserve"> уз усмеравање на обавезну консултацију са надлежним лекарима у случају потребе за узимањем седатива. Указивање на функционалне и мање функционалне механизме одбране и превладавања  у суочавању са кризном животном ситуацијом представља такође важан и пацијентима користан део овог приручника.</w:t>
      </w:r>
    </w:p>
    <w:p w:rsidR="00A0177C" w:rsidRPr="00C935BA" w:rsidRDefault="00A0177C" w:rsidP="00A0177C">
      <w:pPr>
        <w:spacing w:before="120" w:after="100" w:afterAutospacing="1" w:line="360" w:lineRule="auto"/>
        <w:jc w:val="both"/>
        <w:rPr>
          <w:b/>
          <w:lang w:val="sl-SI"/>
        </w:rPr>
      </w:pPr>
      <w:r w:rsidRPr="00C935BA">
        <w:rPr>
          <w:b/>
        </w:rPr>
        <w:t>Klikovac T. Pedijatrijska pshoonkologij</w:t>
      </w:r>
      <w:r w:rsidR="0092544B" w:rsidRPr="00C935BA">
        <w:rPr>
          <w:b/>
        </w:rPr>
        <w:t>a. Data status, Beograd, 2018.</w:t>
      </w:r>
      <w:r w:rsidRPr="00C935BA">
        <w:rPr>
          <w:b/>
        </w:rPr>
        <w:t xml:space="preserve">     </w:t>
      </w:r>
    </w:p>
    <w:p w:rsidR="003E233C" w:rsidRDefault="00482CE4" w:rsidP="00482CE4">
      <w:pPr>
        <w:spacing w:line="360" w:lineRule="auto"/>
        <w:jc w:val="both"/>
      </w:pPr>
      <w:r>
        <w:t xml:space="preserve">     </w:t>
      </w:r>
      <w:r w:rsidR="0092544B">
        <w:t>Монографија посвећенa</w:t>
      </w:r>
      <w:r w:rsidR="003E233C">
        <w:t xml:space="preserve"> педијатријској психоонкологији (Тамара Кликовац је једини аутор) представља прву стручну публикацију из ове области у нашој средини. Монографија има  </w:t>
      </w:r>
      <w:r w:rsidR="00EC7505">
        <w:t xml:space="preserve">8 поглавља  (има 447.462  карактера) у којима је </w:t>
      </w:r>
      <w:r w:rsidR="003E233C">
        <w:t>аутор</w:t>
      </w:r>
      <w:r w:rsidR="00EC7505">
        <w:t>ка</w:t>
      </w:r>
      <w:r w:rsidR="003E233C">
        <w:t xml:space="preserve"> </w:t>
      </w:r>
      <w:r w:rsidR="00D15526">
        <w:t xml:space="preserve"> </w:t>
      </w:r>
      <w:r w:rsidR="003E233C">
        <w:t xml:space="preserve">јасним стилом, уз богатство </w:t>
      </w:r>
      <w:r w:rsidR="00EC7505">
        <w:t>примера из праксе, дечијих цртежа</w:t>
      </w:r>
      <w:r w:rsidR="003E233C">
        <w:t>,</w:t>
      </w:r>
      <w:r w:rsidR="00EC7505">
        <w:t xml:space="preserve"> породичних генограма </w:t>
      </w:r>
      <w:r w:rsidR="003E233C">
        <w:t xml:space="preserve"> ослањајући се на нај</w:t>
      </w:r>
      <w:r w:rsidR="00EC7505">
        <w:t>новију релевантну</w:t>
      </w:r>
      <w:r w:rsidR="003E233C">
        <w:t xml:space="preserve"> литературу у овој област</w:t>
      </w:r>
      <w:r w:rsidR="003E233C" w:rsidRPr="0048036F">
        <w:t>и</w:t>
      </w:r>
      <w:r w:rsidR="0048036F" w:rsidRPr="0048036F">
        <w:t>,</w:t>
      </w:r>
      <w:r w:rsidR="003E233C">
        <w:t xml:space="preserve"> као и на </w:t>
      </w:r>
      <w:r w:rsidR="00EC7505">
        <w:t xml:space="preserve">властита истраживања, анализирала проблематику везану за кризну ситуацију болести најмлађег члана породице уз </w:t>
      </w:r>
      <w:r w:rsidR="004E11C9">
        <w:t>важне препоруке за рад у пракси.</w:t>
      </w:r>
    </w:p>
    <w:p w:rsidR="00A0177C" w:rsidRDefault="00A0177C" w:rsidP="00A0177C">
      <w:pPr>
        <w:spacing w:line="360" w:lineRule="auto"/>
        <w:jc w:val="both"/>
        <w:rPr>
          <w:b/>
        </w:rPr>
      </w:pPr>
    </w:p>
    <w:p w:rsidR="00A0177C" w:rsidRPr="007E5EAF" w:rsidRDefault="00A0177C" w:rsidP="00A0177C">
      <w:pPr>
        <w:spacing w:line="360" w:lineRule="auto"/>
        <w:jc w:val="both"/>
        <w:rPr>
          <w:b/>
        </w:rPr>
      </w:pPr>
      <w:r w:rsidRPr="007E5EAF">
        <w:rPr>
          <w:b/>
        </w:rPr>
        <w:t>Наставне и друге стручне активности</w:t>
      </w:r>
    </w:p>
    <w:p w:rsidR="00A0177C" w:rsidRDefault="00A0177C" w:rsidP="00A82E7D">
      <w:pPr>
        <w:spacing w:line="360" w:lineRule="auto"/>
        <w:jc w:val="both"/>
      </w:pPr>
    </w:p>
    <w:p w:rsidR="004E11C9" w:rsidRDefault="00482CE4" w:rsidP="004E11C9">
      <w:pPr>
        <w:spacing w:line="360" w:lineRule="auto"/>
        <w:jc w:val="both"/>
      </w:pPr>
      <w:r>
        <w:t xml:space="preserve">     </w:t>
      </w:r>
      <w:r w:rsidR="004E11C9">
        <w:t xml:space="preserve">Др Тамара Кликовац посвећено одржава редавања и вежбе на више предмета </w:t>
      </w:r>
      <w:r w:rsidR="004E11C9" w:rsidRPr="000A1BED">
        <w:t xml:space="preserve">на Одељењу за психологију: </w:t>
      </w:r>
      <w:r w:rsidR="004E11C9" w:rsidRPr="00CB3926">
        <w:t>Психо</w:t>
      </w:r>
      <w:r w:rsidR="004E11C9">
        <w:t xml:space="preserve">логија менталног здравља – специјални </w:t>
      </w:r>
      <w:r w:rsidR="004E11C9" w:rsidRPr="00CB3926">
        <w:t>део</w:t>
      </w:r>
      <w:r w:rsidR="004E11C9">
        <w:t xml:space="preserve"> (по новој акредитацији Психологија кризних стања) на основним студијама</w:t>
      </w:r>
      <w:r w:rsidR="004E11C9" w:rsidRPr="00CB3926">
        <w:t>, Здравствена психологија и  Практикум из психолошке примарне превенције</w:t>
      </w:r>
      <w:r w:rsidR="004E11C9">
        <w:t xml:space="preserve"> на мастер студијама  а од 2017. године увела је два нова изборна предмета на докторским студијама </w:t>
      </w:r>
      <w:r w:rsidR="004E11C9" w:rsidRPr="00B45F1B">
        <w:rPr>
          <w:iCs/>
        </w:rPr>
        <w:t xml:space="preserve">Здравствена психологија (виши курс) и </w:t>
      </w:r>
      <w:r w:rsidR="004E11C9" w:rsidRPr="00B45F1B">
        <w:rPr>
          <w:lang w:val="ru-RU"/>
        </w:rPr>
        <w:t xml:space="preserve"> </w:t>
      </w:r>
      <w:r w:rsidR="004E11C9" w:rsidRPr="00B45F1B">
        <w:t>Психоонкологија и палијативно збрињавање (психолошки аспекти).</w:t>
      </w:r>
    </w:p>
    <w:p w:rsidR="0048036F" w:rsidRPr="0048036F" w:rsidRDefault="00482CE4" w:rsidP="0048036F">
      <w:pPr>
        <w:spacing w:line="360" w:lineRule="auto"/>
        <w:ind w:firstLine="708"/>
        <w:jc w:val="both"/>
      </w:pPr>
      <w:r>
        <w:rPr>
          <w:lang w:val="sr-Cyrl-CS"/>
        </w:rPr>
        <w:t xml:space="preserve">У свом наставном раду </w:t>
      </w:r>
      <w:r w:rsidR="004E11C9">
        <w:rPr>
          <w:lang w:val="sr-Cyrl-BA"/>
        </w:rPr>
        <w:t xml:space="preserve">Тамара Кликовац </w:t>
      </w:r>
      <w:r w:rsidR="004E11C9" w:rsidRPr="000A1BED">
        <w:rPr>
          <w:lang w:val="sr-Cyrl-BA"/>
        </w:rPr>
        <w:t xml:space="preserve">је </w:t>
      </w:r>
      <w:r w:rsidR="004E11C9">
        <w:rPr>
          <w:lang w:val="sr-Cyrl-CS"/>
        </w:rPr>
        <w:t>показала</w:t>
      </w:r>
      <w:r w:rsidR="004E11C9" w:rsidRPr="000A1BED">
        <w:rPr>
          <w:lang w:val="sr-Cyrl-CS"/>
        </w:rPr>
        <w:t xml:space="preserve"> в</w:t>
      </w:r>
      <w:r w:rsidR="004E11C9">
        <w:rPr>
          <w:lang w:val="sr-Cyrl-CS"/>
        </w:rPr>
        <w:t xml:space="preserve">елико залагање, </w:t>
      </w:r>
      <w:r w:rsidR="004E11C9" w:rsidRPr="000A1BED">
        <w:rPr>
          <w:lang w:val="sr-Cyrl-CS"/>
        </w:rPr>
        <w:t>организованост</w:t>
      </w:r>
      <w:r w:rsidR="004E11C9">
        <w:rPr>
          <w:lang w:val="sr-Cyrl-CS"/>
        </w:rPr>
        <w:t xml:space="preserve"> </w:t>
      </w:r>
      <w:r w:rsidR="004E11C9" w:rsidRPr="000A1BED">
        <w:rPr>
          <w:lang w:val="sr-Cyrl-BA"/>
        </w:rPr>
        <w:t>и</w:t>
      </w:r>
      <w:r w:rsidR="004E11C9">
        <w:rPr>
          <w:lang w:val="sr-Cyrl-BA"/>
        </w:rPr>
        <w:t xml:space="preserve"> педагошке квалитете</w:t>
      </w:r>
      <w:r w:rsidR="004E11C9" w:rsidRPr="000A1BED">
        <w:rPr>
          <w:lang w:val="sr-Cyrl-BA"/>
        </w:rPr>
        <w:t>.</w:t>
      </w:r>
      <w:r w:rsidR="004E11C9" w:rsidRPr="000A1BED">
        <w:rPr>
          <w:lang w:val="sr-Cyrl-CS"/>
        </w:rPr>
        <w:t xml:space="preserve"> </w:t>
      </w:r>
      <w:r w:rsidR="004E11C9" w:rsidRPr="000A1BED">
        <w:rPr>
          <w:lang w:val="sr-Cyrl-BA"/>
        </w:rPr>
        <w:t>У</w:t>
      </w:r>
      <w:r w:rsidR="004E11C9" w:rsidRPr="000A1BED">
        <w:rPr>
          <w:lang w:val="sr-Cyrl-CS"/>
        </w:rPr>
        <w:t xml:space="preserve"> настави</w:t>
      </w:r>
      <w:r w:rsidR="004E11C9" w:rsidRPr="000A1BED">
        <w:rPr>
          <w:lang w:val="sr-Cyrl-BA"/>
        </w:rPr>
        <w:t xml:space="preserve"> користи савремена средства и методе рада, обогаћујући наставне садржаје актуелним сазнањима и подстичући самосталан рад студената и критички приступ анализираним проблемима</w:t>
      </w:r>
      <w:r w:rsidR="004E11C9">
        <w:rPr>
          <w:lang w:val="sr-Cyrl-BA"/>
        </w:rPr>
        <w:t>, приказима</w:t>
      </w:r>
      <w:r w:rsidR="00D15526">
        <w:rPr>
          <w:lang w:val="sr-Cyrl-BA"/>
        </w:rPr>
        <w:t xml:space="preserve"> и примерима</w:t>
      </w:r>
      <w:r w:rsidR="004E11C9">
        <w:rPr>
          <w:lang w:val="sr-Cyrl-BA"/>
        </w:rPr>
        <w:t xml:space="preserve"> из праксе</w:t>
      </w:r>
      <w:r w:rsidR="004E11C9" w:rsidRPr="000A1BED">
        <w:rPr>
          <w:lang w:val="sr-Cyrl-BA"/>
        </w:rPr>
        <w:t xml:space="preserve">. Студенте упућује у релевантну савремену литературу, организује њихов рад </w:t>
      </w:r>
      <w:r w:rsidR="004E11C9">
        <w:rPr>
          <w:lang w:val="sr-Cyrl-BA"/>
        </w:rPr>
        <w:t xml:space="preserve">у малим групама уз коришћење савремених наставних средстава (едукативни филмови из праксе, илустративни видео клипови релевантни за практичан рад са особама у стањима шока-траума-криза). </w:t>
      </w:r>
      <w:r w:rsidR="004E11C9" w:rsidRPr="000A1BED">
        <w:rPr>
          <w:lang w:val="sr-Cyrl-BA"/>
        </w:rPr>
        <w:t>О квалитету ње</w:t>
      </w:r>
      <w:r w:rsidR="004E11C9">
        <w:rPr>
          <w:lang w:val="sr-Cyrl-BA"/>
        </w:rPr>
        <w:t>ног</w:t>
      </w:r>
      <w:r w:rsidR="004E11C9" w:rsidRPr="000A1BED">
        <w:rPr>
          <w:lang w:val="sr-Cyrl-BA"/>
        </w:rPr>
        <w:t xml:space="preserve"> рада сведоче и високе оцене добијене у студентским евалуацијама (</w:t>
      </w:r>
      <w:r w:rsidR="0048036F">
        <w:rPr>
          <w:lang w:val="sr-Cyrl-BA"/>
        </w:rPr>
        <w:t xml:space="preserve">распон </w:t>
      </w:r>
      <w:r w:rsidR="0048036F" w:rsidRPr="0091280A">
        <w:t>од</w:t>
      </w:r>
      <w:r w:rsidR="0048036F">
        <w:t xml:space="preserve"> 4.04 до 4.96</w:t>
      </w:r>
      <w:r w:rsidR="004E11C9" w:rsidRPr="000A1BED">
        <w:rPr>
          <w:lang w:val="sr-Cyrl-BA"/>
        </w:rPr>
        <w:t>).</w:t>
      </w:r>
      <w:r w:rsidR="0048036F">
        <w:rPr>
          <w:lang w:val="sr-Cyrl-BA"/>
        </w:rPr>
        <w:t xml:space="preserve"> </w:t>
      </w:r>
      <w:r w:rsidR="0048036F">
        <w:t>Др Тамара Кликовац је била м</w:t>
      </w:r>
      <w:r w:rsidR="0048036F">
        <w:rPr>
          <w:lang w:val="sr-Latn-CS"/>
        </w:rPr>
        <w:t xml:space="preserve">ентор  </w:t>
      </w:r>
      <w:r w:rsidR="0048036F">
        <w:t>17</w:t>
      </w:r>
      <w:r w:rsidR="0048036F">
        <w:rPr>
          <w:lang w:val="sr-Latn-CS"/>
        </w:rPr>
        <w:t xml:space="preserve"> мастер радова, </w:t>
      </w:r>
      <w:r w:rsidR="0048036F">
        <w:t>ментор за 1 магистарски рад, ментор 1 дипломс</w:t>
      </w:r>
      <w:r w:rsidR="0048036F">
        <w:rPr>
          <w:lang w:val="sr-Latn-CS"/>
        </w:rPr>
        <w:t>ког</w:t>
      </w:r>
      <w:r w:rsidR="0048036F">
        <w:t xml:space="preserve"> рада, </w:t>
      </w:r>
      <w:r w:rsidR="0048036F">
        <w:rPr>
          <w:lang w:val="sr-Latn-CS"/>
        </w:rPr>
        <w:t xml:space="preserve">члан </w:t>
      </w:r>
      <w:r w:rsidR="0048036F">
        <w:t xml:space="preserve"> </w:t>
      </w:r>
      <w:r w:rsidR="0048036F">
        <w:rPr>
          <w:lang w:val="sr-Latn-CS"/>
        </w:rPr>
        <w:t>комисиј</w:t>
      </w:r>
      <w:r w:rsidR="0048036F">
        <w:t xml:space="preserve">а за одбрану 14 мастер радова, члан комисије за одбрану 5 дипломских радова, </w:t>
      </w:r>
      <w:r w:rsidR="0048036F">
        <w:rPr>
          <w:lang w:val="sr-Latn-CS"/>
        </w:rPr>
        <w:t xml:space="preserve"> члан </w:t>
      </w:r>
      <w:r w:rsidR="0048036F">
        <w:t xml:space="preserve"> 3 </w:t>
      </w:r>
      <w:r w:rsidR="0048036F">
        <w:rPr>
          <w:lang w:val="sr-Latn-CS"/>
        </w:rPr>
        <w:t>комисије за израду нацрта докторске тезе</w:t>
      </w:r>
      <w:r w:rsidR="0048036F">
        <w:t>.</w:t>
      </w:r>
    </w:p>
    <w:p w:rsidR="0048036F" w:rsidRDefault="00482CE4" w:rsidP="00482CE4">
      <w:pPr>
        <w:spacing w:line="360" w:lineRule="auto"/>
        <w:jc w:val="both"/>
      </w:pPr>
      <w:r>
        <w:rPr>
          <w:lang w:val="sr-Cyrl-CS"/>
        </w:rPr>
        <w:t xml:space="preserve">     </w:t>
      </w:r>
      <w:r w:rsidR="0048036F">
        <w:rPr>
          <w:lang w:val="sr-Cyrl-CS"/>
        </w:rPr>
        <w:t xml:space="preserve">Тамара Кликовац </w:t>
      </w:r>
      <w:r w:rsidR="0048036F" w:rsidRPr="00ED0DA4">
        <w:rPr>
          <w:lang w:val="sr-Cyrl-CS"/>
        </w:rPr>
        <w:t xml:space="preserve">савесно и одговорно испуњава све </w:t>
      </w:r>
      <w:r w:rsidR="0048036F">
        <w:rPr>
          <w:lang w:val="sr-Cyrl-CS"/>
        </w:rPr>
        <w:t xml:space="preserve"> дужности на Факултету и </w:t>
      </w:r>
      <w:r w:rsidR="0048036F" w:rsidRPr="00ED0DA4">
        <w:rPr>
          <w:lang w:val="sr-Cyrl-BA"/>
        </w:rPr>
        <w:t>редовно учествује у раду седница одељења и већа факултета. Развоју наставе и других делатности факултета доприноси и ангажовањем у комисијама одељења за одбрану и оцену студентских радова.</w:t>
      </w:r>
      <w:r w:rsidR="0048036F">
        <w:t xml:space="preserve"> С</w:t>
      </w:r>
      <w:r w:rsidR="0048036F" w:rsidRPr="00ED0DA4">
        <w:t>ваке године учествује у реализацији пријемних испита</w:t>
      </w:r>
      <w:r w:rsidR="00D15526">
        <w:t xml:space="preserve"> за мастер студије </w:t>
      </w:r>
      <w:r w:rsidR="0048036F">
        <w:t>(</w:t>
      </w:r>
      <w:r w:rsidR="00064C30">
        <w:t xml:space="preserve">Одељење за психологију, </w:t>
      </w:r>
      <w:r w:rsidR="0048036F">
        <w:t>клинички смер) а ове године је учествовала у реализацији пријемних испита</w:t>
      </w:r>
      <w:r w:rsidR="00064C30">
        <w:t xml:space="preserve"> на Факултету</w:t>
      </w:r>
      <w:r w:rsidR="0048036F">
        <w:t>.</w:t>
      </w:r>
    </w:p>
    <w:p w:rsidR="00140F69" w:rsidRDefault="00482CE4" w:rsidP="00482CE4">
      <w:pPr>
        <w:spacing w:line="360" w:lineRule="auto"/>
        <w:jc w:val="both"/>
      </w:pPr>
      <w:r>
        <w:rPr>
          <w:lang w:val="sr-Cyrl-CS"/>
        </w:rPr>
        <w:t xml:space="preserve">     </w:t>
      </w:r>
      <w:r w:rsidR="00140F69">
        <w:t>Од избора у звање била је предавач на националним и међународним скуповима, едукатор у оквиру неколико акредитованих националних курсева, члан програмских и научних одбора неколико међународних и домаћих конференција.</w:t>
      </w:r>
    </w:p>
    <w:p w:rsidR="0048036F" w:rsidRPr="00D15526" w:rsidRDefault="00140F69" w:rsidP="00482CE4">
      <w:pPr>
        <w:spacing w:line="360" w:lineRule="auto"/>
        <w:jc w:val="both"/>
      </w:pPr>
      <w:r>
        <w:t xml:space="preserve">     </w:t>
      </w:r>
      <w:r w:rsidR="000C487D">
        <w:rPr>
          <w:lang w:val="sr-Cyrl-CS"/>
        </w:rPr>
        <w:t>У њен</w:t>
      </w:r>
      <w:r w:rsidR="000C487D" w:rsidRPr="007E5EAF">
        <w:rPr>
          <w:lang w:val="sr-Cyrl-CS"/>
        </w:rPr>
        <w:t xml:space="preserve"> стручно-професионални допринос</w:t>
      </w:r>
      <w:r w:rsidR="000C487D">
        <w:rPr>
          <w:lang w:val="sr-Cyrl-CS"/>
        </w:rPr>
        <w:t xml:space="preserve"> спада и то што је</w:t>
      </w:r>
      <w:r w:rsidR="000C487D" w:rsidRPr="007E5EAF">
        <w:rPr>
          <w:lang w:val="sr-Cyrl-CS"/>
        </w:rPr>
        <w:t xml:space="preserve"> </w:t>
      </w:r>
      <w:r w:rsidR="000C487D">
        <w:t>а</w:t>
      </w:r>
      <w:r w:rsidR="0048036F">
        <w:t xml:space="preserve">нгажована је </w:t>
      </w:r>
      <w:r w:rsidR="0048036F" w:rsidRPr="007E5EAF">
        <w:t>у више домаћих и међународних научних пројеката.</w:t>
      </w:r>
    </w:p>
    <w:p w:rsidR="000C487D" w:rsidRPr="006F443B" w:rsidRDefault="000C487D" w:rsidP="000C487D">
      <w:pPr>
        <w:jc w:val="both"/>
        <w:rPr>
          <w:sz w:val="26"/>
          <w:szCs w:val="26"/>
          <w:u w:val="single"/>
          <w:lang w:val="sr-Cyrl-CS"/>
        </w:rPr>
      </w:pPr>
      <w:r w:rsidRPr="006F443B">
        <w:rPr>
          <w:sz w:val="26"/>
          <w:szCs w:val="26"/>
          <w:lang w:val="sr-Cyrl-CS"/>
        </w:rPr>
        <w:tab/>
      </w:r>
      <w:r w:rsidRPr="006F443B">
        <w:rPr>
          <w:sz w:val="26"/>
          <w:szCs w:val="26"/>
          <w:lang w:val="sr-Cyrl-CS"/>
        </w:rPr>
        <w:tab/>
      </w:r>
    </w:p>
    <w:p w:rsidR="000C487D" w:rsidRDefault="00482CE4" w:rsidP="000C487D">
      <w:pPr>
        <w:spacing w:line="360" w:lineRule="auto"/>
        <w:jc w:val="both"/>
        <w:rPr>
          <w:lang w:val="sr-Cyrl-CS"/>
        </w:rPr>
      </w:pPr>
      <w:r>
        <w:rPr>
          <w:lang w:val="sr-Cyrl-CS"/>
        </w:rPr>
        <w:t xml:space="preserve">    </w:t>
      </w:r>
      <w:r w:rsidR="00060E04">
        <w:rPr>
          <w:lang w:val="sr-Cyrl-CS"/>
        </w:rPr>
        <w:t xml:space="preserve"> </w:t>
      </w:r>
      <w:r w:rsidR="000C487D" w:rsidRPr="00ED47ED">
        <w:rPr>
          <w:lang w:val="sr-Cyrl-CS"/>
        </w:rPr>
        <w:t>У периоду од 2018. до 2021. члан је пројектног тима и координатор подгрупе за психосоцијалну подршку породици и деци у оквиру пројекта „Имплементација националног програма за палијативно збрињавање деце у Србији“  Министарства здравља  Републике  Србије и Института за мајку и дете  „Др.Вукан Чупић</w:t>
      </w:r>
      <w:r w:rsidR="00140F69">
        <w:rPr>
          <w:lang w:val="sr-Cyrl-CS"/>
        </w:rPr>
        <w:t>“</w:t>
      </w:r>
      <w:r w:rsidR="000C487D" w:rsidRPr="00ED47ED">
        <w:rPr>
          <w:lang w:val="sr-Cyrl-CS"/>
        </w:rPr>
        <w:t>.</w:t>
      </w:r>
    </w:p>
    <w:p w:rsidR="00ED47ED" w:rsidRPr="00ED47ED" w:rsidRDefault="00ED47ED" w:rsidP="000C487D">
      <w:pPr>
        <w:spacing w:line="360" w:lineRule="auto"/>
        <w:jc w:val="both"/>
        <w:rPr>
          <w:lang w:val="sr-Cyrl-CS"/>
        </w:rPr>
      </w:pPr>
    </w:p>
    <w:p w:rsidR="00ED47ED" w:rsidRPr="006B153D" w:rsidRDefault="00482CE4" w:rsidP="000C487D">
      <w:pPr>
        <w:spacing w:line="360" w:lineRule="auto"/>
        <w:jc w:val="both"/>
      </w:pPr>
      <w:r>
        <w:t xml:space="preserve">    </w:t>
      </w:r>
      <w:r w:rsidR="00060E04">
        <w:t xml:space="preserve"> </w:t>
      </w:r>
      <w:r w:rsidR="00ED47ED" w:rsidRPr="00ED47ED">
        <w:t>У периоду од 2018. и 2019. године</w:t>
      </w:r>
      <w:r w:rsidR="00ED47ED">
        <w:t xml:space="preserve">  ч</w:t>
      </w:r>
      <w:r w:rsidR="00ED47ED" w:rsidRPr="00ED47ED">
        <w:t xml:space="preserve">лан </w:t>
      </w:r>
      <w:r w:rsidR="00ED47ED">
        <w:t xml:space="preserve"> је </w:t>
      </w:r>
      <w:r w:rsidR="00ED47ED" w:rsidRPr="00ED47ED">
        <w:t xml:space="preserve">тима и </w:t>
      </w:r>
      <w:r w:rsidR="00ED47ED">
        <w:t xml:space="preserve">један од </w:t>
      </w:r>
      <w:r w:rsidR="00ED47ED" w:rsidRPr="00ED47ED">
        <w:t xml:space="preserve"> аутор</w:t>
      </w:r>
      <w:r w:rsidR="00ED47ED">
        <w:t xml:space="preserve">а </w:t>
      </w:r>
      <w:r w:rsidR="00ED47ED" w:rsidRPr="00ED47ED">
        <w:t xml:space="preserve"> Националног програма борб</w:t>
      </w:r>
      <w:r w:rsidR="00ED47ED">
        <w:t xml:space="preserve">е против рака Републике Србије </w:t>
      </w:r>
      <w:r w:rsidR="00ED47ED" w:rsidRPr="00ED47ED">
        <w:t>са Акционим планом (аутор поглавља Психоонкологија – акциони план за организацију психо-онколошких саветовалишта, стандардизација психолошких мерних инструмената у психоонкологији, стандардизација услуга – психолошко кризно интервенисање, саветовање и психотерапија у психоонкологији) у оквиру Другог пројекта развоја здравства Србије  Министа</w:t>
      </w:r>
      <w:r w:rsidR="00ED47ED">
        <w:t>рства здравља Републике Србије.</w:t>
      </w:r>
    </w:p>
    <w:p w:rsidR="00EA69D0" w:rsidRPr="006B153D" w:rsidRDefault="00482CE4" w:rsidP="000C487D">
      <w:pPr>
        <w:spacing w:line="360" w:lineRule="auto"/>
        <w:jc w:val="both"/>
      </w:pPr>
      <w:r>
        <w:rPr>
          <w:lang w:val="sr-Cyrl-CS"/>
        </w:rPr>
        <w:t xml:space="preserve">      </w:t>
      </w:r>
      <w:r w:rsidR="000C487D" w:rsidRPr="00ED47ED">
        <w:rPr>
          <w:lang w:val="sr-Cyrl-CS"/>
        </w:rPr>
        <w:t xml:space="preserve">Током 2016.године </w:t>
      </w:r>
      <w:r w:rsidR="000C487D" w:rsidRPr="00ED47ED">
        <w:t xml:space="preserve">учествовала је у пројекту “Знањем против рака” под покровитељством Министарства здравља Републике Србије и Института за онкологију и радиологију Србије (програм 1802 “Превентивна здравствена заштита“, пројекат 0008 - Подршка спровођењу националног програма онколошке здравствене заштите “Србија против рака“.  </w:t>
      </w:r>
      <w:r w:rsidR="00140F69">
        <w:t>У оквиру пројекта а</w:t>
      </w:r>
      <w:r w:rsidR="000C487D" w:rsidRPr="00ED47ED">
        <w:t xml:space="preserve">утор је  </w:t>
      </w:r>
      <w:r w:rsidR="00ED47ED" w:rsidRPr="00ED47ED">
        <w:t xml:space="preserve">приручника за онколошке  пацијенте </w:t>
      </w:r>
      <w:r w:rsidR="000C487D" w:rsidRPr="00ED47ED">
        <w:t xml:space="preserve"> „Психолошка подршка онколошким пацијентима“. </w:t>
      </w:r>
    </w:p>
    <w:p w:rsidR="000C487D" w:rsidRPr="00ED47ED" w:rsidRDefault="00482CE4" w:rsidP="000C487D">
      <w:pPr>
        <w:pStyle w:val="NormalWeb"/>
        <w:spacing w:before="0" w:beforeAutospacing="0" w:line="360" w:lineRule="auto"/>
        <w:jc w:val="both"/>
        <w:rPr>
          <w:lang w:val="sr-Cyrl-CS"/>
        </w:rPr>
      </w:pPr>
      <w:r>
        <w:rPr>
          <w:lang w:val="sr-Cyrl-CS"/>
        </w:rPr>
        <w:t xml:space="preserve">     </w:t>
      </w:r>
      <w:r w:rsidR="000C487D" w:rsidRPr="00ED47ED">
        <w:rPr>
          <w:lang w:val="sr-Cyrl-CS"/>
        </w:rPr>
        <w:t xml:space="preserve">Током 2018. </w:t>
      </w:r>
      <w:r w:rsidR="00ED47ED" w:rsidRPr="00ED47ED">
        <w:rPr>
          <w:lang w:val="sr-Cyrl-CS"/>
        </w:rPr>
        <w:t>г</w:t>
      </w:r>
      <w:r w:rsidR="000C487D" w:rsidRPr="00ED47ED">
        <w:rPr>
          <w:lang w:val="sr-Cyrl-CS"/>
        </w:rPr>
        <w:t>одине и актуелно члан је</w:t>
      </w:r>
      <w:r w:rsidR="00ED47ED" w:rsidRPr="00ED47ED">
        <w:rPr>
          <w:lang w:val="sr-Cyrl-CS"/>
        </w:rPr>
        <w:t xml:space="preserve"> </w:t>
      </w:r>
      <w:r w:rsidR="00ED47ED" w:rsidRPr="00ED47ED">
        <w:t>н</w:t>
      </w:r>
      <w:r w:rsidR="000C487D" w:rsidRPr="00ED47ED">
        <w:t xml:space="preserve">аучно </w:t>
      </w:r>
      <w:r w:rsidR="00ED47ED" w:rsidRPr="00ED47ED">
        <w:rPr>
          <w:lang w:val="sr-Cyrl-CS"/>
        </w:rPr>
        <w:t>истраживачког</w:t>
      </w:r>
      <w:r w:rsidR="000C487D" w:rsidRPr="00ED47ED">
        <w:rPr>
          <w:lang w:val="sr-Cyrl-CS"/>
        </w:rPr>
        <w:t xml:space="preserve"> </w:t>
      </w:r>
      <w:r w:rsidR="00ED47ED" w:rsidRPr="00ED47ED">
        <w:rPr>
          <w:lang w:val="sr-Cyrl-CS"/>
        </w:rPr>
        <w:t xml:space="preserve"> и едукативног</w:t>
      </w:r>
      <w:r w:rsidR="000C487D" w:rsidRPr="00ED47ED">
        <w:rPr>
          <w:lang w:val="sr-Cyrl-CS"/>
        </w:rPr>
        <w:t xml:space="preserve"> </w:t>
      </w:r>
      <w:r w:rsidR="00ED47ED" w:rsidRPr="00ED47ED">
        <w:rPr>
          <w:lang w:val="sr-Cyrl-CS"/>
        </w:rPr>
        <w:t>пројекта</w:t>
      </w:r>
      <w:r w:rsidR="000C487D" w:rsidRPr="00ED47ED">
        <w:rPr>
          <w:lang w:val="sr-Cyrl-CS"/>
        </w:rPr>
        <w:t xml:space="preserve"> у оквиру Другог пројекта развоја здравства Србије – Препоруке Републичке стручне комисије за подршку пацијентима „Добра комуникација са пацијентима“</w:t>
      </w:r>
      <w:r w:rsidR="00ED47ED" w:rsidRPr="00ED47ED">
        <w:rPr>
          <w:lang w:val="sr-Cyrl-CS"/>
        </w:rPr>
        <w:t xml:space="preserve"> уз подршку </w:t>
      </w:r>
      <w:r w:rsidR="000C487D" w:rsidRPr="00ED47ED">
        <w:rPr>
          <w:lang w:val="sr-Cyrl-CS"/>
        </w:rPr>
        <w:t>Министа</w:t>
      </w:r>
      <w:r w:rsidR="00ED47ED" w:rsidRPr="00ED47ED">
        <w:rPr>
          <w:lang w:val="sr-Cyrl-CS"/>
        </w:rPr>
        <w:t>рства здравља  Републике Србије. Пројекат  се реализуије кроз акредитовану континуирану медицинску едукацију</w:t>
      </w:r>
      <w:r w:rsidR="000C487D" w:rsidRPr="00ED47ED">
        <w:rPr>
          <w:lang w:val="sr-Cyrl-CS"/>
        </w:rPr>
        <w:t xml:space="preserve"> за медицинско особље, </w:t>
      </w:r>
      <w:r w:rsidR="00ED47ED" w:rsidRPr="00ED47ED">
        <w:rPr>
          <w:lang w:val="sr-Cyrl-CS"/>
        </w:rPr>
        <w:t>објављену</w:t>
      </w:r>
      <w:r w:rsidR="000C487D" w:rsidRPr="00ED47ED">
        <w:rPr>
          <w:lang w:val="sr-Cyrl-CS"/>
        </w:rPr>
        <w:t xml:space="preserve"> </w:t>
      </w:r>
      <w:r w:rsidR="00ED47ED">
        <w:rPr>
          <w:lang w:val="sr-Cyrl-CS"/>
        </w:rPr>
        <w:t xml:space="preserve">публикацију „Добра комуникација са пацијентима“ </w:t>
      </w:r>
      <w:r w:rsidR="000C487D" w:rsidRPr="00ED47ED">
        <w:rPr>
          <w:lang w:val="sr-Cyrl-CS"/>
        </w:rPr>
        <w:t xml:space="preserve"> и истраживање професионаног стреса и синдрома изгарања  медицинског особља.</w:t>
      </w:r>
    </w:p>
    <w:p w:rsidR="00482CE4" w:rsidRDefault="00482CE4" w:rsidP="000C487D">
      <w:pPr>
        <w:spacing w:line="360" w:lineRule="auto"/>
        <w:jc w:val="both"/>
        <w:rPr>
          <w:lang w:val="sr-Cyrl-CS"/>
        </w:rPr>
      </w:pPr>
      <w:r>
        <w:rPr>
          <w:lang w:val="sr-Cyrl-CS"/>
        </w:rPr>
        <w:t xml:space="preserve">     </w:t>
      </w:r>
      <w:r w:rsidR="00ED47ED">
        <w:rPr>
          <w:lang w:val="sr-Cyrl-CS"/>
        </w:rPr>
        <w:t xml:space="preserve">У периоду од 2015. до </w:t>
      </w:r>
      <w:r w:rsidR="00ED47ED" w:rsidRPr="00ED47ED">
        <w:rPr>
          <w:lang w:val="sr-Cyrl-CS"/>
        </w:rPr>
        <w:t>2017</w:t>
      </w:r>
      <w:r w:rsidR="00ED47ED">
        <w:rPr>
          <w:lang w:val="sr-Cyrl-CS"/>
        </w:rPr>
        <w:t xml:space="preserve">. године била је </w:t>
      </w:r>
      <w:r w:rsidR="000C487D" w:rsidRPr="00ED47ED">
        <w:rPr>
          <w:lang w:val="sr-Cyrl-CS"/>
        </w:rPr>
        <w:t xml:space="preserve"> </w:t>
      </w:r>
      <w:r w:rsidR="00ED47ED">
        <w:rPr>
          <w:lang w:val="sr-Cyrl-CS"/>
        </w:rPr>
        <w:t>с</w:t>
      </w:r>
      <w:r w:rsidR="00ED47ED" w:rsidRPr="00ED47ED">
        <w:rPr>
          <w:lang w:val="sr-Cyrl-CS"/>
        </w:rPr>
        <w:t>тручни консултант и координатор Центра за подршку у туговању</w:t>
      </w:r>
      <w:r w:rsidR="00ED47ED">
        <w:rPr>
          <w:lang w:val="sr-Cyrl-CS"/>
        </w:rPr>
        <w:t xml:space="preserve"> </w:t>
      </w:r>
      <w:r w:rsidR="00ED47ED" w:rsidRPr="00ED47ED">
        <w:rPr>
          <w:lang w:val="sr-Cyrl-CS"/>
        </w:rPr>
        <w:t>Белхоспис центар за палијативно збрињавање</w:t>
      </w:r>
      <w:r w:rsidR="00ED47ED">
        <w:rPr>
          <w:lang w:val="sr-Cyrl-CS"/>
        </w:rPr>
        <w:t xml:space="preserve"> </w:t>
      </w:r>
      <w:r w:rsidR="00ED47ED" w:rsidRPr="00ED47ED">
        <w:rPr>
          <w:lang w:val="sr-Cyrl-CS"/>
        </w:rPr>
        <w:t xml:space="preserve">под покровитељством Амбасаде </w:t>
      </w:r>
      <w:r w:rsidR="00ED47ED">
        <w:rPr>
          <w:lang w:val="sr-Cyrl-CS"/>
        </w:rPr>
        <w:t xml:space="preserve"> Краљевине Норвешке</w:t>
      </w:r>
      <w:r w:rsidR="00ED47ED" w:rsidRPr="00ED47ED">
        <w:rPr>
          <w:lang w:val="sr-Cyrl-CS"/>
        </w:rPr>
        <w:t xml:space="preserve"> </w:t>
      </w:r>
      <w:r w:rsidR="00ED47ED">
        <w:rPr>
          <w:lang w:val="sr-Cyrl-CS"/>
        </w:rPr>
        <w:t>(о</w:t>
      </w:r>
      <w:r w:rsidR="00ED47ED" w:rsidRPr="00ED47ED">
        <w:rPr>
          <w:lang w:val="sr-Cyrl-CS"/>
        </w:rPr>
        <w:t>рганизација и реализација пружања психолошке подршке и психотерапијске  помоћи  члановима  породице пре (антиципаторно туговање) и након губитка (у</w:t>
      </w:r>
      <w:r w:rsidR="00ED47ED">
        <w:rPr>
          <w:lang w:val="sr-Cyrl-CS"/>
        </w:rPr>
        <w:t xml:space="preserve"> процесу туговања).</w:t>
      </w:r>
    </w:p>
    <w:p w:rsidR="000C487D" w:rsidRDefault="00482CE4" w:rsidP="000C487D">
      <w:pPr>
        <w:spacing w:line="360" w:lineRule="auto"/>
        <w:jc w:val="both"/>
        <w:rPr>
          <w:lang w:val="sr-Cyrl-CS"/>
        </w:rPr>
      </w:pPr>
      <w:r>
        <w:rPr>
          <w:lang w:val="sr-Cyrl-CS"/>
        </w:rPr>
        <w:t xml:space="preserve">     </w:t>
      </w:r>
      <w:r w:rsidR="00ED47ED">
        <w:rPr>
          <w:lang w:val="sr-Cyrl-CS"/>
        </w:rPr>
        <w:t xml:space="preserve">Од  јануара 2018.године до децембра 2018.године учествовала је у пројекту </w:t>
      </w:r>
      <w:r w:rsidR="000C487D" w:rsidRPr="00ED47ED">
        <w:rPr>
          <w:lang w:val="sr-Cyrl-CS"/>
        </w:rPr>
        <w:t>„Психолошка подршка деци онколошких пацијенат</w:t>
      </w:r>
      <w:r w:rsidR="00ED47ED">
        <w:rPr>
          <w:lang w:val="sr-Cyrl-CS"/>
        </w:rPr>
        <w:t>а и подршка у процесу туговања“</w:t>
      </w:r>
      <w:r w:rsidR="000C487D" w:rsidRPr="00ED47ED">
        <w:rPr>
          <w:lang w:val="sr-Cyrl-CS"/>
        </w:rPr>
        <w:t xml:space="preserve"> Белхоспис центар з</w:t>
      </w:r>
      <w:r w:rsidR="00ED47ED">
        <w:rPr>
          <w:lang w:val="sr-Cyrl-CS"/>
        </w:rPr>
        <w:t>а палијативно збрињавање и</w:t>
      </w:r>
      <w:r w:rsidR="000C487D" w:rsidRPr="00ED47ED">
        <w:rPr>
          <w:lang w:val="sr-Cyrl-CS"/>
        </w:rPr>
        <w:t xml:space="preserve"> Hospi</w:t>
      </w:r>
      <w:r w:rsidR="00ED47ED">
        <w:rPr>
          <w:lang w:val="sr-Cyrl-CS"/>
        </w:rPr>
        <w:t xml:space="preserve">ce of  Hope Велика Британија. Пројекат је обухватао и </w:t>
      </w:r>
      <w:r w:rsidR="000C487D" w:rsidRPr="00ED47ED">
        <w:rPr>
          <w:lang w:val="sr-Cyrl-CS"/>
        </w:rPr>
        <w:t xml:space="preserve">истраживање </w:t>
      </w:r>
      <w:r w:rsidR="00ED47ED">
        <w:rPr>
          <w:lang w:val="sr-Cyrl-CS"/>
        </w:rPr>
        <w:t>процеса туговања код корисника Центра.</w:t>
      </w:r>
    </w:p>
    <w:p w:rsidR="00060E04" w:rsidRPr="006835C0" w:rsidRDefault="006835C0" w:rsidP="006835C0">
      <w:pPr>
        <w:pStyle w:val="NormalWeb"/>
        <w:spacing w:before="0" w:beforeAutospacing="0" w:after="0" w:line="360" w:lineRule="auto"/>
        <w:jc w:val="both"/>
      </w:pPr>
      <w:r>
        <w:t xml:space="preserve">     </w:t>
      </w:r>
      <w:r w:rsidRPr="00F269A4">
        <w:rPr>
          <w:lang w:val="sr-Latn-CS"/>
        </w:rPr>
        <w:t xml:space="preserve">Члан </w:t>
      </w:r>
      <w:r>
        <w:t xml:space="preserve">је </w:t>
      </w:r>
      <w:r w:rsidRPr="00F269A4">
        <w:rPr>
          <w:lang w:val="sr-Latn-CS"/>
        </w:rPr>
        <w:t>Републичке стручне комисије</w:t>
      </w:r>
      <w:r>
        <w:t xml:space="preserve"> (РСК) </w:t>
      </w:r>
      <w:r w:rsidRPr="00F269A4">
        <w:rPr>
          <w:lang w:val="sr-Latn-CS"/>
        </w:rPr>
        <w:t xml:space="preserve"> за подршку пацијентима Министарства </w:t>
      </w:r>
      <w:r>
        <w:t xml:space="preserve"> </w:t>
      </w:r>
      <w:r w:rsidRPr="00F269A4">
        <w:rPr>
          <w:lang w:val="sr-Latn-CS"/>
        </w:rPr>
        <w:t xml:space="preserve">здравља Републике Србије </w:t>
      </w:r>
      <w:r>
        <w:t>од</w:t>
      </w:r>
      <w:r>
        <w:rPr>
          <w:lang w:val="sr-Latn-CS"/>
        </w:rPr>
        <w:t xml:space="preserve"> 2014</w:t>
      </w:r>
      <w:r>
        <w:t>.</w:t>
      </w:r>
      <w:r>
        <w:rPr>
          <w:lang w:val="sr-Latn-CS"/>
        </w:rPr>
        <w:t xml:space="preserve"> </w:t>
      </w:r>
      <w:r>
        <w:t>г</w:t>
      </w:r>
      <w:r>
        <w:rPr>
          <w:lang w:val="sr-Latn-CS"/>
        </w:rPr>
        <w:t>од</w:t>
      </w:r>
      <w:r>
        <w:t>ине (актуелно).</w:t>
      </w:r>
    </w:p>
    <w:p w:rsidR="00060E04" w:rsidRPr="007E5EAF" w:rsidRDefault="00060E04" w:rsidP="00060E04">
      <w:pPr>
        <w:jc w:val="center"/>
      </w:pPr>
      <w:r w:rsidRPr="007E5EAF">
        <w:t>*         *         *</w:t>
      </w:r>
    </w:p>
    <w:p w:rsidR="00060E04" w:rsidRDefault="00060E04" w:rsidP="000C487D">
      <w:pPr>
        <w:spacing w:line="360" w:lineRule="auto"/>
        <w:jc w:val="both"/>
        <w:rPr>
          <w:lang w:val="sr-Cyrl-CS"/>
        </w:rPr>
      </w:pPr>
    </w:p>
    <w:p w:rsidR="00ED47ED" w:rsidRDefault="00482CE4" w:rsidP="00ED47ED">
      <w:pPr>
        <w:spacing w:line="360" w:lineRule="auto"/>
        <w:jc w:val="both"/>
        <w:rPr>
          <w:b/>
        </w:rPr>
      </w:pPr>
      <w:bookmarkStart w:id="0" w:name="_GoBack"/>
      <w:r>
        <w:rPr>
          <w:lang w:val="sr-Cyrl-CS"/>
        </w:rPr>
        <w:t xml:space="preserve">     </w:t>
      </w:r>
      <w:r w:rsidR="00ED47ED" w:rsidRPr="007E5EAF">
        <w:t xml:space="preserve">Узимајући у обзир квалитет и број научних радова, учешће у међународним пројектима и научним скуповима, </w:t>
      </w:r>
      <w:r w:rsidR="00ED47ED">
        <w:t xml:space="preserve">допринос развоју </w:t>
      </w:r>
      <w:r w:rsidR="00060E04">
        <w:t>психологије менталног здравља и здравствене п</w:t>
      </w:r>
      <w:r w:rsidR="00ED47ED">
        <w:t>психологије</w:t>
      </w:r>
      <w:r w:rsidR="00060E04">
        <w:t xml:space="preserve"> а посебно савремених области здравствене психологије -  психоонкологије, педијатријске психоонкологије и палијативног збрињавања</w:t>
      </w:r>
      <w:r w:rsidR="00ED47ED">
        <w:t xml:space="preserve">, </w:t>
      </w:r>
      <w:r w:rsidR="00ED47ED" w:rsidRPr="007E5EAF">
        <w:t xml:space="preserve">успешну педагошку делатност и друге стручне активности које смо поменули, </w:t>
      </w:r>
      <w:r w:rsidR="00ED47ED" w:rsidRPr="007E5EAF">
        <w:rPr>
          <w:b/>
        </w:rPr>
        <w:t xml:space="preserve">Комисија је закључила да </w:t>
      </w:r>
      <w:r w:rsidR="00060E04">
        <w:rPr>
          <w:b/>
        </w:rPr>
        <w:t xml:space="preserve">Тамара Кликовац </w:t>
      </w:r>
      <w:r w:rsidR="00ED47ED" w:rsidRPr="007E5EAF">
        <w:rPr>
          <w:b/>
        </w:rPr>
        <w:t xml:space="preserve">у потпуности испуњава све услове за избор у звање </w:t>
      </w:r>
      <w:r w:rsidR="00ED47ED">
        <w:rPr>
          <w:b/>
        </w:rPr>
        <w:t>ванредног професора</w:t>
      </w:r>
      <w:r w:rsidR="00ED47ED" w:rsidRPr="007E5EAF">
        <w:rPr>
          <w:b/>
        </w:rPr>
        <w:t xml:space="preserve">. Према томе, Комисија </w:t>
      </w:r>
      <w:r w:rsidR="00ED47ED">
        <w:rPr>
          <w:b/>
        </w:rPr>
        <w:t xml:space="preserve">са задовољством </w:t>
      </w:r>
      <w:r w:rsidR="00ED47ED" w:rsidRPr="007E5EAF">
        <w:rPr>
          <w:b/>
        </w:rPr>
        <w:t xml:space="preserve">предлаже Изборном већу Филозофског факултета да </w:t>
      </w:r>
      <w:r w:rsidR="00060E04">
        <w:rPr>
          <w:b/>
        </w:rPr>
        <w:t xml:space="preserve">Тамару Кликовац </w:t>
      </w:r>
      <w:r w:rsidR="00ED47ED" w:rsidRPr="007E5EAF">
        <w:rPr>
          <w:b/>
        </w:rPr>
        <w:t xml:space="preserve">изабере у звање и на радно место </w:t>
      </w:r>
      <w:r w:rsidR="00ED47ED">
        <w:rPr>
          <w:b/>
        </w:rPr>
        <w:t>ванредног професора</w:t>
      </w:r>
      <w:r w:rsidR="00ED47ED" w:rsidRPr="007E5EAF">
        <w:rPr>
          <w:b/>
        </w:rPr>
        <w:t xml:space="preserve"> за ужу научну област Општа психологија</w:t>
      </w:r>
      <w:r w:rsidR="00ED47ED">
        <w:rPr>
          <w:b/>
        </w:rPr>
        <w:t xml:space="preserve"> – тежиште истраживања </w:t>
      </w:r>
      <w:r w:rsidR="00060E04">
        <w:rPr>
          <w:b/>
        </w:rPr>
        <w:t>Психологија менталног здравља и здравствена психологија.</w:t>
      </w:r>
    </w:p>
    <w:p w:rsidR="00064C30" w:rsidRDefault="00064C30" w:rsidP="00ED47ED">
      <w:pPr>
        <w:spacing w:line="360" w:lineRule="auto"/>
        <w:jc w:val="both"/>
        <w:rPr>
          <w:b/>
        </w:rPr>
      </w:pPr>
    </w:p>
    <w:p w:rsidR="00064C30" w:rsidRPr="00064C30" w:rsidRDefault="00064C30" w:rsidP="00ED47ED">
      <w:pPr>
        <w:spacing w:line="360" w:lineRule="auto"/>
        <w:jc w:val="both"/>
      </w:pPr>
      <w:r w:rsidRPr="00064C30">
        <w:t xml:space="preserve">  У Београду                                                  </w:t>
      </w:r>
      <w:r>
        <w:t xml:space="preserve">                                   Комисија:</w:t>
      </w:r>
    </w:p>
    <w:p w:rsidR="00064C30" w:rsidRPr="00064C30" w:rsidRDefault="00DC4220" w:rsidP="00064C30">
      <w:pPr>
        <w:spacing w:line="360" w:lineRule="auto"/>
        <w:jc w:val="both"/>
      </w:pPr>
      <w:r>
        <w:t xml:space="preserve">   2.09</w:t>
      </w:r>
      <w:r w:rsidR="00064C30" w:rsidRPr="00064C30">
        <w:t>.2019.г.</w:t>
      </w:r>
      <w:r w:rsidR="00064C30">
        <w:t xml:space="preserve">           </w:t>
      </w:r>
      <w:bookmarkEnd w:id="0"/>
    </w:p>
    <w:p w:rsidR="00064C30" w:rsidRDefault="00064C30" w:rsidP="00064C30">
      <w:pPr>
        <w:pStyle w:val="ListParagraph"/>
        <w:tabs>
          <w:tab w:val="left" w:pos="142"/>
        </w:tabs>
        <w:ind w:left="284"/>
        <w:jc w:val="both"/>
      </w:pPr>
      <w:r>
        <w:t xml:space="preserve">                                                                                            Председник комисије                                            </w:t>
      </w:r>
    </w:p>
    <w:p w:rsidR="00064C30" w:rsidRPr="0079493F" w:rsidRDefault="00064C30" w:rsidP="00064C30">
      <w:pPr>
        <w:pStyle w:val="ListParagraph"/>
        <w:tabs>
          <w:tab w:val="left" w:pos="142"/>
        </w:tabs>
        <w:ind w:left="284"/>
        <w:jc w:val="both"/>
        <w:rPr>
          <w:b/>
        </w:rPr>
      </w:pPr>
      <w:r>
        <w:t xml:space="preserve">                                                                               др </w:t>
      </w:r>
      <w:r>
        <w:rPr>
          <w:b/>
        </w:rPr>
        <w:t>Татјана Вукосављевић Гвозден</w:t>
      </w:r>
    </w:p>
    <w:p w:rsidR="00064C30" w:rsidRDefault="00064C30" w:rsidP="00064C30">
      <w:pPr>
        <w:pStyle w:val="ListParagraph"/>
        <w:tabs>
          <w:tab w:val="left" w:pos="142"/>
        </w:tabs>
        <w:ind w:left="284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редовни професор</w:t>
      </w:r>
    </w:p>
    <w:p w:rsidR="00064C30" w:rsidRDefault="00064C30" w:rsidP="00064C30">
      <w:pPr>
        <w:pStyle w:val="ListParagraph"/>
        <w:tabs>
          <w:tab w:val="left" w:pos="142"/>
        </w:tabs>
        <w:ind w:left="284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Филозофски факултет у Београду</w:t>
      </w:r>
    </w:p>
    <w:p w:rsidR="00064C30" w:rsidRDefault="00064C30" w:rsidP="00064C30">
      <w:pPr>
        <w:pStyle w:val="ListParagraph"/>
        <w:tabs>
          <w:tab w:val="left" w:pos="142"/>
        </w:tabs>
        <w:ind w:left="284"/>
        <w:jc w:val="both"/>
      </w:pPr>
    </w:p>
    <w:p w:rsidR="00064C30" w:rsidRPr="007603A3" w:rsidRDefault="00064C30" w:rsidP="00064C30">
      <w:pPr>
        <w:jc w:val="right"/>
      </w:pPr>
      <w:r>
        <w:t>______________________________________</w:t>
      </w:r>
    </w:p>
    <w:p w:rsidR="00064C30" w:rsidRDefault="00064C30" w:rsidP="00064C30">
      <w:pPr>
        <w:pStyle w:val="ListParagraph"/>
        <w:tabs>
          <w:tab w:val="left" w:pos="142"/>
        </w:tabs>
        <w:ind w:left="284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64C30" w:rsidRDefault="00064C30" w:rsidP="00064C30">
      <w:pPr>
        <w:pStyle w:val="ListParagraph"/>
        <w:tabs>
          <w:tab w:val="left" w:pos="142"/>
        </w:tabs>
        <w:ind w:left="284"/>
        <w:jc w:val="both"/>
      </w:pPr>
      <w:r>
        <w:t xml:space="preserve">                                                                                                др </w:t>
      </w:r>
      <w:r>
        <w:rPr>
          <w:b/>
        </w:rPr>
        <w:t>Борјанка Батинић</w:t>
      </w:r>
    </w:p>
    <w:p w:rsidR="00064C30" w:rsidRDefault="00064C30" w:rsidP="00064C30">
      <w:pPr>
        <w:pStyle w:val="ListParagraph"/>
        <w:tabs>
          <w:tab w:val="left" w:pos="142"/>
        </w:tabs>
        <w:ind w:left="284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ванредни професор</w:t>
      </w:r>
    </w:p>
    <w:p w:rsidR="00064C30" w:rsidRDefault="00064C30" w:rsidP="00064C30">
      <w:pPr>
        <w:pStyle w:val="ListParagraph"/>
        <w:tabs>
          <w:tab w:val="left" w:pos="142"/>
        </w:tabs>
        <w:ind w:left="284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Филозофски факултет у Београду</w:t>
      </w:r>
    </w:p>
    <w:p w:rsidR="00064C30" w:rsidRDefault="00064C30" w:rsidP="00064C30">
      <w:pPr>
        <w:pStyle w:val="ListParagraph"/>
        <w:tabs>
          <w:tab w:val="left" w:pos="142"/>
        </w:tabs>
        <w:ind w:left="284"/>
        <w:jc w:val="both"/>
      </w:pPr>
    </w:p>
    <w:p w:rsidR="00064C30" w:rsidRDefault="00064C30" w:rsidP="00064C30">
      <w:pPr>
        <w:jc w:val="right"/>
      </w:pPr>
      <w:r>
        <w:t>______________________________________</w:t>
      </w:r>
    </w:p>
    <w:p w:rsidR="00064C30" w:rsidRPr="007603A3" w:rsidRDefault="00064C30" w:rsidP="00064C30">
      <w:pPr>
        <w:jc w:val="right"/>
      </w:pPr>
    </w:p>
    <w:p w:rsidR="00064C30" w:rsidRDefault="00064C30" w:rsidP="00064C30">
      <w:pPr>
        <w:pStyle w:val="ListParagraph"/>
        <w:tabs>
          <w:tab w:val="left" w:pos="142"/>
        </w:tabs>
        <w:ind w:left="284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др </w:t>
      </w:r>
      <w:r>
        <w:rPr>
          <w:b/>
        </w:rPr>
        <w:t>Тијана Мировић</w:t>
      </w:r>
    </w:p>
    <w:p w:rsidR="00064C30" w:rsidRPr="008C453E" w:rsidRDefault="00064C30" w:rsidP="00064C30">
      <w:pPr>
        <w:pStyle w:val="ListParagraph"/>
        <w:tabs>
          <w:tab w:val="left" w:pos="142"/>
        </w:tabs>
        <w:ind w:left="284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ванредни професор</w:t>
      </w:r>
    </w:p>
    <w:p w:rsidR="00064C30" w:rsidRPr="0079493F" w:rsidRDefault="00064C30" w:rsidP="00064C30">
      <w:pPr>
        <w:pStyle w:val="ListParagraph"/>
        <w:tabs>
          <w:tab w:val="left" w:pos="142"/>
        </w:tabs>
        <w:ind w:left="284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Факултет музичке уметности у Београду</w:t>
      </w:r>
    </w:p>
    <w:p w:rsidR="00064C30" w:rsidRDefault="00064C30" w:rsidP="00064C30"/>
    <w:p w:rsidR="004E11C9" w:rsidRPr="00ED47ED" w:rsidRDefault="00064C30" w:rsidP="000C487D">
      <w:pPr>
        <w:spacing w:line="360" w:lineRule="auto"/>
        <w:jc w:val="both"/>
      </w:pPr>
      <w:r>
        <w:t xml:space="preserve">                                                                             ______________________________________</w:t>
      </w:r>
    </w:p>
    <w:sectPr w:rsidR="004E11C9" w:rsidRPr="00ED47ED" w:rsidSect="00203DE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5C95" w:rsidRDefault="00A35C95" w:rsidP="007D114B">
      <w:r>
        <w:separator/>
      </w:r>
    </w:p>
  </w:endnote>
  <w:endnote w:type="continuationSeparator" w:id="1">
    <w:p w:rsidR="00A35C95" w:rsidRDefault="00A35C95" w:rsidP="007D11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5C95" w:rsidRDefault="00A35C95" w:rsidP="007D114B">
      <w:r>
        <w:separator/>
      </w:r>
    </w:p>
  </w:footnote>
  <w:footnote w:type="continuationSeparator" w:id="1">
    <w:p w:rsidR="00A35C95" w:rsidRDefault="00A35C95" w:rsidP="007D11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F58FA"/>
    <w:multiLevelType w:val="hybridMultilevel"/>
    <w:tmpl w:val="30208F2A"/>
    <w:lvl w:ilvl="0" w:tplc="B474656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2"/>
        <w:szCs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717077"/>
    <w:multiLevelType w:val="hybridMultilevel"/>
    <w:tmpl w:val="32BA55E0"/>
    <w:lvl w:ilvl="0" w:tplc="E7D46B98">
      <w:start w:val="2018"/>
      <w:numFmt w:val="bullet"/>
      <w:lvlText w:val=""/>
      <w:lvlJc w:val="left"/>
      <w:pPr>
        <w:ind w:left="420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60" w:hanging="360"/>
      </w:pPr>
      <w:rPr>
        <w:rFonts w:ascii="Wingdings" w:hAnsi="Wingdings" w:hint="default"/>
      </w:rPr>
    </w:lvl>
  </w:abstractNum>
  <w:abstractNum w:abstractNumId="2">
    <w:nsid w:val="73124EE8"/>
    <w:multiLevelType w:val="hybridMultilevel"/>
    <w:tmpl w:val="DBF4E314"/>
    <w:lvl w:ilvl="0" w:tplc="04090001">
      <w:start w:val="20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hideSpellingErrors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672B"/>
    <w:rsid w:val="0002750E"/>
    <w:rsid w:val="00060E04"/>
    <w:rsid w:val="00064C30"/>
    <w:rsid w:val="00083555"/>
    <w:rsid w:val="000C487D"/>
    <w:rsid w:val="00140F69"/>
    <w:rsid w:val="001509A3"/>
    <w:rsid w:val="001B53F0"/>
    <w:rsid w:val="00203DE6"/>
    <w:rsid w:val="002125C6"/>
    <w:rsid w:val="00264541"/>
    <w:rsid w:val="002C49DC"/>
    <w:rsid w:val="002C6DA6"/>
    <w:rsid w:val="00343404"/>
    <w:rsid w:val="0036740D"/>
    <w:rsid w:val="003D27D3"/>
    <w:rsid w:val="003E233C"/>
    <w:rsid w:val="003E7B69"/>
    <w:rsid w:val="00412E56"/>
    <w:rsid w:val="004430CF"/>
    <w:rsid w:val="004619BB"/>
    <w:rsid w:val="0048036F"/>
    <w:rsid w:val="00482CE4"/>
    <w:rsid w:val="004A63BA"/>
    <w:rsid w:val="004E11C9"/>
    <w:rsid w:val="00505FBD"/>
    <w:rsid w:val="00597DBE"/>
    <w:rsid w:val="005A2CE1"/>
    <w:rsid w:val="005B7FA2"/>
    <w:rsid w:val="00654844"/>
    <w:rsid w:val="006835C0"/>
    <w:rsid w:val="006B153D"/>
    <w:rsid w:val="006D61EC"/>
    <w:rsid w:val="00724E29"/>
    <w:rsid w:val="007502D2"/>
    <w:rsid w:val="007D114B"/>
    <w:rsid w:val="007E40AA"/>
    <w:rsid w:val="00837D57"/>
    <w:rsid w:val="00840DE4"/>
    <w:rsid w:val="00861FD4"/>
    <w:rsid w:val="008843C2"/>
    <w:rsid w:val="008B317A"/>
    <w:rsid w:val="0092544B"/>
    <w:rsid w:val="00927FDF"/>
    <w:rsid w:val="00966B08"/>
    <w:rsid w:val="00A0177C"/>
    <w:rsid w:val="00A056D5"/>
    <w:rsid w:val="00A07340"/>
    <w:rsid w:val="00A35C95"/>
    <w:rsid w:val="00A82E7D"/>
    <w:rsid w:val="00A90F29"/>
    <w:rsid w:val="00AB64A2"/>
    <w:rsid w:val="00AD2DBC"/>
    <w:rsid w:val="00AF77B2"/>
    <w:rsid w:val="00B02C5F"/>
    <w:rsid w:val="00B45EA5"/>
    <w:rsid w:val="00B45F1B"/>
    <w:rsid w:val="00B77428"/>
    <w:rsid w:val="00B953BD"/>
    <w:rsid w:val="00BD2A5D"/>
    <w:rsid w:val="00BD7D56"/>
    <w:rsid w:val="00C72136"/>
    <w:rsid w:val="00C935BA"/>
    <w:rsid w:val="00C967B3"/>
    <w:rsid w:val="00CB3926"/>
    <w:rsid w:val="00CD6A0E"/>
    <w:rsid w:val="00D15526"/>
    <w:rsid w:val="00D27FA7"/>
    <w:rsid w:val="00D63770"/>
    <w:rsid w:val="00D7672B"/>
    <w:rsid w:val="00D76C98"/>
    <w:rsid w:val="00D82F8C"/>
    <w:rsid w:val="00DC4220"/>
    <w:rsid w:val="00DC6D70"/>
    <w:rsid w:val="00DF5878"/>
    <w:rsid w:val="00E165AB"/>
    <w:rsid w:val="00EA69D0"/>
    <w:rsid w:val="00EB4D03"/>
    <w:rsid w:val="00EC7505"/>
    <w:rsid w:val="00ED47ED"/>
    <w:rsid w:val="00ED57B6"/>
    <w:rsid w:val="00EE2EF2"/>
    <w:rsid w:val="00F34258"/>
    <w:rsid w:val="00F67793"/>
    <w:rsid w:val="00FF08BE"/>
    <w:rsid w:val="00FF60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7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EB4D0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B77428"/>
    <w:pPr>
      <w:spacing w:before="100" w:beforeAutospacing="1" w:after="115"/>
    </w:pPr>
  </w:style>
  <w:style w:type="paragraph" w:styleId="FootnoteText">
    <w:name w:val="footnote text"/>
    <w:basedOn w:val="Normal"/>
    <w:link w:val="FootnoteTextChar"/>
    <w:semiHidden/>
    <w:unhideWhenUsed/>
    <w:rsid w:val="007D114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7D114B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unhideWhenUsed/>
    <w:rsid w:val="007D114B"/>
    <w:rPr>
      <w:vertAlign w:val="superscript"/>
    </w:rPr>
  </w:style>
  <w:style w:type="paragraph" w:styleId="ListParagraph">
    <w:name w:val="List Paragraph"/>
    <w:basedOn w:val="Normal"/>
    <w:uiPriority w:val="34"/>
    <w:qFormat/>
    <w:rsid w:val="00ED47E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B4D03"/>
    <w:rPr>
      <w:rFonts w:ascii="Times New Roman" w:eastAsia="Times New Roman" w:hAnsi="Times New Roman" w:cs="Times New Roman"/>
      <w:b/>
      <w:bCs/>
      <w:kern w:val="36"/>
      <w:sz w:val="48"/>
      <w:szCs w:val="48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D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D0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1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77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0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117D00-D59B-4AE4-9561-9E99AEDA3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4243</Words>
  <Characters>24191</Characters>
  <Application>Microsoft Office Word</Application>
  <DocSecurity>0</DocSecurity>
  <Lines>201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Korisnik</cp:lastModifiedBy>
  <cp:revision>2</cp:revision>
  <cp:lastPrinted>2019-09-02T11:31:00Z</cp:lastPrinted>
  <dcterms:created xsi:type="dcterms:W3CDTF">2019-09-02T12:14:00Z</dcterms:created>
  <dcterms:modified xsi:type="dcterms:W3CDTF">2019-09-02T12:14:00Z</dcterms:modified>
</cp:coreProperties>
</file>