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584" w:rsidRPr="00DD5555" w:rsidRDefault="00F23584" w:rsidP="00925ECB">
      <w:pPr>
        <w:rPr>
          <w:rFonts w:ascii="Times New Roman" w:hAnsi="Times New Roman" w:cs="Times New Roman"/>
          <w:b/>
          <w:bCs/>
        </w:rPr>
      </w:pPr>
      <w:bookmarkStart w:id="0" w:name="_GoBack"/>
      <w:bookmarkEnd w:id="0"/>
      <w:r w:rsidRPr="00DD5555">
        <w:rPr>
          <w:rFonts w:ascii="Times New Roman" w:hAnsi="Times New Roman" w:cs="Times New Roman"/>
          <w:b/>
          <w:bCs/>
        </w:rPr>
        <w:t xml:space="preserve">НАУЧНОМ-НАСТАВНОМ ВЕЋУ </w:t>
      </w:r>
    </w:p>
    <w:p w:rsidR="00F23584" w:rsidRPr="00DD5555" w:rsidRDefault="00F23584" w:rsidP="00925ECB">
      <w:pPr>
        <w:rPr>
          <w:rFonts w:ascii="Times New Roman" w:hAnsi="Times New Roman" w:cs="Times New Roman"/>
          <w:b/>
          <w:bCs/>
        </w:rPr>
      </w:pPr>
      <w:r w:rsidRPr="00DD5555">
        <w:rPr>
          <w:rFonts w:ascii="Times New Roman" w:hAnsi="Times New Roman" w:cs="Times New Roman"/>
          <w:b/>
          <w:bCs/>
        </w:rPr>
        <w:t>ФИЛОЗОФСКОГ ФАКУЛТЕТА У БЕОГРАДУ</w:t>
      </w:r>
    </w:p>
    <w:p w:rsidR="00F23584" w:rsidRPr="00DD5555" w:rsidRDefault="00F23584" w:rsidP="00925ECB">
      <w:pPr>
        <w:rPr>
          <w:rFonts w:ascii="Times New Roman" w:hAnsi="Times New Roman" w:cs="Times New Roman"/>
          <w:b/>
          <w:bCs/>
        </w:rPr>
      </w:pPr>
      <w:r w:rsidRPr="00DD5555">
        <w:rPr>
          <w:rFonts w:ascii="Times New Roman" w:hAnsi="Times New Roman" w:cs="Times New Roman"/>
          <w:b/>
          <w:bCs/>
        </w:rPr>
        <w:t>ЧИКА ЉУБИНА 18-20</w:t>
      </w:r>
    </w:p>
    <w:p w:rsidR="00F23584" w:rsidRPr="00DD5555" w:rsidRDefault="00F23584" w:rsidP="00293FBA">
      <w:pPr>
        <w:rPr>
          <w:rFonts w:ascii="Times New Roman" w:hAnsi="Times New Roman" w:cs="Times New Roman"/>
        </w:rPr>
      </w:pPr>
    </w:p>
    <w:p w:rsidR="00F23584" w:rsidRPr="00DD5555" w:rsidRDefault="00F23584" w:rsidP="006257EB">
      <w:pPr>
        <w:jc w:val="center"/>
        <w:rPr>
          <w:rFonts w:ascii="Times New Roman" w:hAnsi="Times New Roman" w:cs="Times New Roman"/>
        </w:rPr>
      </w:pPr>
    </w:p>
    <w:p w:rsidR="00F23584" w:rsidRPr="00DD5555" w:rsidRDefault="00F23584" w:rsidP="00BB49F7">
      <w:pPr>
        <w:spacing w:after="0" w:line="240" w:lineRule="auto"/>
        <w:rPr>
          <w:rFonts w:ascii="Times New Roman" w:hAnsi="Times New Roman" w:cs="Times New Roman"/>
          <w:b/>
          <w:bCs/>
        </w:rPr>
      </w:pPr>
      <w:r w:rsidRPr="00DD5555">
        <w:rPr>
          <w:rFonts w:ascii="Times New Roman" w:hAnsi="Times New Roman" w:cs="Times New Roman"/>
          <w:b/>
          <w:bCs/>
          <w:lang w:val="ru-RU"/>
        </w:rPr>
        <w:t>ИЗВЕШТАЈ КОМИСИЈЕ</w:t>
      </w:r>
      <w:r w:rsidRPr="00DD5555">
        <w:rPr>
          <w:rFonts w:ascii="Times New Roman" w:hAnsi="Times New Roman" w:cs="Times New Roman"/>
          <w:b/>
          <w:bCs/>
        </w:rPr>
        <w:t xml:space="preserve"> ЗА РЕИЗБОР ДР АНЂЕЛЕ ГАВРИЛОВИЋ</w:t>
      </w:r>
    </w:p>
    <w:p w:rsidR="00F23584" w:rsidRPr="00DD5555" w:rsidRDefault="00F23584" w:rsidP="00BB49F7">
      <w:pPr>
        <w:spacing w:after="0" w:line="240" w:lineRule="auto"/>
        <w:rPr>
          <w:rFonts w:ascii="Times New Roman" w:hAnsi="Times New Roman" w:cs="Times New Roman"/>
        </w:rPr>
      </w:pPr>
      <w:r w:rsidRPr="00DD5555">
        <w:rPr>
          <w:rFonts w:ascii="Times New Roman" w:hAnsi="Times New Roman" w:cs="Times New Roman"/>
          <w:b/>
          <w:bCs/>
        </w:rPr>
        <w:t>У ЗВАЊЕ НАУЧНИ САРАДНИК</w:t>
      </w:r>
    </w:p>
    <w:p w:rsidR="00F23584" w:rsidRPr="00DD5555" w:rsidRDefault="00F23584" w:rsidP="0040326A">
      <w:pPr>
        <w:rPr>
          <w:rFonts w:ascii="Times New Roman" w:hAnsi="Times New Roman" w:cs="Times New Roman"/>
        </w:rPr>
      </w:pPr>
    </w:p>
    <w:p w:rsidR="00F23584" w:rsidRPr="00DD5555" w:rsidRDefault="00F23584" w:rsidP="0098064F">
      <w:pPr>
        <w:ind w:firstLine="708"/>
        <w:jc w:val="both"/>
        <w:rPr>
          <w:rFonts w:ascii="Times New Roman" w:hAnsi="Times New Roman" w:cs="Times New Roman"/>
          <w:lang w:val="ru-RU"/>
        </w:rPr>
      </w:pPr>
      <w:r w:rsidRPr="00DD5555">
        <w:rPr>
          <w:rFonts w:ascii="Times New Roman" w:hAnsi="Times New Roman" w:cs="Times New Roman"/>
        </w:rPr>
        <w:t>Након што нас је Научно-наставно веће Филозофског факултета у Београду на својој II</w:t>
      </w:r>
      <w:r w:rsidRPr="00DD5555">
        <w:rPr>
          <w:rFonts w:ascii="Times New Roman" w:hAnsi="Times New Roman" w:cs="Times New Roman"/>
          <w:lang w:val="ru-RU"/>
        </w:rPr>
        <w:t xml:space="preserve"> редовној седници, одржаној 20. 12. 2018. године, изабрало у комисију за припрему извештаја за </w:t>
      </w:r>
      <w:r w:rsidRPr="00DD5555">
        <w:rPr>
          <w:rFonts w:ascii="Times New Roman" w:hAnsi="Times New Roman" w:cs="Times New Roman"/>
          <w:b/>
          <w:bCs/>
          <w:lang w:val="ru-RU"/>
        </w:rPr>
        <w:t>реизбор Анђеле Гавриловић</w:t>
      </w:r>
      <w:r w:rsidRPr="00DD5555">
        <w:rPr>
          <w:rFonts w:ascii="Times New Roman" w:hAnsi="Times New Roman" w:cs="Times New Roman"/>
          <w:lang w:val="ru-RU"/>
        </w:rPr>
        <w:t xml:space="preserve">, </w:t>
      </w:r>
      <w:r w:rsidRPr="00DD5555">
        <w:rPr>
          <w:rFonts w:ascii="Times New Roman" w:hAnsi="Times New Roman" w:cs="Times New Roman"/>
          <w:b/>
          <w:bCs/>
          <w:lang w:val="ru-RU"/>
        </w:rPr>
        <w:t>доктора историје уметности, у звање научни сарадник</w:t>
      </w:r>
      <w:r w:rsidRPr="00DD5555">
        <w:rPr>
          <w:rFonts w:ascii="Times New Roman" w:hAnsi="Times New Roman" w:cs="Times New Roman"/>
          <w:lang w:val="ru-RU"/>
        </w:rPr>
        <w:t xml:space="preserve">, подносимо већу извештај сачињен у складу са </w:t>
      </w:r>
      <w:r w:rsidRPr="00DD5555">
        <w:rPr>
          <w:rFonts w:ascii="Times New Roman" w:hAnsi="Times New Roman" w:cs="Times New Roman"/>
          <w:i/>
          <w:iCs/>
          <w:lang w:val="ru-RU"/>
        </w:rPr>
        <w:t>Законом о научноистраживачној делатности</w:t>
      </w:r>
      <w:r w:rsidRPr="00DD5555">
        <w:rPr>
          <w:rFonts w:ascii="Times New Roman" w:hAnsi="Times New Roman" w:cs="Times New Roman"/>
          <w:lang w:val="ru-RU"/>
        </w:rPr>
        <w:t xml:space="preserve"> и </w:t>
      </w:r>
      <w:r w:rsidRPr="00DD5555">
        <w:rPr>
          <w:rFonts w:ascii="Times New Roman" w:hAnsi="Times New Roman" w:cs="Times New Roman"/>
          <w:i/>
          <w:iCs/>
          <w:lang w:val="ru-RU"/>
        </w:rPr>
        <w:t>Правилником о поступку и начину вредновања и квалитативном исказивању научноистраживачких резултата истраживача</w:t>
      </w:r>
      <w:r w:rsidRPr="00DD5555">
        <w:rPr>
          <w:rFonts w:ascii="Times New Roman" w:hAnsi="Times New Roman" w:cs="Times New Roman"/>
          <w:lang w:val="ru-RU"/>
        </w:rPr>
        <w:t>.</w:t>
      </w:r>
    </w:p>
    <w:p w:rsidR="00F23584" w:rsidRPr="00DD5555" w:rsidRDefault="00F23584" w:rsidP="00057EE7">
      <w:pPr>
        <w:rPr>
          <w:rFonts w:ascii="Times New Roman" w:hAnsi="Times New Roman" w:cs="Times New Roman"/>
          <w:lang w:val="ru-RU"/>
        </w:rPr>
      </w:pPr>
    </w:p>
    <w:p w:rsidR="00F23584" w:rsidRPr="00DD5555" w:rsidRDefault="00F23584" w:rsidP="00057EE7">
      <w:pPr>
        <w:rPr>
          <w:rFonts w:ascii="Times New Roman" w:hAnsi="Times New Roman" w:cs="Times New Roman"/>
          <w:lang w:val="ru-RU"/>
        </w:rPr>
      </w:pPr>
    </w:p>
    <w:p w:rsidR="00F23584" w:rsidRPr="00B500F3" w:rsidRDefault="00F23584" w:rsidP="00057EE7">
      <w:pPr>
        <w:rPr>
          <w:rFonts w:ascii="Times New Roman" w:hAnsi="Times New Roman" w:cs="Times New Roman"/>
          <w:b/>
          <w:bCs/>
        </w:rPr>
      </w:pPr>
      <w:r w:rsidRPr="00B500F3">
        <w:rPr>
          <w:rFonts w:ascii="Times New Roman" w:eastAsia="SimSun" w:hAnsi="Times New Roman" w:cs="Times New Roman"/>
          <w:b/>
          <w:bCs/>
          <w:lang w:val="ru-RU"/>
        </w:rPr>
        <w:t>1а)</w:t>
      </w:r>
      <w:r w:rsidRPr="00B500F3">
        <w:rPr>
          <w:rFonts w:ascii="Times New Roman" w:hAnsi="Times New Roman" w:cs="Times New Roman"/>
          <w:b/>
          <w:bCs/>
          <w:lang w:val="ru-RU"/>
        </w:rPr>
        <w:t xml:space="preserve"> </w:t>
      </w:r>
      <w:r w:rsidRPr="00B500F3">
        <w:rPr>
          <w:rFonts w:ascii="Times New Roman" w:hAnsi="Times New Roman" w:cs="Times New Roman"/>
          <w:b/>
          <w:bCs/>
        </w:rPr>
        <w:t>ИМЕ И ПРЕЗИМЕ КАНДИДАТА ЗА ИЗБОР У НАУЧНО ЗВАЊЕ</w:t>
      </w:r>
    </w:p>
    <w:p w:rsidR="00F23584" w:rsidRPr="00B500F3" w:rsidRDefault="00F23584" w:rsidP="00057EE7">
      <w:pPr>
        <w:rPr>
          <w:rFonts w:ascii="Times New Roman" w:hAnsi="Times New Roman" w:cs="Times New Roman"/>
        </w:rPr>
      </w:pPr>
      <w:r w:rsidRPr="00B500F3">
        <w:rPr>
          <w:rFonts w:ascii="Times New Roman" w:hAnsi="Times New Roman" w:cs="Times New Roman"/>
        </w:rPr>
        <w:t>АНЂЕЛА ГАВРИЛОВИЋ</w:t>
      </w:r>
    </w:p>
    <w:p w:rsidR="00F23584" w:rsidRPr="00DD5555" w:rsidRDefault="00F23584" w:rsidP="00057EE7">
      <w:pPr>
        <w:rPr>
          <w:rFonts w:ascii="Times New Roman" w:hAnsi="Times New Roman" w:cs="Times New Roman"/>
          <w:lang w:val="sr-Cyrl-CS"/>
        </w:rPr>
      </w:pPr>
    </w:p>
    <w:p w:rsidR="00F23584" w:rsidRPr="00B500F3" w:rsidRDefault="00F23584" w:rsidP="0075222E">
      <w:pPr>
        <w:spacing w:after="0" w:line="240" w:lineRule="auto"/>
        <w:jc w:val="both"/>
        <w:rPr>
          <w:rFonts w:ascii="Times New Roman" w:eastAsia="SimSun" w:hAnsi="Times New Roman"/>
          <w:b/>
          <w:bCs/>
        </w:rPr>
      </w:pPr>
      <w:r w:rsidRPr="00B500F3">
        <w:rPr>
          <w:rFonts w:ascii="Times New Roman" w:eastAsia="SimSun" w:hAnsi="Times New Roman" w:cs="Times New Roman"/>
          <w:b/>
          <w:bCs/>
        </w:rPr>
        <w:t xml:space="preserve">1а) </w:t>
      </w:r>
      <w:r w:rsidRPr="00B500F3">
        <w:rPr>
          <w:rFonts w:ascii="Times New Roman" w:hAnsi="Times New Roman" w:cs="Times New Roman"/>
          <w:b/>
          <w:bCs/>
        </w:rPr>
        <w:t>ПОДАЦИ О САДАШЊЕМ И ПРЕТХОДНОМ ЗАПОСЛЕЊУ КАНДИДАТА</w:t>
      </w:r>
    </w:p>
    <w:p w:rsidR="00F23584" w:rsidRPr="00DD5555" w:rsidRDefault="00F23584" w:rsidP="00DD4957">
      <w:pPr>
        <w:pStyle w:val="BodyTextIndent"/>
        <w:spacing w:after="0"/>
        <w:ind w:firstLine="0"/>
        <w:rPr>
          <w:sz w:val="22"/>
          <w:szCs w:val="22"/>
        </w:rPr>
      </w:pPr>
    </w:p>
    <w:p w:rsidR="00F23584" w:rsidRDefault="00F23584" w:rsidP="00B017C9">
      <w:pPr>
        <w:spacing w:after="0" w:line="360" w:lineRule="auto"/>
        <w:ind w:firstLine="708"/>
        <w:jc w:val="both"/>
        <w:rPr>
          <w:rFonts w:ascii="Times New Roman" w:hAnsi="Times New Roman" w:cs="Times New Roman"/>
          <w:lang w:val="sr-Cyrl-CS"/>
        </w:rPr>
      </w:pPr>
      <w:r>
        <w:rPr>
          <w:rFonts w:ascii="Times New Roman" w:hAnsi="Times New Roman" w:cs="Times New Roman"/>
          <w:lang w:val="sr-Cyrl-CS"/>
        </w:rPr>
        <w:t>Од 2012. године запослена је на Филозофско</w:t>
      </w:r>
      <w:r>
        <w:rPr>
          <w:rFonts w:ascii="Times New Roman" w:hAnsi="Times New Roman" w:cs="Times New Roman"/>
        </w:rPr>
        <w:t>м</w:t>
      </w:r>
      <w:r>
        <w:rPr>
          <w:rFonts w:ascii="Times New Roman" w:hAnsi="Times New Roman" w:cs="Times New Roman"/>
          <w:lang w:val="sr-Cyrl-CS"/>
        </w:rPr>
        <w:t xml:space="preserve"> факултету у Београду</w:t>
      </w:r>
      <w:r w:rsidRPr="00DD5555">
        <w:rPr>
          <w:rFonts w:ascii="Times New Roman" w:hAnsi="Times New Roman" w:cs="Times New Roman"/>
          <w:lang w:val="sr-Cyrl-CS"/>
        </w:rPr>
        <w:t>.</w:t>
      </w:r>
      <w:r>
        <w:rPr>
          <w:rFonts w:ascii="Times New Roman" w:hAnsi="Times New Roman" w:cs="Times New Roman"/>
          <w:lang w:val="sr-Cyrl-CS"/>
        </w:rPr>
        <w:t xml:space="preserve"> </w:t>
      </w:r>
    </w:p>
    <w:p w:rsidR="00F23584" w:rsidRPr="00D6369B" w:rsidRDefault="00F23584" w:rsidP="00B017C9">
      <w:pPr>
        <w:spacing w:after="0" w:line="360" w:lineRule="auto"/>
        <w:ind w:firstLine="708"/>
        <w:jc w:val="both"/>
        <w:rPr>
          <w:rFonts w:ascii="Times New Roman" w:hAnsi="Times New Roman" w:cs="Times New Roman"/>
          <w:lang w:val="ru-RU"/>
        </w:rPr>
      </w:pPr>
    </w:p>
    <w:p w:rsidR="00F23584" w:rsidRDefault="00F23584" w:rsidP="009E6892">
      <w:pPr>
        <w:spacing w:after="0" w:line="360" w:lineRule="auto"/>
        <w:jc w:val="both"/>
        <w:rPr>
          <w:rFonts w:ascii="Times New Roman" w:eastAsia="SimSun" w:hAnsi="Times New Roman"/>
          <w:lang w:val="sr-Cyrl-CS"/>
        </w:rPr>
      </w:pPr>
    </w:p>
    <w:p w:rsidR="00F23584" w:rsidRPr="00B500F3" w:rsidRDefault="00F23584" w:rsidP="00B500F3">
      <w:pPr>
        <w:spacing w:after="0" w:line="240" w:lineRule="auto"/>
        <w:jc w:val="both"/>
        <w:rPr>
          <w:rFonts w:ascii="Times New Roman" w:hAnsi="Times New Roman" w:cs="Times New Roman"/>
          <w:b/>
          <w:bCs/>
        </w:rPr>
      </w:pPr>
      <w:r w:rsidRPr="00B500F3">
        <w:rPr>
          <w:rFonts w:ascii="Times New Roman" w:hAnsi="Times New Roman" w:cs="Times New Roman"/>
          <w:b/>
          <w:bCs/>
          <w:lang w:val="sr-Cyrl-CS"/>
        </w:rPr>
        <w:t>2) КОМПЛЕТНА КАНДИДАТОВА БИБЛИОГРАФИЈА СА ПОТПУНИМ РЕФЕРЕНЦАМА РАЗВРСТАНИМ ПРЕМА КАТЕГОРИЈАМА НАУЧНОГ РАДА (М КОЕФИЦИЈЕНТИ), УЗ ЈАСНУ НАЗНАКУ ПЕРИОДА ЗА КОЈИ СЕ КАНДИДАТОВ НАУЧНИ ОПУС ОЦЕЊУЈЕ)</w:t>
      </w:r>
      <w:r w:rsidRPr="00B500F3">
        <w:rPr>
          <w:rStyle w:val="FootnoteReference"/>
          <w:rFonts w:ascii="Times New Roman" w:hAnsi="Times New Roman" w:cs="Times New Roman"/>
          <w:b/>
          <w:bCs/>
        </w:rPr>
        <w:footnoteReference w:id="1"/>
      </w:r>
    </w:p>
    <w:p w:rsidR="00F23584" w:rsidRDefault="00F23584" w:rsidP="00794880">
      <w:pPr>
        <w:spacing w:after="0" w:line="360" w:lineRule="auto"/>
        <w:jc w:val="both"/>
        <w:rPr>
          <w:rFonts w:ascii="Times New Roman" w:hAnsi="Times New Roman" w:cs="Times New Roman"/>
          <w:b/>
          <w:bCs/>
        </w:rPr>
      </w:pPr>
    </w:p>
    <w:p w:rsidR="00F23584" w:rsidRDefault="00F23584" w:rsidP="00794880">
      <w:pPr>
        <w:spacing w:after="0" w:line="360" w:lineRule="auto"/>
        <w:jc w:val="both"/>
        <w:rPr>
          <w:rFonts w:ascii="Times New Roman" w:hAnsi="Times New Roman" w:cs="Times New Roman"/>
          <w:b/>
          <w:bCs/>
        </w:rPr>
      </w:pPr>
    </w:p>
    <w:p w:rsidR="00F23584" w:rsidRPr="00886C12" w:rsidRDefault="00F23584" w:rsidP="00886C12">
      <w:pPr>
        <w:spacing w:line="360" w:lineRule="auto"/>
        <w:jc w:val="both"/>
        <w:rPr>
          <w:rFonts w:ascii="Times New Roman" w:hAnsi="Times New Roman" w:cs="Times New Roman"/>
          <w:i/>
          <w:iCs/>
          <w:color w:val="0563C1"/>
        </w:rPr>
      </w:pPr>
      <w:r w:rsidRPr="00886C12">
        <w:rPr>
          <w:rFonts w:ascii="Times New Roman" w:hAnsi="Times New Roman" w:cs="Times New Roman"/>
          <w:b/>
          <w:bCs/>
          <w:i/>
          <w:iCs/>
        </w:rPr>
        <w:t>М14 Рад у тематском зборнику међународног значајa (5)</w:t>
      </w:r>
    </w:p>
    <w:p w:rsidR="00F23584" w:rsidRPr="00BA16DD" w:rsidRDefault="00F23584" w:rsidP="00634996">
      <w:pPr>
        <w:spacing w:line="240" w:lineRule="auto"/>
        <w:ind w:firstLine="708"/>
        <w:jc w:val="both"/>
        <w:rPr>
          <w:rFonts w:ascii="Times New Roman" w:hAnsi="Times New Roman" w:cs="Times New Roman"/>
          <w:b/>
          <w:bCs/>
        </w:rPr>
      </w:pPr>
      <w:r w:rsidRPr="00BA16DD">
        <w:rPr>
          <w:rFonts w:ascii="Times New Roman" w:hAnsi="Times New Roman" w:cs="Times New Roman"/>
          <w:b/>
          <w:bCs/>
        </w:rPr>
        <w:t xml:space="preserve"> 1)  </w:t>
      </w:r>
      <w:r w:rsidRPr="00BA16DD">
        <w:rPr>
          <w:rFonts w:ascii="Times New Roman" w:hAnsi="Times New Roman" w:cs="Times New Roman"/>
          <w:b/>
          <w:bCs/>
          <w:lang w:val="ru-RU"/>
        </w:rPr>
        <w:t xml:space="preserve">Анджела ГАВРИЛОВИЧ, </w:t>
      </w:r>
      <w:r w:rsidRPr="00BA16DD">
        <w:rPr>
          <w:rFonts w:ascii="Times New Roman" w:hAnsi="Times New Roman" w:cs="Times New Roman"/>
          <w:b/>
          <w:bCs/>
        </w:rPr>
        <w:t xml:space="preserve">О литературных основах явления пророка Давида и певчих в сцене Смерть праведника в трапезной монастыря Святого Иоанна Богослова на Патмосе, у: </w:t>
      </w:r>
      <w:r w:rsidRPr="00BA16DD">
        <w:rPr>
          <w:rFonts w:ascii="Times New Roman" w:hAnsi="Times New Roman" w:cs="Times New Roman"/>
          <w:b/>
          <w:bCs/>
          <w:i/>
          <w:iCs/>
        </w:rPr>
        <w:t xml:space="preserve">Мир православия (Сборник статей). Выпуск 9, </w:t>
      </w:r>
      <w:r w:rsidRPr="00BA16DD">
        <w:rPr>
          <w:rFonts w:ascii="Times New Roman" w:hAnsi="Times New Roman" w:cs="Times New Roman"/>
          <w:b/>
          <w:bCs/>
        </w:rPr>
        <w:t xml:space="preserve">Волгоград </w:t>
      </w:r>
      <w:r w:rsidRPr="00BA16DD">
        <w:rPr>
          <w:rFonts w:ascii="Times New Roman" w:hAnsi="Times New Roman" w:cs="Times New Roman"/>
          <w:b/>
          <w:bCs/>
          <w:lang w:val="ru-RU"/>
        </w:rPr>
        <w:t>2015.:</w:t>
      </w:r>
      <w:r w:rsidRPr="00BA16DD">
        <w:rPr>
          <w:rFonts w:ascii="Times New Roman" w:hAnsi="Times New Roman" w:cs="Times New Roman"/>
          <w:b/>
          <w:bCs/>
        </w:rPr>
        <w:t xml:space="preserve"> стр. 132–149.</w:t>
      </w:r>
    </w:p>
    <w:p w:rsidR="00F23584" w:rsidRPr="00DD5555" w:rsidRDefault="00F23584" w:rsidP="00634996">
      <w:pPr>
        <w:spacing w:line="240" w:lineRule="auto"/>
        <w:jc w:val="both"/>
        <w:rPr>
          <w:rFonts w:ascii="Times New Roman" w:hAnsi="Times New Roman" w:cs="Times New Roman"/>
          <w:b/>
          <w:bCs/>
        </w:rPr>
      </w:pPr>
    </w:p>
    <w:p w:rsidR="00F23584" w:rsidRDefault="00F23584" w:rsidP="00886C12">
      <w:pPr>
        <w:spacing w:line="240" w:lineRule="auto"/>
        <w:jc w:val="both"/>
        <w:rPr>
          <w:rFonts w:ascii="Times New Roman" w:hAnsi="Times New Roman" w:cs="Times New Roman"/>
          <w:b/>
          <w:bCs/>
          <w:i/>
          <w:iCs/>
        </w:rPr>
      </w:pPr>
    </w:p>
    <w:p w:rsidR="00F23584" w:rsidRPr="00DD5555" w:rsidRDefault="00F23584" w:rsidP="00886C12">
      <w:pPr>
        <w:spacing w:line="240" w:lineRule="auto"/>
        <w:jc w:val="both"/>
        <w:rPr>
          <w:rFonts w:ascii="Times New Roman" w:hAnsi="Times New Roman" w:cs="Times New Roman"/>
          <w:lang w:val="ru-RU"/>
        </w:rPr>
      </w:pPr>
      <w:r w:rsidRPr="00886C12">
        <w:rPr>
          <w:rFonts w:ascii="Times New Roman" w:hAnsi="Times New Roman" w:cs="Times New Roman"/>
          <w:b/>
          <w:bCs/>
          <w:i/>
          <w:iCs/>
        </w:rPr>
        <w:t>М</w:t>
      </w:r>
      <w:r w:rsidRPr="00886C12">
        <w:rPr>
          <w:rFonts w:ascii="Times New Roman" w:hAnsi="Times New Roman" w:cs="Times New Roman"/>
          <w:b/>
          <w:bCs/>
          <w:i/>
          <w:iCs/>
          <w:lang w:val="ru-RU"/>
        </w:rPr>
        <w:t>14:</w:t>
      </w:r>
      <w:r w:rsidRPr="00886C12">
        <w:rPr>
          <w:rFonts w:ascii="Times New Roman" w:hAnsi="Times New Roman" w:cs="Times New Roman"/>
          <w:b/>
          <w:bCs/>
          <w:i/>
          <w:iCs/>
        </w:rPr>
        <w:t xml:space="preserve"> </w:t>
      </w:r>
      <w:r w:rsidRPr="00886C12">
        <w:rPr>
          <w:rFonts w:ascii="Times New Roman" w:hAnsi="Times New Roman" w:cs="Times New Roman"/>
          <w:b/>
          <w:bCs/>
          <w:i/>
          <w:iCs/>
          <w:lang w:val="ru-RU"/>
        </w:rPr>
        <w:t xml:space="preserve"> </w:t>
      </w:r>
      <w:r w:rsidRPr="00886C12">
        <w:rPr>
          <w:rFonts w:ascii="Times New Roman" w:hAnsi="Times New Roman" w:cs="Times New Roman"/>
          <w:b/>
          <w:bCs/>
          <w:i/>
          <w:iCs/>
        </w:rPr>
        <w:t>Рад у тематском зборнику међународног значаја (3)</w:t>
      </w:r>
      <w:r w:rsidRPr="005D2FBE">
        <w:rPr>
          <w:rFonts w:ascii="Times New Roman" w:hAnsi="Times New Roman" w:cs="Times New Roman"/>
          <w:b/>
          <w:bCs/>
          <w:lang w:val="ru-RU"/>
        </w:rPr>
        <w:t xml:space="preserve"> </w:t>
      </w:r>
      <w:r>
        <w:rPr>
          <w:rStyle w:val="FootnoteReference"/>
          <w:rFonts w:ascii="Times New Roman" w:hAnsi="Times New Roman" w:cs="Times New Roman"/>
          <w:sz w:val="24"/>
          <w:szCs w:val="24"/>
        </w:rPr>
        <w:footnoteReference w:id="2"/>
      </w:r>
    </w:p>
    <w:p w:rsidR="00F23584" w:rsidRPr="00FF66A6" w:rsidRDefault="00F23584" w:rsidP="00634996">
      <w:pPr>
        <w:spacing w:line="240" w:lineRule="auto"/>
        <w:ind w:firstLine="708"/>
        <w:jc w:val="both"/>
        <w:rPr>
          <w:rFonts w:ascii="Times New Roman" w:hAnsi="Times New Roman" w:cs="Times New Roman"/>
          <w:b/>
          <w:bCs/>
          <w:i/>
          <w:iCs/>
          <w:lang w:val="ru-RU"/>
        </w:rPr>
      </w:pPr>
      <w:r w:rsidRPr="00634996">
        <w:rPr>
          <w:rFonts w:ascii="Times New Roman" w:hAnsi="Times New Roman" w:cs="Times New Roman"/>
          <w:lang w:val="ru-RU"/>
        </w:rPr>
        <w:t xml:space="preserve"> </w:t>
      </w:r>
      <w:r>
        <w:rPr>
          <w:rFonts w:ascii="Times New Roman" w:hAnsi="Times New Roman" w:cs="Times New Roman"/>
          <w:b/>
          <w:bCs/>
        </w:rPr>
        <w:t>2)</w:t>
      </w:r>
      <w:r w:rsidRPr="00FF66A6">
        <w:rPr>
          <w:rFonts w:ascii="Times New Roman" w:hAnsi="Times New Roman" w:cs="Times New Roman"/>
          <w:b/>
          <w:bCs/>
        </w:rPr>
        <w:t xml:space="preserve"> </w:t>
      </w:r>
      <w:r>
        <w:rPr>
          <w:rFonts w:ascii="Times New Roman" w:hAnsi="Times New Roman" w:cs="Times New Roman"/>
          <w:b/>
          <w:bCs/>
          <w:lang w:val="ru-RU"/>
        </w:rPr>
        <w:t xml:space="preserve"> </w:t>
      </w:r>
      <w:r>
        <w:rPr>
          <w:rFonts w:ascii="Times New Roman" w:hAnsi="Times New Roman" w:cs="Times New Roman"/>
          <w:b/>
          <w:bCs/>
        </w:rPr>
        <w:t>Анђела</w:t>
      </w:r>
      <w:r>
        <w:rPr>
          <w:rFonts w:ascii="Times New Roman" w:hAnsi="Times New Roman" w:cs="Times New Roman"/>
          <w:b/>
          <w:bCs/>
          <w:lang w:val="ru-RU"/>
        </w:rPr>
        <w:t xml:space="preserve"> ГАВРИЛОВИЋ,</w:t>
      </w:r>
      <w:r w:rsidRPr="00FF66A6">
        <w:rPr>
          <w:rFonts w:ascii="Times New Roman" w:hAnsi="Times New Roman" w:cs="Times New Roman"/>
          <w:b/>
          <w:bCs/>
          <w:lang w:val="ru-RU"/>
        </w:rPr>
        <w:t xml:space="preserve"> О разлозима сликања херувимâ у поткуполном  простору цркве Богородице Одигитрије у Пећкој патријаршији, </w:t>
      </w:r>
      <w:r>
        <w:rPr>
          <w:rFonts w:ascii="Times New Roman" w:hAnsi="Times New Roman" w:cs="Times New Roman"/>
          <w:b/>
          <w:bCs/>
          <w:lang w:val="ru-RU"/>
        </w:rPr>
        <w:t xml:space="preserve">у: </w:t>
      </w:r>
      <w:r w:rsidRPr="00FF66A6">
        <w:rPr>
          <w:rFonts w:ascii="Times New Roman" w:hAnsi="Times New Roman" w:cs="Times New Roman"/>
          <w:b/>
          <w:bCs/>
          <w:i/>
          <w:iCs/>
        </w:rPr>
        <w:t>Ниш и Византија</w:t>
      </w:r>
      <w:r w:rsidRPr="00FF66A6">
        <w:rPr>
          <w:rFonts w:ascii="Times New Roman" w:hAnsi="Times New Roman" w:cs="Times New Roman"/>
          <w:b/>
          <w:bCs/>
        </w:rPr>
        <w:t xml:space="preserve"> XV</w:t>
      </w:r>
      <w:r>
        <w:rPr>
          <w:rFonts w:ascii="Times New Roman" w:hAnsi="Times New Roman" w:cs="Times New Roman"/>
          <w:b/>
          <w:bCs/>
        </w:rPr>
        <w:t xml:space="preserve">, Ниш </w:t>
      </w:r>
      <w:r w:rsidRPr="00FF66A6">
        <w:rPr>
          <w:rFonts w:ascii="Times New Roman" w:hAnsi="Times New Roman" w:cs="Times New Roman"/>
          <w:b/>
          <w:bCs/>
          <w:lang w:val="ru-RU"/>
        </w:rPr>
        <w:t>2017</w:t>
      </w:r>
      <w:r>
        <w:rPr>
          <w:rFonts w:ascii="Times New Roman" w:hAnsi="Times New Roman" w:cs="Times New Roman"/>
          <w:b/>
          <w:bCs/>
          <w:lang w:val="ru-RU"/>
        </w:rPr>
        <w:t>,</w:t>
      </w:r>
      <w:r w:rsidRPr="00FF66A6">
        <w:rPr>
          <w:rFonts w:ascii="Times New Roman" w:hAnsi="Times New Roman" w:cs="Times New Roman"/>
          <w:b/>
          <w:bCs/>
        </w:rPr>
        <w:t xml:space="preserve"> стр. 289–298.</w:t>
      </w:r>
    </w:p>
    <w:p w:rsidR="00F23584" w:rsidRPr="00FF66A6" w:rsidRDefault="00F23584" w:rsidP="00634996">
      <w:pPr>
        <w:spacing w:line="240" w:lineRule="auto"/>
        <w:jc w:val="both"/>
        <w:rPr>
          <w:rFonts w:ascii="Times New Roman" w:hAnsi="Times New Roman" w:cs="Times New Roman"/>
          <w:b/>
          <w:bCs/>
        </w:rPr>
      </w:pPr>
    </w:p>
    <w:p w:rsidR="00F23584" w:rsidRPr="00FF66A6" w:rsidRDefault="00F23584" w:rsidP="00634996">
      <w:pPr>
        <w:spacing w:line="240" w:lineRule="auto"/>
        <w:ind w:firstLine="708"/>
        <w:jc w:val="both"/>
        <w:rPr>
          <w:rFonts w:ascii="Times New Roman" w:hAnsi="Times New Roman" w:cs="Times New Roman"/>
          <w:b/>
          <w:bCs/>
        </w:rPr>
      </w:pPr>
      <w:r>
        <w:rPr>
          <w:rFonts w:ascii="Times New Roman" w:hAnsi="Times New Roman" w:cs="Times New Roman"/>
          <w:b/>
          <w:bCs/>
        </w:rPr>
        <w:t xml:space="preserve"> 3)</w:t>
      </w:r>
      <w:r w:rsidRPr="00FF66A6">
        <w:rPr>
          <w:rFonts w:ascii="Times New Roman" w:hAnsi="Times New Roman" w:cs="Times New Roman"/>
          <w:b/>
          <w:bCs/>
        </w:rPr>
        <w:t xml:space="preserve">  A</w:t>
      </w:r>
      <w:r>
        <w:rPr>
          <w:rFonts w:ascii="Times New Roman" w:hAnsi="Times New Roman" w:cs="Times New Roman"/>
          <w:b/>
          <w:bCs/>
        </w:rPr>
        <w:t>nđela</w:t>
      </w:r>
      <w:r w:rsidRPr="00FF66A6">
        <w:rPr>
          <w:rFonts w:ascii="Times New Roman" w:hAnsi="Times New Roman" w:cs="Times New Roman"/>
          <w:b/>
          <w:bCs/>
        </w:rPr>
        <w:t xml:space="preserve"> GAVRILOVIĆ,</w:t>
      </w:r>
      <w:r w:rsidRPr="00FF66A6">
        <w:rPr>
          <w:rFonts w:ascii="Times New Roman" w:hAnsi="Times New Roman" w:cs="Times New Roman"/>
          <w:b/>
          <w:bCs/>
          <w:i/>
          <w:iCs/>
        </w:rPr>
        <w:t xml:space="preserve"> </w:t>
      </w:r>
      <w:r w:rsidRPr="00FF66A6">
        <w:rPr>
          <w:rFonts w:ascii="Times New Roman" w:hAnsi="Times New Roman" w:cs="Times New Roman"/>
          <w:b/>
          <w:bCs/>
        </w:rPr>
        <w:t>The Representation of Constantinople on the Folio 145r/b of the Manuscript of Madrid Skylitzes “Synopsis of Histories“</w:t>
      </w:r>
      <w:r>
        <w:rPr>
          <w:rFonts w:ascii="Times New Roman" w:hAnsi="Times New Roman" w:cs="Times New Roman"/>
          <w:b/>
          <w:bCs/>
        </w:rPr>
        <w:t>, у:</w:t>
      </w:r>
      <w:r w:rsidRPr="00FF66A6">
        <w:rPr>
          <w:rFonts w:ascii="Times New Roman" w:hAnsi="Times New Roman" w:cs="Times New Roman"/>
          <w:b/>
          <w:bCs/>
        </w:rPr>
        <w:t xml:space="preserve"> </w:t>
      </w:r>
      <w:r w:rsidRPr="00FF66A6">
        <w:rPr>
          <w:rFonts w:ascii="Times New Roman" w:hAnsi="Times New Roman" w:cs="Times New Roman"/>
          <w:b/>
          <w:bCs/>
          <w:i/>
          <w:iCs/>
        </w:rPr>
        <w:t>Ниш и Византија</w:t>
      </w:r>
      <w:r w:rsidRPr="00FF66A6">
        <w:rPr>
          <w:rFonts w:ascii="Times New Roman" w:hAnsi="Times New Roman" w:cs="Times New Roman"/>
          <w:b/>
          <w:bCs/>
        </w:rPr>
        <w:t xml:space="preserve"> XIV</w:t>
      </w:r>
      <w:r>
        <w:rPr>
          <w:rFonts w:ascii="Times New Roman" w:hAnsi="Times New Roman" w:cs="Times New Roman"/>
          <w:b/>
          <w:bCs/>
        </w:rPr>
        <w:t>, Ниш 2016,</w:t>
      </w:r>
      <w:r w:rsidRPr="00FF66A6">
        <w:rPr>
          <w:rFonts w:ascii="Times New Roman" w:hAnsi="Times New Roman" w:cs="Times New Roman"/>
          <w:b/>
          <w:bCs/>
        </w:rPr>
        <w:t xml:space="preserve"> стр. 371–380.</w:t>
      </w:r>
    </w:p>
    <w:p w:rsidR="00F23584" w:rsidRPr="00FF66A6" w:rsidRDefault="00F23584" w:rsidP="00634996">
      <w:pPr>
        <w:spacing w:line="240" w:lineRule="auto"/>
        <w:jc w:val="both"/>
        <w:rPr>
          <w:rFonts w:ascii="Times New Roman" w:hAnsi="Times New Roman" w:cs="Times New Roman"/>
          <w:b/>
          <w:bCs/>
        </w:rPr>
      </w:pPr>
    </w:p>
    <w:p w:rsidR="00F23584" w:rsidRPr="00FF66A6" w:rsidRDefault="00F23584" w:rsidP="00634996">
      <w:pPr>
        <w:spacing w:line="240" w:lineRule="auto"/>
        <w:ind w:firstLine="708"/>
        <w:jc w:val="both"/>
        <w:rPr>
          <w:rFonts w:ascii="Times New Roman" w:hAnsi="Times New Roman" w:cs="Times New Roman"/>
          <w:b/>
          <w:bCs/>
        </w:rPr>
      </w:pPr>
      <w:r>
        <w:rPr>
          <w:rFonts w:ascii="Times New Roman" w:hAnsi="Times New Roman" w:cs="Times New Roman"/>
          <w:b/>
          <w:bCs/>
        </w:rPr>
        <w:t xml:space="preserve">4)    </w:t>
      </w:r>
      <w:r w:rsidRPr="00FF66A6">
        <w:rPr>
          <w:rFonts w:ascii="Times New Roman" w:hAnsi="Times New Roman" w:cs="Times New Roman"/>
          <w:b/>
          <w:bCs/>
        </w:rPr>
        <w:t>A</w:t>
      </w:r>
      <w:r>
        <w:rPr>
          <w:rFonts w:ascii="Times New Roman" w:hAnsi="Times New Roman" w:cs="Times New Roman"/>
          <w:b/>
          <w:bCs/>
        </w:rPr>
        <w:t>nđela</w:t>
      </w:r>
      <w:r w:rsidRPr="00FF66A6">
        <w:rPr>
          <w:rFonts w:ascii="Times New Roman" w:hAnsi="Times New Roman" w:cs="Times New Roman"/>
          <w:b/>
          <w:bCs/>
        </w:rPr>
        <w:t xml:space="preserve"> GAVRILOVIĆ, On the Parable of the Rich Fool and the Reasons for its Depiction in the Exonartex of the Monastery of Sopoćani</w:t>
      </w:r>
      <w:r>
        <w:rPr>
          <w:rFonts w:ascii="Times New Roman" w:hAnsi="Times New Roman" w:cs="Times New Roman"/>
          <w:b/>
          <w:bCs/>
        </w:rPr>
        <w:t>, у:</w:t>
      </w:r>
      <w:r w:rsidRPr="00FF66A6">
        <w:rPr>
          <w:rFonts w:ascii="Times New Roman" w:hAnsi="Times New Roman" w:cs="Times New Roman"/>
          <w:b/>
          <w:bCs/>
        </w:rPr>
        <w:t xml:space="preserve"> </w:t>
      </w:r>
      <w:r w:rsidRPr="00FF66A6">
        <w:rPr>
          <w:rFonts w:ascii="Times New Roman" w:hAnsi="Times New Roman" w:cs="Times New Roman"/>
          <w:b/>
          <w:bCs/>
          <w:i/>
          <w:iCs/>
        </w:rPr>
        <w:t>Ниш и Византија</w:t>
      </w:r>
      <w:r w:rsidRPr="00FF66A6">
        <w:rPr>
          <w:rFonts w:ascii="Times New Roman" w:hAnsi="Times New Roman" w:cs="Times New Roman"/>
          <w:b/>
          <w:bCs/>
        </w:rPr>
        <w:t xml:space="preserve"> XIII</w:t>
      </w:r>
      <w:r>
        <w:rPr>
          <w:rFonts w:ascii="Times New Roman" w:hAnsi="Times New Roman" w:cs="Times New Roman"/>
          <w:b/>
          <w:bCs/>
        </w:rPr>
        <w:t xml:space="preserve">, Ниш </w:t>
      </w:r>
      <w:r w:rsidRPr="00FF66A6">
        <w:rPr>
          <w:rFonts w:ascii="Times New Roman" w:hAnsi="Times New Roman" w:cs="Times New Roman"/>
          <w:b/>
          <w:bCs/>
        </w:rPr>
        <w:t>2015</w:t>
      </w:r>
      <w:r>
        <w:rPr>
          <w:rFonts w:ascii="Times New Roman" w:hAnsi="Times New Roman" w:cs="Times New Roman"/>
          <w:b/>
          <w:bCs/>
        </w:rPr>
        <w:t>,</w:t>
      </w:r>
      <w:r w:rsidRPr="00FF66A6">
        <w:rPr>
          <w:rFonts w:ascii="Times New Roman" w:hAnsi="Times New Roman" w:cs="Times New Roman"/>
          <w:b/>
          <w:bCs/>
        </w:rPr>
        <w:t xml:space="preserve"> стр. 329–340.</w:t>
      </w:r>
    </w:p>
    <w:p w:rsidR="00F23584" w:rsidRDefault="00F23584" w:rsidP="008E7B4F">
      <w:pPr>
        <w:spacing w:after="0" w:line="360" w:lineRule="auto"/>
        <w:ind w:firstLine="720"/>
        <w:jc w:val="both"/>
        <w:rPr>
          <w:rFonts w:ascii="Times New Roman" w:hAnsi="Times New Roman" w:cs="Times New Roman"/>
        </w:rPr>
      </w:pPr>
    </w:p>
    <w:p w:rsidR="00F23584" w:rsidRDefault="00F23584" w:rsidP="00B85776">
      <w:pPr>
        <w:spacing w:after="0" w:line="360" w:lineRule="auto"/>
        <w:ind w:firstLine="720"/>
        <w:jc w:val="both"/>
        <w:rPr>
          <w:rFonts w:ascii="Times New Roman" w:hAnsi="Times New Roman" w:cs="Times New Roman"/>
          <w:lang w:val="ru-RU"/>
        </w:rPr>
      </w:pPr>
      <w:r>
        <w:rPr>
          <w:rFonts w:ascii="Times New Roman" w:hAnsi="Times New Roman" w:cs="Times New Roman"/>
        </w:rPr>
        <w:t xml:space="preserve">5) </w:t>
      </w:r>
      <w:r w:rsidRPr="00DD5555">
        <w:rPr>
          <w:rFonts w:ascii="Times New Roman" w:hAnsi="Times New Roman" w:cs="Times New Roman"/>
        </w:rPr>
        <w:t xml:space="preserve"> </w:t>
      </w:r>
      <w:r>
        <w:rPr>
          <w:rFonts w:ascii="Times New Roman" w:hAnsi="Times New Roman" w:cs="Times New Roman"/>
        </w:rPr>
        <w:t>Anđela</w:t>
      </w:r>
      <w:r w:rsidRPr="00DD5555">
        <w:rPr>
          <w:rFonts w:ascii="Times New Roman" w:hAnsi="Times New Roman" w:cs="Times New Roman"/>
        </w:rPr>
        <w:t xml:space="preserve"> GAVRILOVIĆ, Two Unidentified Figures in the Wall Paintings of the Church of the Virgin Hodegetria in Peć</w:t>
      </w:r>
      <w:r w:rsidRPr="00B85776">
        <w:rPr>
          <w:rFonts w:ascii="Times New Roman" w:hAnsi="Times New Roman" w:cs="Times New Roman"/>
        </w:rPr>
        <w:t>,  у:</w:t>
      </w:r>
      <w:r>
        <w:rPr>
          <w:rFonts w:ascii="Times New Roman" w:hAnsi="Times New Roman" w:cs="Times New Roman"/>
          <w:b/>
          <w:bCs/>
        </w:rPr>
        <w:t xml:space="preserve"> </w:t>
      </w:r>
      <w:r w:rsidRPr="00DD5555">
        <w:rPr>
          <w:rFonts w:ascii="Times New Roman" w:hAnsi="Times New Roman" w:cs="Times New Roman"/>
          <w:i/>
          <w:iCs/>
        </w:rPr>
        <w:t>Ниш и Византија</w:t>
      </w:r>
      <w:r w:rsidRPr="00DD5555">
        <w:rPr>
          <w:rFonts w:ascii="Times New Roman" w:hAnsi="Times New Roman" w:cs="Times New Roman"/>
        </w:rPr>
        <w:t xml:space="preserve"> IX</w:t>
      </w:r>
      <w:r>
        <w:rPr>
          <w:rFonts w:ascii="Times New Roman" w:hAnsi="Times New Roman" w:cs="Times New Roman"/>
        </w:rPr>
        <w:t>, Ниш 2011,</w:t>
      </w:r>
      <w:r w:rsidRPr="00DD5555">
        <w:rPr>
          <w:rFonts w:ascii="Times New Roman" w:hAnsi="Times New Roman" w:cs="Times New Roman"/>
          <w:lang w:val="ru-RU"/>
        </w:rPr>
        <w:t xml:space="preserve"> стр. 349</w:t>
      </w:r>
      <w:r w:rsidRPr="00DD5555">
        <w:rPr>
          <w:rFonts w:ascii="Times New Roman" w:hAnsi="Times New Roman" w:cs="Times New Roman"/>
        </w:rPr>
        <w:t>–</w:t>
      </w:r>
      <w:r w:rsidRPr="00DD5555">
        <w:rPr>
          <w:rFonts w:ascii="Times New Roman" w:hAnsi="Times New Roman" w:cs="Times New Roman"/>
          <w:lang w:val="ru-RU"/>
        </w:rPr>
        <w:t>356.</w:t>
      </w:r>
    </w:p>
    <w:p w:rsidR="00F23584" w:rsidRDefault="00F23584" w:rsidP="00B85776">
      <w:pPr>
        <w:spacing w:after="0" w:line="360" w:lineRule="auto"/>
        <w:ind w:firstLine="720"/>
        <w:jc w:val="both"/>
        <w:rPr>
          <w:rFonts w:ascii="Times New Roman" w:hAnsi="Times New Roman" w:cs="Times New Roman"/>
          <w:lang w:val="ru-RU"/>
        </w:rPr>
      </w:pPr>
    </w:p>
    <w:p w:rsidR="00F23584" w:rsidRDefault="00F23584" w:rsidP="008E7B4F">
      <w:pPr>
        <w:spacing w:after="0" w:line="360" w:lineRule="auto"/>
        <w:ind w:firstLine="720"/>
        <w:jc w:val="both"/>
        <w:rPr>
          <w:rFonts w:ascii="Times New Roman" w:hAnsi="Times New Roman" w:cs="Times New Roman"/>
        </w:rPr>
      </w:pPr>
      <w:r>
        <w:rPr>
          <w:rFonts w:ascii="Times New Roman" w:hAnsi="Times New Roman" w:cs="Times New Roman"/>
        </w:rPr>
        <w:t xml:space="preserve">6) </w:t>
      </w:r>
      <w:r w:rsidRPr="00DD5555">
        <w:rPr>
          <w:rFonts w:ascii="Times New Roman" w:hAnsi="Times New Roman" w:cs="Times New Roman"/>
        </w:rPr>
        <w:t xml:space="preserve"> </w:t>
      </w:r>
      <w:r>
        <w:rPr>
          <w:rFonts w:ascii="Times New Roman" w:hAnsi="Times New Roman" w:cs="Times New Roman"/>
        </w:rPr>
        <w:t>Anđela</w:t>
      </w:r>
      <w:r w:rsidRPr="00DD5555">
        <w:rPr>
          <w:rFonts w:ascii="Times New Roman" w:hAnsi="Times New Roman" w:cs="Times New Roman"/>
        </w:rPr>
        <w:t xml:space="preserve"> GAVRILOVIĆ, Representations of the Wells in Byzantine Art. Contributuon to the research of Their Iconography</w:t>
      </w:r>
      <w:r w:rsidRPr="00B85776">
        <w:rPr>
          <w:rFonts w:ascii="Times New Roman" w:hAnsi="Times New Roman" w:cs="Times New Roman"/>
        </w:rPr>
        <w:t>, у:</w:t>
      </w:r>
      <w:r>
        <w:rPr>
          <w:rFonts w:ascii="Times New Roman" w:hAnsi="Times New Roman" w:cs="Times New Roman"/>
          <w:b/>
          <w:bCs/>
        </w:rPr>
        <w:t xml:space="preserve"> </w:t>
      </w:r>
      <w:r w:rsidRPr="00DD5555">
        <w:rPr>
          <w:rFonts w:ascii="Times New Roman" w:hAnsi="Times New Roman" w:cs="Times New Roman"/>
          <w:i/>
          <w:iCs/>
        </w:rPr>
        <w:t>Ниш и Византија</w:t>
      </w:r>
      <w:r w:rsidRPr="00DD5555">
        <w:rPr>
          <w:rFonts w:ascii="Times New Roman" w:hAnsi="Times New Roman" w:cs="Times New Roman"/>
        </w:rPr>
        <w:t xml:space="preserve"> VIII</w:t>
      </w:r>
      <w:r>
        <w:rPr>
          <w:rFonts w:ascii="Times New Roman" w:hAnsi="Times New Roman" w:cs="Times New Roman"/>
        </w:rPr>
        <w:t>, Ниш 2010,</w:t>
      </w:r>
      <w:r w:rsidRPr="00DD5555">
        <w:rPr>
          <w:rFonts w:ascii="Times New Roman" w:hAnsi="Times New Roman" w:cs="Times New Roman"/>
        </w:rPr>
        <w:t xml:space="preserve"> стр. 201–218.</w:t>
      </w:r>
    </w:p>
    <w:p w:rsidR="00F23584" w:rsidRPr="00DD5555" w:rsidRDefault="00F23584" w:rsidP="008E7B4F">
      <w:pPr>
        <w:spacing w:after="0" w:line="360" w:lineRule="auto"/>
        <w:ind w:firstLine="720"/>
        <w:jc w:val="both"/>
        <w:rPr>
          <w:rFonts w:ascii="Times New Roman" w:hAnsi="Times New Roman" w:cs="Times New Roman"/>
        </w:rPr>
      </w:pPr>
    </w:p>
    <w:p w:rsidR="00F23584" w:rsidRPr="00DD5555" w:rsidRDefault="00F23584" w:rsidP="00EF6FA1">
      <w:pPr>
        <w:spacing w:after="0" w:line="360" w:lineRule="auto"/>
        <w:jc w:val="both"/>
        <w:rPr>
          <w:rFonts w:ascii="Times New Roman" w:hAnsi="Times New Roman" w:cs="Times New Roman"/>
        </w:rPr>
      </w:pPr>
    </w:p>
    <w:p w:rsidR="00F23584" w:rsidRPr="0037547C" w:rsidRDefault="00F23584" w:rsidP="00886C12">
      <w:pPr>
        <w:spacing w:line="240" w:lineRule="auto"/>
        <w:jc w:val="both"/>
        <w:rPr>
          <w:rFonts w:ascii="Times New Roman" w:hAnsi="Times New Roman" w:cs="Times New Roman"/>
          <w:b/>
          <w:bCs/>
          <w:i/>
          <w:iCs/>
        </w:rPr>
      </w:pPr>
      <w:r w:rsidRPr="0037547C">
        <w:rPr>
          <w:rFonts w:ascii="Times New Roman" w:hAnsi="Times New Roman" w:cs="Times New Roman"/>
          <w:b/>
          <w:bCs/>
          <w:i/>
          <w:iCs/>
        </w:rPr>
        <w:t>M24:  Рад у националном часопису међународног значаја (4)</w:t>
      </w:r>
    </w:p>
    <w:p w:rsidR="00F23584" w:rsidRDefault="00F23584" w:rsidP="00634996">
      <w:pPr>
        <w:spacing w:line="240" w:lineRule="auto"/>
        <w:ind w:firstLine="708"/>
        <w:jc w:val="both"/>
        <w:rPr>
          <w:rFonts w:ascii="Times New Roman" w:hAnsi="Times New Roman" w:cs="Times New Roman"/>
          <w:b/>
          <w:bCs/>
        </w:rPr>
      </w:pPr>
      <w:r>
        <w:rPr>
          <w:rFonts w:ascii="Times New Roman" w:hAnsi="Times New Roman" w:cs="Times New Roman"/>
          <w:b/>
          <w:bCs/>
        </w:rPr>
        <w:t xml:space="preserve">7) </w:t>
      </w:r>
      <w:r w:rsidRPr="00634996">
        <w:rPr>
          <w:rFonts w:ascii="Times New Roman" w:hAnsi="Times New Roman" w:cs="Times New Roman"/>
          <w:b/>
          <w:bCs/>
        </w:rPr>
        <w:t xml:space="preserve">  A</w:t>
      </w:r>
      <w:r>
        <w:rPr>
          <w:rFonts w:ascii="Times New Roman" w:hAnsi="Times New Roman" w:cs="Times New Roman"/>
          <w:b/>
          <w:bCs/>
        </w:rPr>
        <w:t>nđela</w:t>
      </w:r>
      <w:r w:rsidRPr="00634996">
        <w:rPr>
          <w:rFonts w:ascii="Times New Roman" w:hAnsi="Times New Roman" w:cs="Times New Roman"/>
          <w:b/>
          <w:bCs/>
        </w:rPr>
        <w:t xml:space="preserve"> GAVRILOVIĆ, </w:t>
      </w:r>
      <w:r w:rsidRPr="00634996">
        <w:rPr>
          <w:rFonts w:ascii="Times New Roman" w:eastAsia="SimSun" w:hAnsi="Times New Roman" w:cs="Times New Roman"/>
          <w:b/>
          <w:bCs/>
        </w:rPr>
        <w:t xml:space="preserve">The representation of the cherub in the narthex of the Dečani Monastery above the portal leading to the nave. Contribution to the research of the iconography and meaning of the cherub in Serbian medieval art. </w:t>
      </w:r>
      <w:r w:rsidRPr="00634996">
        <w:rPr>
          <w:rFonts w:ascii="Times New Roman" w:hAnsi="Times New Roman" w:cs="Times New Roman"/>
          <w:b/>
          <w:bCs/>
          <w:i/>
          <w:iCs/>
        </w:rPr>
        <w:t xml:space="preserve">Зборник Матице српске за ликовне уметности </w:t>
      </w:r>
      <w:r w:rsidRPr="00634996">
        <w:rPr>
          <w:rFonts w:ascii="Times New Roman" w:hAnsi="Times New Roman" w:cs="Times New Roman"/>
          <w:b/>
          <w:bCs/>
        </w:rPr>
        <w:t>46</w:t>
      </w:r>
      <w:r>
        <w:rPr>
          <w:rFonts w:ascii="Times New Roman" w:hAnsi="Times New Roman" w:cs="Times New Roman"/>
          <w:b/>
          <w:bCs/>
        </w:rPr>
        <w:t xml:space="preserve"> (2018), </w:t>
      </w:r>
      <w:r w:rsidRPr="00634996">
        <w:rPr>
          <w:rFonts w:ascii="Times New Roman" w:hAnsi="Times New Roman" w:cs="Times New Roman"/>
          <w:b/>
          <w:bCs/>
        </w:rPr>
        <w:t xml:space="preserve">стр. </w:t>
      </w:r>
      <w:r w:rsidRPr="00634996">
        <w:rPr>
          <w:rFonts w:ascii="Times New Roman" w:hAnsi="Times New Roman" w:cs="Times New Roman"/>
          <w:b/>
          <w:bCs/>
          <w:lang w:val="ru-RU"/>
        </w:rPr>
        <w:t>13–34</w:t>
      </w:r>
      <w:r w:rsidRPr="00634996">
        <w:rPr>
          <w:rFonts w:ascii="Times New Roman" w:hAnsi="Times New Roman" w:cs="Times New Roman"/>
          <w:b/>
          <w:bCs/>
        </w:rPr>
        <w:t>.</w:t>
      </w:r>
    </w:p>
    <w:p w:rsidR="00F23584" w:rsidRDefault="00F23584" w:rsidP="00634996">
      <w:pPr>
        <w:spacing w:line="240" w:lineRule="auto"/>
        <w:ind w:firstLine="708"/>
        <w:jc w:val="both"/>
        <w:rPr>
          <w:rFonts w:ascii="Times New Roman" w:hAnsi="Times New Roman" w:cs="Times New Roman"/>
          <w:b/>
          <w:bCs/>
        </w:rPr>
      </w:pPr>
    </w:p>
    <w:p w:rsidR="00F23584" w:rsidRPr="00886C12" w:rsidRDefault="00F23584" w:rsidP="00EF6FA1">
      <w:pPr>
        <w:spacing w:after="0" w:line="360" w:lineRule="auto"/>
        <w:jc w:val="both"/>
        <w:rPr>
          <w:rFonts w:ascii="Times New Roman" w:hAnsi="Times New Roman" w:cs="Times New Roman"/>
          <w:b/>
          <w:bCs/>
          <w:i/>
          <w:iCs/>
        </w:rPr>
      </w:pPr>
      <w:r w:rsidRPr="00886C12">
        <w:rPr>
          <w:rFonts w:ascii="Times New Roman" w:hAnsi="Times New Roman" w:cs="Times New Roman"/>
          <w:b/>
          <w:bCs/>
          <w:i/>
          <w:iCs/>
        </w:rPr>
        <w:t>М26: Научна критика у међународном часопису (1)</w:t>
      </w:r>
    </w:p>
    <w:p w:rsidR="00F23584" w:rsidRDefault="00F23584" w:rsidP="00EF6FA1">
      <w:pPr>
        <w:spacing w:after="0" w:line="360" w:lineRule="auto"/>
        <w:ind w:firstLine="720"/>
        <w:jc w:val="both"/>
        <w:rPr>
          <w:rFonts w:ascii="Times New Roman" w:hAnsi="Times New Roman" w:cs="Times New Roman"/>
        </w:rPr>
      </w:pPr>
      <w:r>
        <w:rPr>
          <w:rFonts w:ascii="Times New Roman" w:hAnsi="Times New Roman" w:cs="Times New Roman"/>
        </w:rPr>
        <w:t xml:space="preserve">8)   </w:t>
      </w:r>
      <w:r w:rsidRPr="00DD5555">
        <w:rPr>
          <w:rFonts w:ascii="Times New Roman" w:hAnsi="Times New Roman" w:cs="Times New Roman"/>
        </w:rPr>
        <w:t xml:space="preserve"> </w:t>
      </w:r>
      <w:r>
        <w:rPr>
          <w:rFonts w:ascii="Times New Roman" w:hAnsi="Times New Roman" w:cs="Times New Roman"/>
        </w:rPr>
        <w:t>Anđela</w:t>
      </w:r>
      <w:r w:rsidRPr="00DD5555">
        <w:rPr>
          <w:rFonts w:ascii="Times New Roman" w:hAnsi="Times New Roman" w:cs="Times New Roman"/>
        </w:rPr>
        <w:t xml:space="preserve"> GAVRILOVIĆ, </w:t>
      </w:r>
      <w:r w:rsidRPr="00DD5555">
        <w:rPr>
          <w:rFonts w:ascii="Times New Roman" w:hAnsi="Times New Roman" w:cs="Times New Roman"/>
          <w:i/>
          <w:iCs/>
        </w:rPr>
        <w:t xml:space="preserve">S. Tomeković, </w:t>
      </w:r>
      <w:r w:rsidRPr="00DD5555">
        <w:rPr>
          <w:rFonts w:ascii="Times New Roman" w:hAnsi="Times New Roman" w:cs="Times New Roman"/>
        </w:rPr>
        <w:t xml:space="preserve">Les ermites et moines dans la peinture murale byzantine, </w:t>
      </w:r>
      <w:r w:rsidRPr="00DD5555">
        <w:rPr>
          <w:rFonts w:ascii="Times New Roman" w:hAnsi="Times New Roman" w:cs="Times New Roman"/>
          <w:i/>
          <w:iCs/>
        </w:rPr>
        <w:t>Зограф</w:t>
      </w:r>
      <w:r w:rsidRPr="00DD5555">
        <w:rPr>
          <w:rFonts w:ascii="Times New Roman" w:hAnsi="Times New Roman" w:cs="Times New Roman"/>
        </w:rPr>
        <w:t xml:space="preserve"> 35</w:t>
      </w:r>
      <w:r>
        <w:rPr>
          <w:rFonts w:ascii="Times New Roman" w:hAnsi="Times New Roman" w:cs="Times New Roman"/>
        </w:rPr>
        <w:t xml:space="preserve"> (2011),</w:t>
      </w:r>
      <w:r w:rsidRPr="00DD5555">
        <w:rPr>
          <w:rFonts w:ascii="Times New Roman" w:hAnsi="Times New Roman" w:cs="Times New Roman"/>
        </w:rPr>
        <w:t xml:space="preserve"> стр. 245–247.</w:t>
      </w:r>
    </w:p>
    <w:p w:rsidR="00F23584" w:rsidRPr="00DD5555" w:rsidRDefault="00F23584" w:rsidP="00364B28">
      <w:pPr>
        <w:spacing w:after="0" w:line="360" w:lineRule="auto"/>
        <w:jc w:val="both"/>
        <w:rPr>
          <w:rFonts w:ascii="Times New Roman" w:hAnsi="Times New Roman" w:cs="Times New Roman"/>
          <w:b/>
          <w:bCs/>
        </w:rPr>
      </w:pPr>
    </w:p>
    <w:p w:rsidR="00F23584" w:rsidRPr="00824B5C" w:rsidRDefault="00F23584" w:rsidP="0037547C">
      <w:pPr>
        <w:spacing w:after="0" w:line="360" w:lineRule="auto"/>
        <w:jc w:val="both"/>
        <w:rPr>
          <w:rFonts w:ascii="Times New Roman" w:hAnsi="Times New Roman" w:cs="Times New Roman"/>
          <w:b/>
          <w:bCs/>
          <w:i/>
          <w:iCs/>
        </w:rPr>
      </w:pPr>
      <w:r w:rsidRPr="00824B5C">
        <w:rPr>
          <w:rFonts w:ascii="Times New Roman" w:hAnsi="Times New Roman" w:cs="Times New Roman"/>
          <w:b/>
          <w:bCs/>
          <w:i/>
          <w:iCs/>
        </w:rPr>
        <w:t>М33 Саопштење са међународног скупа штампано у целини (1)</w:t>
      </w:r>
    </w:p>
    <w:p w:rsidR="00F23584" w:rsidRPr="00DD5555" w:rsidRDefault="00F23584" w:rsidP="00E608A3">
      <w:pPr>
        <w:spacing w:after="0" w:line="360" w:lineRule="auto"/>
        <w:ind w:firstLine="720"/>
        <w:jc w:val="both"/>
        <w:rPr>
          <w:rFonts w:ascii="Times New Roman" w:hAnsi="Times New Roman" w:cs="Times New Roman"/>
        </w:rPr>
      </w:pPr>
      <w:r>
        <w:rPr>
          <w:rFonts w:ascii="Times New Roman" w:hAnsi="Times New Roman" w:cs="Times New Roman"/>
        </w:rPr>
        <w:t xml:space="preserve">9)  </w:t>
      </w:r>
      <w:r w:rsidRPr="00DD5555">
        <w:rPr>
          <w:rFonts w:ascii="Times New Roman" w:hAnsi="Times New Roman" w:cs="Times New Roman"/>
        </w:rPr>
        <w:t>A</w:t>
      </w:r>
      <w:r>
        <w:rPr>
          <w:rFonts w:ascii="Times New Roman" w:hAnsi="Times New Roman" w:cs="Times New Roman"/>
        </w:rPr>
        <w:t>nđela</w:t>
      </w:r>
      <w:r w:rsidRPr="00DD5555">
        <w:rPr>
          <w:rFonts w:ascii="Times New Roman" w:hAnsi="Times New Roman" w:cs="Times New Roman"/>
        </w:rPr>
        <w:t xml:space="preserve"> GAVRILOVIĆ, Representations of Leprosy on Serbian Fresces in the Time of Reign of Stefan Dušan (1331-1355) – Methodological proposal</w:t>
      </w:r>
      <w:r>
        <w:rPr>
          <w:rFonts w:ascii="Times New Roman" w:hAnsi="Times New Roman" w:cs="Times New Roman"/>
        </w:rPr>
        <w:t>, in:</w:t>
      </w:r>
      <w:r w:rsidRPr="00DD5555">
        <w:rPr>
          <w:rFonts w:ascii="Times New Roman" w:hAnsi="Times New Roman" w:cs="Times New Roman"/>
        </w:rPr>
        <w:t xml:space="preserve">  </w:t>
      </w:r>
      <w:r w:rsidRPr="00DD5555">
        <w:rPr>
          <w:rFonts w:ascii="Times New Roman" w:hAnsi="Times New Roman" w:cs="Times New Roman"/>
          <w:i/>
          <w:iCs/>
        </w:rPr>
        <w:t>Analecta Historico-Medica, Suplemento I, VI, Memorias 41 Congreso International de Historia de Medicina</w:t>
      </w:r>
      <w:r w:rsidRPr="00DD5555">
        <w:rPr>
          <w:rFonts w:ascii="Times New Roman" w:hAnsi="Times New Roman" w:cs="Times New Roman"/>
        </w:rPr>
        <w:t>, C. De México</w:t>
      </w:r>
      <w:r>
        <w:rPr>
          <w:rFonts w:ascii="Times New Roman" w:hAnsi="Times New Roman" w:cs="Times New Roman"/>
        </w:rPr>
        <w:t xml:space="preserve"> 2008,</w:t>
      </w:r>
      <w:r w:rsidRPr="00DD5555">
        <w:rPr>
          <w:rFonts w:ascii="Times New Roman" w:hAnsi="Times New Roman" w:cs="Times New Roman"/>
        </w:rPr>
        <w:t xml:space="preserve"> стр. 305–312.</w:t>
      </w:r>
    </w:p>
    <w:p w:rsidR="00F23584" w:rsidRPr="00DD5555" w:rsidRDefault="00F23584" w:rsidP="00364B28">
      <w:pPr>
        <w:spacing w:after="0" w:line="360" w:lineRule="auto"/>
        <w:ind w:firstLine="720"/>
        <w:jc w:val="both"/>
        <w:rPr>
          <w:rFonts w:ascii="Times New Roman" w:hAnsi="Times New Roman" w:cs="Times New Roman"/>
        </w:rPr>
      </w:pPr>
      <w:r>
        <w:rPr>
          <w:rFonts w:ascii="Times New Roman" w:hAnsi="Times New Roman" w:cs="Times New Roman"/>
        </w:rPr>
        <w:t xml:space="preserve">10) </w:t>
      </w:r>
      <w:r w:rsidRPr="00DD5555">
        <w:rPr>
          <w:rFonts w:ascii="Times New Roman" w:hAnsi="Times New Roman" w:cs="Times New Roman"/>
        </w:rPr>
        <w:t xml:space="preserve"> </w:t>
      </w:r>
      <w:r>
        <w:rPr>
          <w:rFonts w:ascii="Times New Roman" w:hAnsi="Times New Roman" w:cs="Times New Roman"/>
        </w:rPr>
        <w:t xml:space="preserve">Анджела ГАВРИЛОВИЧ, </w:t>
      </w:r>
      <w:r w:rsidRPr="00DD5555">
        <w:rPr>
          <w:rFonts w:ascii="Times New Roman" w:hAnsi="Times New Roman" w:cs="Times New Roman"/>
        </w:rPr>
        <w:t>О литературных основах явления пророка Давида и певчих в сцене „Смерт праведника“ в трапезной монастыря Святого Иоанна Богослова на Патмосе</w:t>
      </w:r>
      <w:r>
        <w:rPr>
          <w:rFonts w:ascii="Times New Roman" w:hAnsi="Times New Roman" w:cs="Times New Roman"/>
        </w:rPr>
        <w:t>,</w:t>
      </w:r>
      <w:r w:rsidRPr="00DD5555">
        <w:rPr>
          <w:rFonts w:ascii="Times New Roman" w:hAnsi="Times New Roman" w:cs="Times New Roman"/>
        </w:rPr>
        <w:t xml:space="preserve"> </w:t>
      </w:r>
      <w:r>
        <w:rPr>
          <w:rFonts w:ascii="Times New Roman" w:hAnsi="Times New Roman" w:cs="Times New Roman"/>
        </w:rPr>
        <w:t>i</w:t>
      </w:r>
      <w:r w:rsidRPr="00DD5555">
        <w:rPr>
          <w:rFonts w:ascii="Times New Roman" w:hAnsi="Times New Roman" w:cs="Times New Roman"/>
        </w:rPr>
        <w:t>n</w:t>
      </w:r>
      <w:r w:rsidRPr="00ED4769">
        <w:rPr>
          <w:rFonts w:ascii="Times New Roman" w:hAnsi="Times New Roman" w:cs="Times New Roman"/>
        </w:rPr>
        <w:t>:</w:t>
      </w:r>
      <w:r w:rsidRPr="00DD5555">
        <w:rPr>
          <w:rFonts w:ascii="Times New Roman" w:hAnsi="Times New Roman" w:cs="Times New Roman"/>
        </w:rPr>
        <w:t xml:space="preserve"> </w:t>
      </w:r>
      <w:r w:rsidRPr="00DD5555">
        <w:rPr>
          <w:rFonts w:ascii="Times New Roman" w:hAnsi="Times New Roman" w:cs="Times New Roman"/>
          <w:i/>
          <w:iCs/>
        </w:rPr>
        <w:t>Византия и византийское наследие в России и в мирe. Тезисы докладов XX Всероссийской научной сесии византинистов Москва 3-6 июня 2013 года</w:t>
      </w:r>
      <w:r w:rsidRPr="00DD5555">
        <w:rPr>
          <w:rFonts w:ascii="Times New Roman" w:hAnsi="Times New Roman" w:cs="Times New Roman"/>
        </w:rPr>
        <w:t xml:space="preserve">. </w:t>
      </w:r>
      <w:r>
        <w:rPr>
          <w:rFonts w:ascii="Times New Roman" w:hAnsi="Times New Roman" w:cs="Times New Roman"/>
        </w:rPr>
        <w:t xml:space="preserve">Москва </w:t>
      </w:r>
      <w:r w:rsidRPr="00DD5555">
        <w:rPr>
          <w:rFonts w:ascii="Times New Roman" w:hAnsi="Times New Roman" w:cs="Times New Roman"/>
        </w:rPr>
        <w:t>2013</w:t>
      </w:r>
      <w:r>
        <w:rPr>
          <w:rFonts w:ascii="Times New Roman" w:hAnsi="Times New Roman" w:cs="Times New Roman"/>
        </w:rPr>
        <w:t>,</w:t>
      </w:r>
      <w:r w:rsidRPr="00DD5555">
        <w:rPr>
          <w:rFonts w:ascii="Times New Roman" w:hAnsi="Times New Roman" w:cs="Times New Roman"/>
        </w:rPr>
        <w:t xml:space="preserve"> стр. 68–71.</w:t>
      </w:r>
    </w:p>
    <w:p w:rsidR="00F23584" w:rsidRDefault="00F23584" w:rsidP="00634996">
      <w:pPr>
        <w:spacing w:line="240" w:lineRule="auto"/>
        <w:ind w:firstLine="708"/>
        <w:jc w:val="both"/>
        <w:rPr>
          <w:rFonts w:ascii="Times New Roman" w:hAnsi="Times New Roman" w:cs="Times New Roman"/>
          <w:b/>
          <w:bCs/>
        </w:rPr>
      </w:pPr>
    </w:p>
    <w:p w:rsidR="00F23584" w:rsidRPr="00634996" w:rsidRDefault="00F23584" w:rsidP="00634996">
      <w:pPr>
        <w:spacing w:line="240" w:lineRule="auto"/>
        <w:ind w:firstLine="708"/>
        <w:jc w:val="both"/>
        <w:rPr>
          <w:rFonts w:ascii="Times New Roman" w:hAnsi="Times New Roman" w:cs="Times New Roman"/>
          <w:b/>
          <w:bCs/>
        </w:rPr>
      </w:pPr>
      <w:r>
        <w:rPr>
          <w:rFonts w:ascii="Times New Roman" w:hAnsi="Times New Roman" w:cs="Times New Roman"/>
          <w:b/>
          <w:bCs/>
        </w:rPr>
        <w:t xml:space="preserve">11) </w:t>
      </w:r>
      <w:r w:rsidRPr="00634996">
        <w:rPr>
          <w:rFonts w:ascii="Times New Roman" w:hAnsi="Times New Roman" w:cs="Times New Roman"/>
          <w:b/>
          <w:bCs/>
        </w:rPr>
        <w:t xml:space="preserve">  A</w:t>
      </w:r>
      <w:r>
        <w:rPr>
          <w:rFonts w:ascii="Times New Roman" w:hAnsi="Times New Roman" w:cs="Times New Roman"/>
          <w:b/>
          <w:bCs/>
        </w:rPr>
        <w:t>nđela</w:t>
      </w:r>
      <w:r w:rsidRPr="00634996">
        <w:rPr>
          <w:rFonts w:ascii="Times New Roman" w:hAnsi="Times New Roman" w:cs="Times New Roman"/>
          <w:b/>
          <w:bCs/>
        </w:rPr>
        <w:t xml:space="preserve"> GAVRILOVIĆ, The Tricephalos in the Painted Dado of the Church of Nova Pavlica – Possible Origin of Iconography, </w:t>
      </w:r>
      <w:r>
        <w:rPr>
          <w:rFonts w:ascii="Times New Roman" w:hAnsi="Times New Roman" w:cs="Times New Roman"/>
          <w:b/>
          <w:bCs/>
        </w:rPr>
        <w:t xml:space="preserve">in: </w:t>
      </w:r>
      <w:r w:rsidRPr="00634996">
        <w:rPr>
          <w:rFonts w:ascii="Times New Roman" w:hAnsi="Times New Roman" w:cs="Times New Roman"/>
          <w:b/>
          <w:bCs/>
          <w:i/>
          <w:iCs/>
        </w:rPr>
        <w:t xml:space="preserve">Актуалньные проблемы теории и истории искусства, Т. 5. Зборник научных статей, </w:t>
      </w:r>
      <w:r w:rsidRPr="00ED4769">
        <w:rPr>
          <w:rFonts w:ascii="Times New Roman" w:hAnsi="Times New Roman" w:cs="Times New Roman"/>
          <w:b/>
          <w:bCs/>
        </w:rPr>
        <w:t>Санкт-Петербург</w:t>
      </w:r>
      <w:r w:rsidRPr="00B85776">
        <w:rPr>
          <w:rFonts w:ascii="Times New Roman" w:hAnsi="Times New Roman" w:cs="Times New Roman"/>
          <w:b/>
          <w:bCs/>
          <w:i/>
          <w:iCs/>
        </w:rPr>
        <w:t xml:space="preserve"> </w:t>
      </w:r>
      <w:r w:rsidRPr="00634996">
        <w:rPr>
          <w:rFonts w:ascii="Times New Roman" w:hAnsi="Times New Roman" w:cs="Times New Roman"/>
          <w:b/>
          <w:bCs/>
        </w:rPr>
        <w:t>2015</w:t>
      </w:r>
      <w:r>
        <w:rPr>
          <w:rFonts w:ascii="Times New Roman" w:hAnsi="Times New Roman" w:cs="Times New Roman"/>
          <w:b/>
          <w:bCs/>
        </w:rPr>
        <w:t>,</w:t>
      </w:r>
      <w:r w:rsidRPr="00634996">
        <w:rPr>
          <w:rFonts w:ascii="Times New Roman" w:hAnsi="Times New Roman" w:cs="Times New Roman"/>
          <w:b/>
          <w:bCs/>
        </w:rPr>
        <w:t xml:space="preserve"> стр. 294–297.</w:t>
      </w:r>
    </w:p>
    <w:p w:rsidR="00F23584" w:rsidRDefault="00F23584" w:rsidP="007D6901">
      <w:pPr>
        <w:spacing w:after="0" w:line="360" w:lineRule="auto"/>
        <w:jc w:val="both"/>
        <w:rPr>
          <w:rFonts w:ascii="Times New Roman" w:hAnsi="Times New Roman" w:cs="Times New Roman"/>
          <w:b/>
          <w:bCs/>
        </w:rPr>
      </w:pPr>
    </w:p>
    <w:p w:rsidR="00F23584" w:rsidRDefault="00F23584" w:rsidP="007D6901">
      <w:pPr>
        <w:spacing w:after="0" w:line="360" w:lineRule="auto"/>
        <w:jc w:val="both"/>
        <w:rPr>
          <w:rFonts w:ascii="Times New Roman" w:hAnsi="Times New Roman" w:cs="Times New Roman"/>
          <w:b/>
          <w:bCs/>
          <w:i/>
          <w:iCs/>
        </w:rPr>
      </w:pPr>
      <w:r w:rsidRPr="007D6901">
        <w:rPr>
          <w:rFonts w:ascii="Times New Roman" w:hAnsi="Times New Roman" w:cs="Times New Roman"/>
          <w:b/>
          <w:bCs/>
          <w:i/>
          <w:iCs/>
        </w:rPr>
        <w:t>М34: Саопштење са међународног скупа штампано у изводу (0.5)</w:t>
      </w:r>
    </w:p>
    <w:p w:rsidR="00F23584" w:rsidRPr="007D6901" w:rsidRDefault="00F23584" w:rsidP="007D6901">
      <w:pPr>
        <w:spacing w:after="0" w:line="360" w:lineRule="auto"/>
        <w:jc w:val="both"/>
        <w:rPr>
          <w:rFonts w:ascii="Times New Roman" w:hAnsi="Times New Roman" w:cs="Times New Roman"/>
          <w:b/>
          <w:bCs/>
          <w:i/>
          <w:iCs/>
        </w:rPr>
      </w:pPr>
    </w:p>
    <w:p w:rsidR="00F23584" w:rsidRPr="00DD5555" w:rsidRDefault="00F23584" w:rsidP="00E608A3">
      <w:pPr>
        <w:spacing w:after="0" w:line="360" w:lineRule="auto"/>
        <w:ind w:firstLine="720"/>
        <w:jc w:val="both"/>
        <w:rPr>
          <w:rFonts w:ascii="Times New Roman" w:hAnsi="Times New Roman" w:cs="Times New Roman"/>
        </w:rPr>
      </w:pPr>
      <w:r>
        <w:rPr>
          <w:rFonts w:ascii="Times New Roman" w:hAnsi="Times New Roman" w:cs="Times New Roman"/>
        </w:rPr>
        <w:t>12)   Anđela</w:t>
      </w:r>
      <w:r w:rsidRPr="00DD5555">
        <w:rPr>
          <w:rFonts w:ascii="Times New Roman" w:hAnsi="Times New Roman" w:cs="Times New Roman"/>
        </w:rPr>
        <w:t xml:space="preserve"> GAVRILOVIĆ, Vuk Branković and His Fresco Portrait in the Church of the Virgin of the Mother of God Peribleptos in Ochrid. </w:t>
      </w:r>
      <w:r>
        <w:rPr>
          <w:rFonts w:ascii="Times New Roman" w:hAnsi="Times New Roman" w:cs="Times New Roman"/>
        </w:rPr>
        <w:t>i</w:t>
      </w:r>
      <w:r w:rsidRPr="00DD5555">
        <w:rPr>
          <w:rFonts w:ascii="Times New Roman" w:hAnsi="Times New Roman" w:cs="Times New Roman"/>
        </w:rPr>
        <w:t xml:space="preserve">n: Jeffreys, Е. (ed.). </w:t>
      </w:r>
      <w:r w:rsidRPr="00DD5555">
        <w:rPr>
          <w:rFonts w:ascii="Times New Roman" w:hAnsi="Times New Roman" w:cs="Times New Roman"/>
          <w:i/>
          <w:iCs/>
        </w:rPr>
        <w:t>Proceedings of the 21st International Congress of Byzantine Studies, Volume III (Communications)</w:t>
      </w:r>
      <w:r w:rsidRPr="00DD5555">
        <w:rPr>
          <w:rFonts w:ascii="Times New Roman" w:hAnsi="Times New Roman" w:cs="Times New Roman"/>
        </w:rPr>
        <w:t xml:space="preserve">. </w:t>
      </w:r>
      <w:r>
        <w:rPr>
          <w:rFonts w:ascii="Times New Roman" w:hAnsi="Times New Roman" w:cs="Times New Roman"/>
        </w:rPr>
        <w:t xml:space="preserve">Aldershot </w:t>
      </w:r>
      <w:r w:rsidRPr="00DD5555">
        <w:rPr>
          <w:rFonts w:ascii="Times New Roman" w:hAnsi="Times New Roman" w:cs="Times New Roman"/>
        </w:rPr>
        <w:t>2006</w:t>
      </w:r>
      <w:r>
        <w:rPr>
          <w:rFonts w:ascii="Times New Roman" w:hAnsi="Times New Roman" w:cs="Times New Roman"/>
        </w:rPr>
        <w:t xml:space="preserve">, </w:t>
      </w:r>
      <w:r w:rsidRPr="00DD5555">
        <w:rPr>
          <w:rFonts w:ascii="Times New Roman" w:hAnsi="Times New Roman" w:cs="Times New Roman"/>
        </w:rPr>
        <w:t>стр. 320–321.</w:t>
      </w:r>
    </w:p>
    <w:p w:rsidR="00F23584" w:rsidRDefault="00F23584" w:rsidP="00364B28">
      <w:pPr>
        <w:spacing w:after="0" w:line="360" w:lineRule="auto"/>
        <w:ind w:firstLine="720"/>
        <w:jc w:val="both"/>
        <w:rPr>
          <w:rFonts w:ascii="Times New Roman" w:hAnsi="Times New Roman" w:cs="Times New Roman"/>
        </w:rPr>
      </w:pPr>
      <w:r>
        <w:rPr>
          <w:rFonts w:ascii="Times New Roman" w:hAnsi="Times New Roman" w:cs="Times New Roman"/>
        </w:rPr>
        <w:t xml:space="preserve">13) </w:t>
      </w:r>
      <w:r w:rsidRPr="00DD5555">
        <w:rPr>
          <w:rFonts w:ascii="Times New Roman" w:hAnsi="Times New Roman" w:cs="Times New Roman"/>
        </w:rPr>
        <w:t xml:space="preserve"> </w:t>
      </w:r>
      <w:r>
        <w:rPr>
          <w:rFonts w:ascii="Times New Roman" w:hAnsi="Times New Roman" w:cs="Times New Roman"/>
        </w:rPr>
        <w:t>Anđela</w:t>
      </w:r>
      <w:r w:rsidRPr="00DD5555">
        <w:rPr>
          <w:rFonts w:ascii="Times New Roman" w:hAnsi="Times New Roman" w:cs="Times New Roman"/>
        </w:rPr>
        <w:t xml:space="preserve"> GAVRILOVIĆ, On the Conceptual Meaning of the Texts Written on Prophets's Scrolls in the Tambour of the Church of the Virgin Hodegetria in Peć</w:t>
      </w:r>
      <w:r>
        <w:rPr>
          <w:rFonts w:ascii="Times New Roman" w:hAnsi="Times New Roman" w:cs="Times New Roman"/>
        </w:rPr>
        <w:t>.</w:t>
      </w:r>
      <w:r w:rsidRPr="00DD5555">
        <w:rPr>
          <w:rFonts w:ascii="Times New Roman" w:hAnsi="Times New Roman" w:cs="Times New Roman"/>
        </w:rPr>
        <w:t xml:space="preserve"> </w:t>
      </w:r>
      <w:r>
        <w:rPr>
          <w:rFonts w:ascii="Times New Roman" w:hAnsi="Times New Roman" w:cs="Times New Roman"/>
        </w:rPr>
        <w:t>i</w:t>
      </w:r>
      <w:r w:rsidRPr="00DD5555">
        <w:rPr>
          <w:rFonts w:ascii="Times New Roman" w:hAnsi="Times New Roman" w:cs="Times New Roman"/>
        </w:rPr>
        <w:t>n</w:t>
      </w:r>
      <w:r>
        <w:rPr>
          <w:rFonts w:ascii="Times New Roman" w:hAnsi="Times New Roman" w:cs="Times New Roman"/>
        </w:rPr>
        <w:t>:</w:t>
      </w:r>
      <w:r w:rsidRPr="00DD5555">
        <w:rPr>
          <w:rFonts w:ascii="Times New Roman" w:hAnsi="Times New Roman" w:cs="Times New Roman"/>
        </w:rPr>
        <w:t xml:space="preserve"> </w:t>
      </w:r>
      <w:r w:rsidRPr="00DD5555">
        <w:rPr>
          <w:rFonts w:ascii="Times New Roman" w:hAnsi="Times New Roman" w:cs="Times New Roman"/>
          <w:i/>
          <w:iCs/>
        </w:rPr>
        <w:t>Proceedings of the 22nd International Congress of Byzantine Studies</w:t>
      </w:r>
      <w:r w:rsidRPr="00DD5555">
        <w:rPr>
          <w:rFonts w:ascii="Times New Roman" w:hAnsi="Times New Roman" w:cs="Times New Roman"/>
        </w:rPr>
        <w:t xml:space="preserve"> (3). Sofia</w:t>
      </w:r>
      <w:r>
        <w:rPr>
          <w:rFonts w:ascii="Times New Roman" w:hAnsi="Times New Roman" w:cs="Times New Roman"/>
        </w:rPr>
        <w:t xml:space="preserve"> 2011, </w:t>
      </w:r>
      <w:r w:rsidRPr="00DD5555">
        <w:rPr>
          <w:rFonts w:ascii="Times New Roman" w:hAnsi="Times New Roman" w:cs="Times New Roman"/>
        </w:rPr>
        <w:t xml:space="preserve"> стр.</w:t>
      </w:r>
      <w:r>
        <w:rPr>
          <w:rFonts w:ascii="Times New Roman" w:hAnsi="Times New Roman" w:cs="Times New Roman"/>
        </w:rPr>
        <w:t xml:space="preserve"> </w:t>
      </w:r>
      <w:r w:rsidRPr="00DD5555">
        <w:rPr>
          <w:rFonts w:ascii="Times New Roman" w:hAnsi="Times New Roman" w:cs="Times New Roman"/>
        </w:rPr>
        <w:t>338–339.</w:t>
      </w:r>
    </w:p>
    <w:p w:rsidR="00F23584" w:rsidRDefault="00F23584" w:rsidP="00364B28">
      <w:pPr>
        <w:spacing w:after="0" w:line="360" w:lineRule="auto"/>
        <w:ind w:firstLine="720"/>
        <w:jc w:val="both"/>
        <w:rPr>
          <w:rFonts w:ascii="Times New Roman" w:hAnsi="Times New Roman" w:cs="Times New Roman"/>
        </w:rPr>
      </w:pPr>
    </w:p>
    <w:p w:rsidR="00F23584" w:rsidRPr="00634996" w:rsidRDefault="00F23584" w:rsidP="00634996">
      <w:pPr>
        <w:spacing w:line="254" w:lineRule="auto"/>
        <w:ind w:firstLine="708"/>
        <w:jc w:val="both"/>
        <w:rPr>
          <w:rFonts w:ascii="Times New Roman" w:hAnsi="Times New Roman" w:cs="Times New Roman"/>
          <w:b/>
          <w:bCs/>
        </w:rPr>
      </w:pPr>
      <w:r>
        <w:rPr>
          <w:rFonts w:ascii="Times New Roman" w:hAnsi="Times New Roman" w:cs="Times New Roman"/>
          <w:b/>
          <w:bCs/>
        </w:rPr>
        <w:t xml:space="preserve">14) </w:t>
      </w:r>
      <w:r w:rsidRPr="00634996">
        <w:rPr>
          <w:rFonts w:ascii="Times New Roman" w:hAnsi="Times New Roman" w:cs="Times New Roman"/>
          <w:b/>
          <w:bCs/>
        </w:rPr>
        <w:t xml:space="preserve">  A</w:t>
      </w:r>
      <w:r>
        <w:rPr>
          <w:rFonts w:ascii="Times New Roman" w:hAnsi="Times New Roman" w:cs="Times New Roman"/>
          <w:b/>
          <w:bCs/>
        </w:rPr>
        <w:t>nđela</w:t>
      </w:r>
      <w:r w:rsidRPr="00634996">
        <w:rPr>
          <w:rFonts w:ascii="Times New Roman" w:hAnsi="Times New Roman" w:cs="Times New Roman"/>
          <w:b/>
          <w:bCs/>
        </w:rPr>
        <w:t xml:space="preserve"> GAVRILOVIĆ, Cult of Saint Gregory of Nyssa in Serbian Lands 1459–1800, </w:t>
      </w:r>
      <w:r w:rsidRPr="00634996">
        <w:rPr>
          <w:rFonts w:ascii="Times New Roman" w:hAnsi="Times New Roman" w:cs="Times New Roman"/>
          <w:b/>
          <w:bCs/>
          <w:i/>
          <w:iCs/>
        </w:rPr>
        <w:t>Gregory of Nyssa: Les homélies sur le Notre Père et leur réception byzantine</w:t>
      </w:r>
      <w:r w:rsidRPr="00634996">
        <w:rPr>
          <w:rFonts w:ascii="Times New Roman" w:hAnsi="Times New Roman" w:cs="Times New Roman"/>
          <w:b/>
          <w:bCs/>
        </w:rPr>
        <w:t>. Paris, Centre nationale de recherche scientifique – Institut de recherche d’histoire de textes, section grecque et de l’Orient chrétien; Université Paris Ouest; Université de Strasbourg</w:t>
      </w:r>
      <w:r>
        <w:rPr>
          <w:rFonts w:ascii="Times New Roman" w:hAnsi="Times New Roman" w:cs="Times New Roman"/>
          <w:b/>
          <w:bCs/>
        </w:rPr>
        <w:t xml:space="preserve"> 2018</w:t>
      </w:r>
      <w:r w:rsidRPr="00634996">
        <w:rPr>
          <w:rFonts w:ascii="Times New Roman" w:hAnsi="Times New Roman" w:cs="Times New Roman"/>
          <w:b/>
          <w:bCs/>
        </w:rPr>
        <w:t>:</w:t>
      </w:r>
    </w:p>
    <w:p w:rsidR="00F23584" w:rsidRPr="00634996" w:rsidRDefault="00F23584" w:rsidP="00634996">
      <w:pPr>
        <w:spacing w:line="254" w:lineRule="auto"/>
        <w:jc w:val="both"/>
        <w:rPr>
          <w:rFonts w:ascii="Times New Roman" w:hAnsi="Times New Roman" w:cs="Times New Roman"/>
          <w:b/>
          <w:bCs/>
        </w:rPr>
      </w:pPr>
      <w:r w:rsidRPr="00634996">
        <w:rPr>
          <w:rFonts w:ascii="Times New Roman" w:hAnsi="Times New Roman" w:cs="Times New Roman"/>
          <w:b/>
          <w:bCs/>
        </w:rPr>
        <w:t>(доступно on-line на интернет страници</w:t>
      </w:r>
      <w:r w:rsidRPr="00FA6B10">
        <w:rPr>
          <w:rFonts w:ascii="Times New Roman" w:hAnsi="Times New Roman" w:cs="Times New Roman"/>
          <w:b/>
          <w:bCs/>
        </w:rPr>
        <w:t xml:space="preserve">: </w:t>
      </w:r>
      <w:hyperlink r:id="rId6" w:history="1">
        <w:r w:rsidRPr="00FA6B10">
          <w:rPr>
            <w:rFonts w:ascii="Times New Roman" w:hAnsi="Times New Roman" w:cs="Times New Roman"/>
            <w:b/>
            <w:bCs/>
            <w:u w:val="single"/>
          </w:rPr>
          <w:t>https://www.gregoryofnyssa.org/gavrilovic/</w:t>
        </w:r>
      </w:hyperlink>
      <w:r w:rsidRPr="00634996">
        <w:rPr>
          <w:rFonts w:ascii="Times New Roman" w:hAnsi="Times New Roman" w:cs="Times New Roman"/>
          <w:b/>
          <w:bCs/>
        </w:rPr>
        <w:t xml:space="preserve">). </w:t>
      </w:r>
    </w:p>
    <w:p w:rsidR="00F23584" w:rsidRPr="00634996" w:rsidRDefault="00F23584" w:rsidP="00634996">
      <w:pPr>
        <w:spacing w:line="240" w:lineRule="auto"/>
        <w:jc w:val="both"/>
        <w:rPr>
          <w:rFonts w:ascii="Times New Roman" w:hAnsi="Times New Roman" w:cs="Times New Roman"/>
          <w:b/>
          <w:bCs/>
        </w:rPr>
      </w:pPr>
    </w:p>
    <w:p w:rsidR="00F23584" w:rsidRPr="00634996" w:rsidRDefault="00F23584" w:rsidP="00634996">
      <w:pPr>
        <w:spacing w:line="254" w:lineRule="auto"/>
        <w:ind w:firstLine="708"/>
        <w:jc w:val="both"/>
        <w:rPr>
          <w:rFonts w:ascii="Times New Roman" w:hAnsi="Times New Roman" w:cs="Times New Roman"/>
          <w:b/>
          <w:bCs/>
        </w:rPr>
      </w:pPr>
      <w:r>
        <w:rPr>
          <w:rFonts w:ascii="Times New Roman" w:hAnsi="Times New Roman" w:cs="Times New Roman"/>
          <w:b/>
          <w:bCs/>
        </w:rPr>
        <w:t>15)</w:t>
      </w:r>
      <w:r w:rsidRPr="00634996">
        <w:rPr>
          <w:rFonts w:ascii="Times New Roman" w:hAnsi="Times New Roman" w:cs="Times New Roman"/>
          <w:b/>
          <w:bCs/>
        </w:rPr>
        <w:t xml:space="preserve">  A</w:t>
      </w:r>
      <w:r>
        <w:rPr>
          <w:rFonts w:ascii="Times New Roman" w:hAnsi="Times New Roman" w:cs="Times New Roman"/>
          <w:b/>
          <w:bCs/>
        </w:rPr>
        <w:t>nđela</w:t>
      </w:r>
      <w:r w:rsidRPr="00634996">
        <w:rPr>
          <w:rFonts w:ascii="Times New Roman" w:hAnsi="Times New Roman" w:cs="Times New Roman"/>
          <w:b/>
          <w:bCs/>
        </w:rPr>
        <w:t xml:space="preserve"> GAVRILOVIĆ, The Inlaid Opus Sectile Panels with Dolphins from above the Imperial Door in Saint Sophia in Constantinoplе. </w:t>
      </w:r>
      <w:r w:rsidRPr="00634996">
        <w:rPr>
          <w:rFonts w:ascii="Times New Roman" w:hAnsi="Times New Roman" w:cs="Times New Roman"/>
          <w:b/>
          <w:bCs/>
          <w:i/>
          <w:iCs/>
        </w:rPr>
        <w:t>Proceedings of the 23rd International Congress of Byzantine Studies</w:t>
      </w:r>
      <w:r w:rsidRPr="00634996">
        <w:rPr>
          <w:rFonts w:ascii="Times New Roman" w:hAnsi="Times New Roman" w:cs="Times New Roman"/>
          <w:b/>
          <w:bCs/>
        </w:rPr>
        <w:t xml:space="preserve">. </w:t>
      </w:r>
      <w:r w:rsidRPr="00634996">
        <w:rPr>
          <w:rFonts w:ascii="Times New Roman" w:hAnsi="Times New Roman" w:cs="Times New Roman"/>
          <w:b/>
          <w:bCs/>
          <w:i/>
          <w:iCs/>
        </w:rPr>
        <w:t>Vol.</w:t>
      </w:r>
      <w:r w:rsidRPr="00634996">
        <w:rPr>
          <w:rFonts w:ascii="Times New Roman" w:hAnsi="Times New Roman" w:cs="Times New Roman"/>
          <w:b/>
          <w:bCs/>
        </w:rPr>
        <w:t xml:space="preserve"> </w:t>
      </w:r>
      <w:r w:rsidRPr="00634996">
        <w:rPr>
          <w:rFonts w:ascii="Times New Roman" w:hAnsi="Times New Roman" w:cs="Times New Roman"/>
          <w:b/>
          <w:bCs/>
          <w:i/>
          <w:iCs/>
        </w:rPr>
        <w:t>III</w:t>
      </w:r>
      <w:r w:rsidRPr="00634996">
        <w:rPr>
          <w:rFonts w:ascii="Times New Roman" w:hAnsi="Times New Roman" w:cs="Times New Roman"/>
          <w:b/>
          <w:bCs/>
        </w:rPr>
        <w:t xml:space="preserve">, </w:t>
      </w:r>
      <w:r w:rsidRPr="00634996">
        <w:rPr>
          <w:rFonts w:ascii="Times New Roman" w:hAnsi="Times New Roman" w:cs="Times New Roman"/>
          <w:b/>
          <w:bCs/>
          <w:i/>
          <w:iCs/>
        </w:rPr>
        <w:t>Thematic Sessions of Free Communications</w:t>
      </w:r>
      <w:r w:rsidRPr="00634996">
        <w:rPr>
          <w:rFonts w:ascii="Times New Roman" w:hAnsi="Times New Roman" w:cs="Times New Roman"/>
          <w:b/>
          <w:bCs/>
        </w:rPr>
        <w:t>, Belgrade</w:t>
      </w:r>
      <w:r>
        <w:rPr>
          <w:rFonts w:ascii="Times New Roman" w:hAnsi="Times New Roman" w:cs="Times New Roman"/>
          <w:b/>
          <w:bCs/>
        </w:rPr>
        <w:t xml:space="preserve"> 2016,</w:t>
      </w:r>
      <w:r w:rsidRPr="00634996">
        <w:rPr>
          <w:rFonts w:ascii="Times New Roman" w:hAnsi="Times New Roman" w:cs="Times New Roman"/>
          <w:b/>
          <w:bCs/>
        </w:rPr>
        <w:t xml:space="preserve"> стр. 76 </w:t>
      </w:r>
    </w:p>
    <w:p w:rsidR="00F23584" w:rsidRPr="00FA6B10" w:rsidRDefault="00F23584" w:rsidP="00634996">
      <w:pPr>
        <w:spacing w:line="254" w:lineRule="auto"/>
        <w:jc w:val="both"/>
        <w:rPr>
          <w:rFonts w:ascii="Times New Roman" w:hAnsi="Times New Roman" w:cs="Times New Roman"/>
          <w:b/>
          <w:bCs/>
        </w:rPr>
      </w:pPr>
      <w:r w:rsidRPr="00634996">
        <w:rPr>
          <w:rFonts w:ascii="Times New Roman" w:hAnsi="Times New Roman" w:cs="Times New Roman"/>
          <w:b/>
          <w:bCs/>
        </w:rPr>
        <w:t>(</w:t>
      </w:r>
      <w:r w:rsidRPr="00FA6B10">
        <w:rPr>
          <w:rFonts w:ascii="Times New Roman" w:hAnsi="Times New Roman" w:cs="Times New Roman"/>
          <w:b/>
          <w:bCs/>
        </w:rPr>
        <w:t xml:space="preserve">доступно on-line на на интернет страници Византолошког института САНУ: </w:t>
      </w:r>
      <w:hyperlink r:id="rId7" w:history="1">
        <w:r w:rsidRPr="00FA6B10">
          <w:rPr>
            <w:rFonts w:ascii="Times New Roman" w:hAnsi="Times New Roman" w:cs="Times New Roman"/>
            <w:b/>
            <w:bCs/>
            <w:u w:val="single"/>
          </w:rPr>
          <w:t>file:///E:/%D0%97%D0%A0%D0%92%D0%98/Thematic%20Sessions%20of%20Free%20%20Communications.pdf</w:t>
        </w:r>
      </w:hyperlink>
      <w:r w:rsidRPr="00FA6B10">
        <w:rPr>
          <w:rFonts w:ascii="Times New Roman" w:hAnsi="Times New Roman" w:cs="Times New Roman"/>
          <w:b/>
          <w:bCs/>
        </w:rPr>
        <w:t>).</w:t>
      </w:r>
    </w:p>
    <w:p w:rsidR="00F23584" w:rsidRPr="00FA6B10" w:rsidRDefault="00F23584" w:rsidP="00634996">
      <w:pPr>
        <w:spacing w:line="254" w:lineRule="auto"/>
        <w:jc w:val="both"/>
        <w:rPr>
          <w:rFonts w:ascii="Times New Roman" w:hAnsi="Times New Roman" w:cs="Times New Roman"/>
          <w:b/>
          <w:bCs/>
        </w:rPr>
      </w:pPr>
    </w:p>
    <w:p w:rsidR="00F23584" w:rsidRDefault="00F23584" w:rsidP="00634996">
      <w:pPr>
        <w:spacing w:line="254" w:lineRule="auto"/>
        <w:ind w:firstLine="708"/>
        <w:jc w:val="both"/>
        <w:rPr>
          <w:rFonts w:ascii="Times New Roman" w:hAnsi="Times New Roman" w:cs="Times New Roman"/>
          <w:b/>
          <w:bCs/>
        </w:rPr>
      </w:pPr>
      <w:r>
        <w:rPr>
          <w:rFonts w:ascii="Times New Roman" w:hAnsi="Times New Roman" w:cs="Times New Roman"/>
          <w:b/>
          <w:bCs/>
        </w:rPr>
        <w:t xml:space="preserve">16) </w:t>
      </w:r>
      <w:r w:rsidRPr="00634996">
        <w:rPr>
          <w:rFonts w:ascii="Times New Roman" w:hAnsi="Times New Roman" w:cs="Times New Roman"/>
          <w:b/>
          <w:bCs/>
        </w:rPr>
        <w:t xml:space="preserve">  </w:t>
      </w:r>
      <w:r w:rsidRPr="00634996">
        <w:rPr>
          <w:rFonts w:ascii="Times New Roman" w:hAnsi="Times New Roman" w:cs="Times New Roman"/>
          <w:b/>
          <w:bCs/>
          <w:lang w:val="ru-RU"/>
        </w:rPr>
        <w:t>А</w:t>
      </w:r>
      <w:r>
        <w:rPr>
          <w:rFonts w:ascii="Times New Roman" w:hAnsi="Times New Roman" w:cs="Times New Roman"/>
          <w:b/>
          <w:bCs/>
          <w:lang w:val="ru-RU"/>
        </w:rPr>
        <w:t>нджела</w:t>
      </w:r>
      <w:r w:rsidRPr="00634996">
        <w:rPr>
          <w:rFonts w:ascii="Times New Roman" w:hAnsi="Times New Roman" w:cs="Times New Roman"/>
          <w:b/>
          <w:bCs/>
          <w:lang w:val="ru-RU"/>
        </w:rPr>
        <w:t xml:space="preserve"> ГАВРИЛОВИЧ</w:t>
      </w:r>
      <w:r>
        <w:rPr>
          <w:rFonts w:ascii="Times New Roman" w:hAnsi="Times New Roman" w:cs="Times New Roman"/>
          <w:b/>
          <w:bCs/>
        </w:rPr>
        <w:t>,</w:t>
      </w:r>
      <w:r w:rsidRPr="00634996">
        <w:rPr>
          <w:rFonts w:ascii="Times New Roman" w:hAnsi="Times New Roman" w:cs="Times New Roman"/>
          <w:b/>
          <w:bCs/>
          <w:lang w:val="ru-RU"/>
        </w:rPr>
        <w:t xml:space="preserve"> </w:t>
      </w:r>
      <w:r w:rsidRPr="00634996">
        <w:rPr>
          <w:rFonts w:ascii="Times New Roman" w:hAnsi="Times New Roman" w:cs="Times New Roman"/>
          <w:b/>
          <w:bCs/>
        </w:rPr>
        <w:t>О незапаженом мотиву змија у пољу сокла испод лика светог Меркурија у цркви Христа Спаса у Дечанима/О незамеченном змеином мотиве  в цокольной зоне под образом Святого Меркурия в церкви Христа Спасителя в Дечанах (1339-1340)</w:t>
      </w:r>
      <w:r>
        <w:rPr>
          <w:rFonts w:ascii="Times New Roman" w:hAnsi="Times New Roman" w:cs="Times New Roman"/>
          <w:b/>
          <w:bCs/>
        </w:rPr>
        <w:t>,</w:t>
      </w:r>
      <w:r w:rsidRPr="00634996">
        <w:rPr>
          <w:rFonts w:ascii="Times New Roman" w:hAnsi="Times New Roman" w:cs="Times New Roman"/>
          <w:b/>
          <w:bCs/>
        </w:rPr>
        <w:t xml:space="preserve"> </w:t>
      </w:r>
      <w:r>
        <w:rPr>
          <w:rFonts w:ascii="Times New Roman" w:hAnsi="Times New Roman" w:cs="Times New Roman"/>
          <w:b/>
          <w:bCs/>
        </w:rPr>
        <w:t>i</w:t>
      </w:r>
      <w:r w:rsidRPr="00634996">
        <w:rPr>
          <w:rFonts w:ascii="Times New Roman" w:hAnsi="Times New Roman" w:cs="Times New Roman"/>
          <w:b/>
          <w:bCs/>
        </w:rPr>
        <w:t xml:space="preserve">n: </w:t>
      </w:r>
      <w:r w:rsidRPr="00634996">
        <w:rPr>
          <w:rFonts w:ascii="Times New Roman" w:hAnsi="Times New Roman" w:cs="Times New Roman"/>
          <w:b/>
          <w:bCs/>
          <w:i/>
          <w:iCs/>
        </w:rPr>
        <w:t>Империя Ромеев во времени и пространстве: центр и периферия: Тезисы докладов XXI Всероссийской научной сесии византинистов</w:t>
      </w:r>
      <w:r w:rsidRPr="00634996">
        <w:rPr>
          <w:rFonts w:ascii="Times New Roman" w:hAnsi="Times New Roman" w:cs="Times New Roman"/>
          <w:b/>
          <w:bCs/>
        </w:rPr>
        <w:t xml:space="preserve">, Белгород, 20-23 апреля 2016 </w:t>
      </w:r>
      <w:r w:rsidRPr="00634996">
        <w:rPr>
          <w:rFonts w:ascii="Times New Roman" w:hAnsi="Times New Roman" w:cs="Times New Roman"/>
          <w:b/>
          <w:bCs/>
          <w:i/>
          <w:iCs/>
        </w:rPr>
        <w:t xml:space="preserve">года </w:t>
      </w:r>
      <w:r w:rsidRPr="00634996">
        <w:rPr>
          <w:rFonts w:ascii="Times New Roman" w:hAnsi="Times New Roman" w:cs="Times New Roman"/>
          <w:b/>
          <w:bCs/>
        </w:rPr>
        <w:t xml:space="preserve">/ Под редакцией М. В. Грацианского, П. В. Кузенкова, Москва – Белгород </w:t>
      </w:r>
      <w:r>
        <w:rPr>
          <w:rFonts w:ascii="Times New Roman" w:hAnsi="Times New Roman" w:cs="Times New Roman"/>
          <w:b/>
          <w:bCs/>
        </w:rPr>
        <w:t>2016,</w:t>
      </w:r>
      <w:r w:rsidRPr="00634996">
        <w:rPr>
          <w:rFonts w:ascii="Times New Roman" w:hAnsi="Times New Roman" w:cs="Times New Roman"/>
          <w:b/>
          <w:bCs/>
        </w:rPr>
        <w:t xml:space="preserve"> стр. 57–59.</w:t>
      </w:r>
    </w:p>
    <w:p w:rsidR="00F23584" w:rsidRPr="00634996" w:rsidRDefault="00F23584" w:rsidP="00634996">
      <w:pPr>
        <w:spacing w:line="254" w:lineRule="auto"/>
        <w:ind w:firstLine="708"/>
        <w:jc w:val="both"/>
        <w:rPr>
          <w:rFonts w:ascii="Times New Roman" w:hAnsi="Times New Roman" w:cs="Times New Roman"/>
          <w:b/>
          <w:bCs/>
        </w:rPr>
      </w:pPr>
    </w:p>
    <w:p w:rsidR="00F23584" w:rsidRPr="00FB4A59" w:rsidRDefault="00F23584" w:rsidP="00FB4A59">
      <w:pPr>
        <w:spacing w:line="254" w:lineRule="auto"/>
        <w:ind w:firstLine="708"/>
        <w:jc w:val="both"/>
        <w:rPr>
          <w:rFonts w:ascii="Times New Roman" w:hAnsi="Times New Roman" w:cs="Times New Roman"/>
          <w:b/>
          <w:bCs/>
          <w:sz w:val="24"/>
          <w:szCs w:val="24"/>
        </w:rPr>
      </w:pPr>
      <w:r w:rsidRPr="00FB4A59">
        <w:rPr>
          <w:rFonts w:ascii="Times New Roman" w:hAnsi="Times New Roman" w:cs="Times New Roman"/>
          <w:b/>
          <w:bCs/>
          <w:sz w:val="24"/>
          <w:szCs w:val="24"/>
        </w:rPr>
        <w:t>1</w:t>
      </w:r>
      <w:r>
        <w:rPr>
          <w:rFonts w:ascii="Times New Roman" w:hAnsi="Times New Roman" w:cs="Times New Roman"/>
          <w:b/>
          <w:bCs/>
          <w:sz w:val="24"/>
          <w:szCs w:val="24"/>
        </w:rPr>
        <w:t>7</w:t>
      </w:r>
      <w:r w:rsidRPr="00FB4A59">
        <w:rPr>
          <w:rFonts w:ascii="Times New Roman" w:hAnsi="Times New Roman" w:cs="Times New Roman"/>
          <w:b/>
          <w:bCs/>
          <w:sz w:val="24"/>
          <w:szCs w:val="24"/>
        </w:rPr>
        <w:t>) A</w:t>
      </w:r>
      <w:r>
        <w:rPr>
          <w:rFonts w:ascii="Times New Roman" w:hAnsi="Times New Roman" w:cs="Times New Roman"/>
          <w:b/>
          <w:bCs/>
          <w:sz w:val="24"/>
          <w:szCs w:val="24"/>
        </w:rPr>
        <w:t>nđela</w:t>
      </w:r>
      <w:r w:rsidRPr="00FB4A59">
        <w:rPr>
          <w:rFonts w:ascii="Times New Roman" w:hAnsi="Times New Roman" w:cs="Times New Roman"/>
          <w:b/>
          <w:bCs/>
          <w:sz w:val="24"/>
          <w:szCs w:val="24"/>
        </w:rPr>
        <w:t xml:space="preserve"> GAVRILOVIĆ, The Lionmask motif on the Pillar of St. Symeon the Wonderworker in Lesnovo (1349). Its origin and meaning. </w:t>
      </w:r>
      <w:r w:rsidRPr="00FB4A59">
        <w:rPr>
          <w:rFonts w:ascii="Times New Roman" w:hAnsi="Times New Roman" w:cs="Times New Roman"/>
          <w:b/>
          <w:bCs/>
          <w:i/>
          <w:iCs/>
          <w:sz w:val="24"/>
          <w:szCs w:val="24"/>
        </w:rPr>
        <w:t>III Annual International CCCS Conference. Identity and Culture</w:t>
      </w:r>
      <w:r w:rsidRPr="00FB4A59">
        <w:rPr>
          <w:rFonts w:ascii="Times New Roman" w:hAnsi="Times New Roman" w:cs="Times New Roman"/>
          <w:b/>
          <w:bCs/>
          <w:sz w:val="24"/>
          <w:szCs w:val="24"/>
        </w:rPr>
        <w:t xml:space="preserve"> (3</w:t>
      </w:r>
      <w:r w:rsidRPr="00FB4A59">
        <w:rPr>
          <w:rFonts w:ascii="Times New Roman" w:hAnsi="Times New Roman" w:cs="Times New Roman"/>
          <w:b/>
          <w:bCs/>
          <w:i/>
          <w:iCs/>
          <w:sz w:val="24"/>
          <w:szCs w:val="24"/>
        </w:rPr>
        <w:t>–5. 09. 2015 Skopje</w:t>
      </w:r>
      <w:r w:rsidRPr="00FB4A59">
        <w:rPr>
          <w:rFonts w:ascii="Times New Roman" w:hAnsi="Times New Roman" w:cs="Times New Roman"/>
          <w:b/>
          <w:bCs/>
          <w:sz w:val="24"/>
          <w:szCs w:val="24"/>
        </w:rPr>
        <w:t>)</w:t>
      </w:r>
      <w:r>
        <w:rPr>
          <w:rFonts w:ascii="Times New Roman" w:hAnsi="Times New Roman" w:cs="Times New Roman"/>
          <w:b/>
          <w:bCs/>
          <w:sz w:val="24"/>
          <w:szCs w:val="24"/>
        </w:rPr>
        <w:t>,</w:t>
      </w:r>
      <w:r w:rsidRPr="00FB4A59">
        <w:rPr>
          <w:rFonts w:ascii="Times New Roman" w:hAnsi="Times New Roman" w:cs="Times New Roman"/>
          <w:b/>
          <w:bCs/>
          <w:sz w:val="24"/>
          <w:szCs w:val="24"/>
        </w:rPr>
        <w:t xml:space="preserve"> Skopje </w:t>
      </w:r>
      <w:r>
        <w:rPr>
          <w:rFonts w:ascii="Times New Roman" w:hAnsi="Times New Roman" w:cs="Times New Roman"/>
          <w:b/>
          <w:bCs/>
          <w:sz w:val="24"/>
          <w:szCs w:val="24"/>
        </w:rPr>
        <w:t>2015,</w:t>
      </w:r>
      <w:r w:rsidRPr="00FB4A59">
        <w:rPr>
          <w:rFonts w:ascii="Times New Roman" w:hAnsi="Times New Roman" w:cs="Times New Roman"/>
          <w:b/>
          <w:bCs/>
          <w:sz w:val="24"/>
          <w:szCs w:val="24"/>
        </w:rPr>
        <w:t xml:space="preserve"> стр. 4</w:t>
      </w:r>
    </w:p>
    <w:p w:rsidR="00F23584" w:rsidRPr="00634996" w:rsidRDefault="00F23584" w:rsidP="002226AB">
      <w:pPr>
        <w:spacing w:line="254" w:lineRule="auto"/>
        <w:jc w:val="both"/>
        <w:rPr>
          <w:rFonts w:ascii="Times New Roman" w:hAnsi="Times New Roman" w:cs="Times New Roman"/>
          <w:b/>
          <w:bCs/>
        </w:rPr>
      </w:pPr>
    </w:p>
    <w:p w:rsidR="00F23584" w:rsidRPr="00634996" w:rsidRDefault="00F23584" w:rsidP="00634996">
      <w:pPr>
        <w:spacing w:line="254" w:lineRule="auto"/>
        <w:ind w:firstLine="708"/>
        <w:jc w:val="both"/>
        <w:rPr>
          <w:rFonts w:ascii="Times New Roman" w:hAnsi="Times New Roman" w:cs="Times New Roman"/>
          <w:b/>
          <w:bCs/>
        </w:rPr>
      </w:pPr>
      <w:r w:rsidRPr="00D04C80">
        <w:rPr>
          <w:rFonts w:ascii="Times New Roman" w:hAnsi="Times New Roman" w:cs="Times New Roman"/>
          <w:b/>
          <w:bCs/>
        </w:rPr>
        <w:t>1</w:t>
      </w:r>
      <w:r>
        <w:rPr>
          <w:rFonts w:ascii="Times New Roman" w:hAnsi="Times New Roman" w:cs="Times New Roman"/>
          <w:b/>
          <w:bCs/>
        </w:rPr>
        <w:t>8</w:t>
      </w:r>
      <w:r w:rsidRPr="00D04C80">
        <w:rPr>
          <w:rFonts w:ascii="Times New Roman" w:hAnsi="Times New Roman" w:cs="Times New Roman"/>
          <w:b/>
          <w:bCs/>
        </w:rPr>
        <w:t xml:space="preserve">)  </w:t>
      </w:r>
      <w:r w:rsidRPr="00634996">
        <w:rPr>
          <w:rFonts w:ascii="Times New Roman" w:hAnsi="Times New Roman" w:cs="Times New Roman"/>
          <w:b/>
          <w:bCs/>
        </w:rPr>
        <w:t>A</w:t>
      </w:r>
      <w:r>
        <w:rPr>
          <w:rFonts w:ascii="Times New Roman" w:hAnsi="Times New Roman" w:cs="Times New Roman"/>
          <w:b/>
          <w:bCs/>
        </w:rPr>
        <w:t>nđela</w:t>
      </w:r>
      <w:r w:rsidRPr="00D04C80">
        <w:rPr>
          <w:rFonts w:ascii="Times New Roman" w:hAnsi="Times New Roman" w:cs="Times New Roman"/>
          <w:b/>
          <w:bCs/>
        </w:rPr>
        <w:t xml:space="preserve"> GAVRILOVIĆ,</w:t>
      </w:r>
      <w:r w:rsidRPr="00634996">
        <w:rPr>
          <w:rFonts w:ascii="Times New Roman" w:hAnsi="Times New Roman" w:cs="Times New Roman"/>
          <w:b/>
          <w:bCs/>
        </w:rPr>
        <w:t xml:space="preserve"> The Cult of St. Gregory of Nyssa in Medieval Serbia. </w:t>
      </w:r>
      <w:r w:rsidRPr="00634996">
        <w:rPr>
          <w:rFonts w:ascii="Times New Roman" w:hAnsi="Times New Roman" w:cs="Times New Roman"/>
          <w:b/>
          <w:bCs/>
          <w:i/>
          <w:iCs/>
        </w:rPr>
        <w:t xml:space="preserve">Gregory of Nyssa: In Canticum. XIII International Colloquium on Gregory of Nyssa </w:t>
      </w:r>
      <w:r w:rsidRPr="00634996">
        <w:rPr>
          <w:rFonts w:ascii="Times New Roman" w:hAnsi="Times New Roman" w:cs="Times New Roman"/>
          <w:b/>
          <w:bCs/>
        </w:rPr>
        <w:t>(</w:t>
      </w:r>
      <w:r w:rsidRPr="00634996">
        <w:rPr>
          <w:rFonts w:ascii="Times New Roman" w:hAnsi="Times New Roman" w:cs="Times New Roman"/>
          <w:b/>
          <w:bCs/>
          <w:i/>
          <w:iCs/>
        </w:rPr>
        <w:t>Rome, 17-20, September 2014</w:t>
      </w:r>
      <w:r w:rsidRPr="00634996">
        <w:rPr>
          <w:rFonts w:ascii="Times New Roman" w:hAnsi="Times New Roman" w:cs="Times New Roman"/>
          <w:b/>
          <w:bCs/>
        </w:rPr>
        <w:t>). Rome</w:t>
      </w:r>
      <w:r>
        <w:rPr>
          <w:rFonts w:ascii="Times New Roman" w:hAnsi="Times New Roman" w:cs="Times New Roman"/>
          <w:b/>
          <w:bCs/>
        </w:rPr>
        <w:t xml:space="preserve"> 2014,</w:t>
      </w:r>
      <w:r w:rsidRPr="00634996">
        <w:rPr>
          <w:rFonts w:ascii="Times New Roman" w:hAnsi="Times New Roman" w:cs="Times New Roman"/>
          <w:b/>
          <w:bCs/>
        </w:rPr>
        <w:t xml:space="preserve"> стр. 26</w:t>
      </w:r>
    </w:p>
    <w:p w:rsidR="00F23584" w:rsidRPr="00634996" w:rsidRDefault="00F23584" w:rsidP="00634996">
      <w:pPr>
        <w:spacing w:line="254" w:lineRule="auto"/>
        <w:jc w:val="both"/>
        <w:rPr>
          <w:rFonts w:ascii="Times New Roman" w:hAnsi="Times New Roman" w:cs="Times New Roman"/>
          <w:b/>
          <w:bCs/>
        </w:rPr>
      </w:pPr>
    </w:p>
    <w:p w:rsidR="00F23584" w:rsidRPr="00634996" w:rsidRDefault="00F23584" w:rsidP="00634996">
      <w:pPr>
        <w:spacing w:line="254" w:lineRule="auto"/>
        <w:ind w:firstLine="708"/>
        <w:jc w:val="both"/>
        <w:rPr>
          <w:rFonts w:ascii="Times New Roman" w:hAnsi="Times New Roman" w:cs="Times New Roman"/>
          <w:b/>
          <w:bCs/>
        </w:rPr>
      </w:pPr>
      <w:r w:rsidRPr="00634996">
        <w:rPr>
          <w:rFonts w:ascii="Times New Roman" w:hAnsi="Times New Roman" w:cs="Times New Roman"/>
          <w:b/>
          <w:bCs/>
        </w:rPr>
        <w:t>1</w:t>
      </w:r>
      <w:r>
        <w:rPr>
          <w:rFonts w:ascii="Times New Roman" w:hAnsi="Times New Roman" w:cs="Times New Roman"/>
          <w:b/>
          <w:bCs/>
        </w:rPr>
        <w:t>9)</w:t>
      </w:r>
      <w:r w:rsidRPr="00634996">
        <w:rPr>
          <w:rFonts w:ascii="Times New Roman" w:hAnsi="Times New Roman" w:cs="Times New Roman"/>
          <w:b/>
          <w:bCs/>
        </w:rPr>
        <w:t xml:space="preserve">   А</w:t>
      </w:r>
      <w:r>
        <w:rPr>
          <w:rFonts w:ascii="Times New Roman" w:hAnsi="Times New Roman" w:cs="Times New Roman"/>
          <w:b/>
          <w:bCs/>
        </w:rPr>
        <w:t>nđela</w:t>
      </w:r>
      <w:r w:rsidRPr="00634996">
        <w:rPr>
          <w:rFonts w:ascii="Times New Roman" w:hAnsi="Times New Roman" w:cs="Times New Roman"/>
          <w:b/>
          <w:bCs/>
        </w:rPr>
        <w:t xml:space="preserve"> ГАВРИЛОВИЋ, Фреска Ваведења Богородице у цркви Пресвете Богородице у Пећкој патријаршији и њене аналогије у српској уметности и у уметности византијског светa</w:t>
      </w:r>
      <w:r>
        <w:rPr>
          <w:rFonts w:ascii="Times New Roman" w:hAnsi="Times New Roman" w:cs="Times New Roman"/>
          <w:b/>
          <w:bCs/>
        </w:rPr>
        <w:t>,</w:t>
      </w:r>
      <w:r w:rsidRPr="00634996">
        <w:rPr>
          <w:rFonts w:ascii="Times New Roman" w:hAnsi="Times New Roman" w:cs="Times New Roman"/>
          <w:b/>
          <w:bCs/>
          <w:lang w:val="ru-RU"/>
        </w:rPr>
        <w:t xml:space="preserve"> </w:t>
      </w:r>
      <w:r>
        <w:rPr>
          <w:rFonts w:ascii="Times New Roman" w:hAnsi="Times New Roman" w:cs="Times New Roman"/>
          <w:b/>
          <w:bCs/>
        </w:rPr>
        <w:t>i</w:t>
      </w:r>
      <w:r w:rsidRPr="00634996">
        <w:rPr>
          <w:rFonts w:ascii="Times New Roman" w:hAnsi="Times New Roman" w:cs="Times New Roman"/>
          <w:b/>
          <w:bCs/>
        </w:rPr>
        <w:t>n</w:t>
      </w:r>
      <w:r>
        <w:rPr>
          <w:rFonts w:ascii="Times New Roman" w:hAnsi="Times New Roman" w:cs="Times New Roman"/>
          <w:b/>
          <w:bCs/>
        </w:rPr>
        <w:t>:</w:t>
      </w:r>
      <w:r w:rsidRPr="00634996">
        <w:rPr>
          <w:rFonts w:ascii="Times New Roman" w:hAnsi="Times New Roman" w:cs="Times New Roman"/>
          <w:b/>
          <w:bCs/>
        </w:rPr>
        <w:t xml:space="preserve"> Шуваковић, У. и др.  (ур.). </w:t>
      </w:r>
      <w:r w:rsidRPr="00634996">
        <w:rPr>
          <w:rFonts w:ascii="Times New Roman" w:hAnsi="Times New Roman" w:cs="Times New Roman"/>
          <w:b/>
          <w:bCs/>
          <w:i/>
          <w:iCs/>
        </w:rPr>
        <w:t>Кул</w:t>
      </w:r>
      <w:r>
        <w:rPr>
          <w:rFonts w:ascii="Times New Roman" w:hAnsi="Times New Roman" w:cs="Times New Roman"/>
          <w:b/>
          <w:bCs/>
          <w:i/>
          <w:iCs/>
        </w:rPr>
        <w:t>t</w:t>
      </w:r>
      <w:r w:rsidRPr="00634996">
        <w:rPr>
          <w:rFonts w:ascii="Times New Roman" w:hAnsi="Times New Roman" w:cs="Times New Roman"/>
          <w:b/>
          <w:bCs/>
          <w:i/>
          <w:iCs/>
        </w:rPr>
        <w:t>урно наслеђе Косова и Метохије : историјске тековине Србије на Косову и Метохији и изазови будућности : научни скуп</w:t>
      </w:r>
      <w:r w:rsidRPr="00634996">
        <w:rPr>
          <w:rFonts w:ascii="Times New Roman" w:hAnsi="Times New Roman" w:cs="Times New Roman"/>
          <w:b/>
          <w:bCs/>
        </w:rPr>
        <w:t>, Београд, 7-8. октобар 2013 године. Књига сажетака. Београд – Косовска Митровица</w:t>
      </w:r>
      <w:r>
        <w:rPr>
          <w:rFonts w:ascii="Times New Roman" w:hAnsi="Times New Roman" w:cs="Times New Roman"/>
          <w:b/>
          <w:bCs/>
        </w:rPr>
        <w:t xml:space="preserve"> 2013,</w:t>
      </w:r>
      <w:r w:rsidRPr="00634996">
        <w:rPr>
          <w:rFonts w:ascii="Times New Roman" w:hAnsi="Times New Roman" w:cs="Times New Roman"/>
          <w:b/>
          <w:bCs/>
        </w:rPr>
        <w:t xml:space="preserve"> стр. 97.</w:t>
      </w:r>
    </w:p>
    <w:p w:rsidR="00F23584" w:rsidRDefault="00F23584" w:rsidP="00634996">
      <w:pPr>
        <w:spacing w:line="240" w:lineRule="auto"/>
        <w:jc w:val="both"/>
        <w:rPr>
          <w:rFonts w:ascii="Times New Roman" w:hAnsi="Times New Roman" w:cs="Times New Roman"/>
          <w:b/>
          <w:bCs/>
        </w:rPr>
      </w:pPr>
    </w:p>
    <w:p w:rsidR="00F23584" w:rsidRPr="009F53C9" w:rsidRDefault="00F23584" w:rsidP="00991B4A">
      <w:pPr>
        <w:spacing w:line="240" w:lineRule="auto"/>
        <w:jc w:val="both"/>
        <w:rPr>
          <w:rFonts w:ascii="Times New Roman" w:hAnsi="Times New Roman" w:cs="Times New Roman"/>
          <w:i/>
          <w:iCs/>
        </w:rPr>
      </w:pPr>
      <w:r w:rsidRPr="009F53C9">
        <w:rPr>
          <w:rFonts w:ascii="Times New Roman" w:hAnsi="Times New Roman" w:cs="Times New Roman"/>
          <w:b/>
          <w:bCs/>
          <w:i/>
          <w:iCs/>
        </w:rPr>
        <w:t xml:space="preserve">М41 </w:t>
      </w:r>
      <w:r>
        <w:rPr>
          <w:rFonts w:ascii="Times New Roman" w:hAnsi="Times New Roman" w:cs="Times New Roman"/>
          <w:b/>
          <w:bCs/>
          <w:i/>
          <w:iCs/>
        </w:rPr>
        <w:t>Истакнута м</w:t>
      </w:r>
      <w:r w:rsidRPr="009F53C9">
        <w:rPr>
          <w:rFonts w:ascii="Times New Roman" w:hAnsi="Times New Roman" w:cs="Times New Roman"/>
          <w:b/>
          <w:bCs/>
          <w:i/>
          <w:iCs/>
        </w:rPr>
        <w:t>онографија националног значаја (9)</w:t>
      </w:r>
    </w:p>
    <w:p w:rsidR="00F23584" w:rsidRPr="00DD5555" w:rsidRDefault="00F23584" w:rsidP="00D15BFC">
      <w:pPr>
        <w:spacing w:line="240" w:lineRule="auto"/>
        <w:ind w:firstLine="708"/>
        <w:jc w:val="both"/>
        <w:rPr>
          <w:rFonts w:ascii="Times New Roman" w:hAnsi="Times New Roman" w:cs="Times New Roman"/>
        </w:rPr>
      </w:pPr>
      <w:r>
        <w:rPr>
          <w:rFonts w:ascii="Times New Roman" w:hAnsi="Times New Roman" w:cs="Times New Roman"/>
          <w:b/>
          <w:bCs/>
        </w:rPr>
        <w:t>20)</w:t>
      </w:r>
      <w:r w:rsidRPr="00D15BFC">
        <w:rPr>
          <w:rFonts w:ascii="Times New Roman" w:hAnsi="Times New Roman" w:cs="Times New Roman"/>
          <w:b/>
          <w:bCs/>
        </w:rPr>
        <w:t xml:space="preserve"> ГАВРИЛОВИЋ, А</w:t>
      </w:r>
      <w:r>
        <w:rPr>
          <w:rFonts w:ascii="Times New Roman" w:hAnsi="Times New Roman" w:cs="Times New Roman"/>
          <w:b/>
          <w:bCs/>
        </w:rPr>
        <w:t>нђела.</w:t>
      </w:r>
      <w:r w:rsidRPr="00D15BFC">
        <w:rPr>
          <w:rFonts w:ascii="Times New Roman" w:hAnsi="Times New Roman" w:cs="Times New Roman"/>
          <w:b/>
          <w:bCs/>
        </w:rPr>
        <w:t xml:space="preserve"> 2018. </w:t>
      </w:r>
      <w:r w:rsidRPr="00D15BFC">
        <w:rPr>
          <w:rFonts w:ascii="Times New Roman" w:hAnsi="Times New Roman" w:cs="Times New Roman"/>
          <w:b/>
          <w:bCs/>
          <w:i/>
          <w:iCs/>
        </w:rPr>
        <w:t>Црква Богородице Одигитрије у Пећкој патријаршији</w:t>
      </w:r>
      <w:r w:rsidRPr="00D15BFC">
        <w:rPr>
          <w:rFonts w:ascii="Times New Roman" w:hAnsi="Times New Roman" w:cs="Times New Roman"/>
          <w:b/>
          <w:bCs/>
        </w:rPr>
        <w:t>. Београд: Ставропигијална Ла</w:t>
      </w:r>
      <w:r>
        <w:rPr>
          <w:rFonts w:ascii="Times New Roman" w:hAnsi="Times New Roman" w:cs="Times New Roman"/>
          <w:b/>
          <w:bCs/>
        </w:rPr>
        <w:t xml:space="preserve">вра Манастир Пећка патријаршија: </w:t>
      </w:r>
      <w:r w:rsidRPr="00D15BFC">
        <w:rPr>
          <w:rFonts w:ascii="Times New Roman" w:hAnsi="Times New Roman" w:cs="Times New Roman"/>
          <w:b/>
          <w:bCs/>
        </w:rPr>
        <w:t>303 стр</w:t>
      </w:r>
      <w:r w:rsidRPr="00DD5555">
        <w:rPr>
          <w:rFonts w:ascii="Times New Roman" w:hAnsi="Times New Roman" w:cs="Times New Roman"/>
        </w:rPr>
        <w:t>.</w:t>
      </w:r>
    </w:p>
    <w:p w:rsidR="00F23584" w:rsidRDefault="00F23584" w:rsidP="00EA2F47">
      <w:pPr>
        <w:spacing w:line="240" w:lineRule="auto"/>
        <w:jc w:val="both"/>
        <w:rPr>
          <w:rFonts w:ascii="Times New Roman" w:hAnsi="Times New Roman" w:cs="Times New Roman"/>
          <w:b/>
          <w:bCs/>
        </w:rPr>
      </w:pPr>
    </w:p>
    <w:p w:rsidR="00F23584" w:rsidRPr="004E42A4" w:rsidRDefault="00F23584" w:rsidP="004E42A4">
      <w:pPr>
        <w:spacing w:line="240" w:lineRule="auto"/>
        <w:jc w:val="both"/>
        <w:rPr>
          <w:rFonts w:ascii="Times New Roman" w:hAnsi="Times New Roman" w:cs="Times New Roman"/>
        </w:rPr>
      </w:pPr>
      <w:r w:rsidRPr="006F00BD">
        <w:rPr>
          <w:rFonts w:ascii="Times New Roman" w:hAnsi="Times New Roman" w:cs="Times New Roman"/>
          <w:b/>
          <w:bCs/>
          <w:i/>
          <w:iCs/>
        </w:rPr>
        <w:t>М44 Поглавље у истакнутом тематском збoрнику водећег националног значаја (3)</w:t>
      </w:r>
    </w:p>
    <w:p w:rsidR="00F23584" w:rsidRPr="00DD5555" w:rsidRDefault="00F23584" w:rsidP="00E608A3">
      <w:pPr>
        <w:spacing w:after="0" w:line="360" w:lineRule="auto"/>
        <w:ind w:firstLine="720"/>
        <w:jc w:val="both"/>
        <w:rPr>
          <w:rFonts w:ascii="Times New Roman" w:hAnsi="Times New Roman" w:cs="Times New Roman"/>
        </w:rPr>
      </w:pPr>
      <w:r>
        <w:rPr>
          <w:rFonts w:ascii="Times New Roman" w:hAnsi="Times New Roman" w:cs="Times New Roman"/>
        </w:rPr>
        <w:t xml:space="preserve">21) </w:t>
      </w:r>
      <w:r w:rsidRPr="00DD5555">
        <w:rPr>
          <w:rFonts w:ascii="Times New Roman" w:hAnsi="Times New Roman" w:cs="Times New Roman"/>
        </w:rPr>
        <w:t xml:space="preserve"> </w:t>
      </w:r>
      <w:r>
        <w:rPr>
          <w:rFonts w:ascii="Times New Roman" w:hAnsi="Times New Roman" w:cs="Times New Roman"/>
        </w:rPr>
        <w:t>Anđela</w:t>
      </w:r>
      <w:r w:rsidRPr="00DD5555">
        <w:rPr>
          <w:rFonts w:ascii="Times New Roman" w:hAnsi="Times New Roman" w:cs="Times New Roman"/>
        </w:rPr>
        <w:t xml:space="preserve"> GAVRILOVIĆ, The Fresco of the Presentation of the Virgin in the Church of the Virgin in the Patriarchate of Peć and Its Analogies in Serbian Art and in the Art of the Byzantine World. In</w:t>
      </w:r>
      <w:r w:rsidRPr="00DD5555">
        <w:rPr>
          <w:rFonts w:ascii="Times New Roman" w:hAnsi="Times New Roman" w:cs="Times New Roman"/>
          <w:lang w:val="ru-RU"/>
        </w:rPr>
        <w:t xml:space="preserve"> </w:t>
      </w:r>
      <w:r w:rsidRPr="00DD5555">
        <w:rPr>
          <w:rFonts w:ascii="Times New Roman" w:hAnsi="Times New Roman" w:cs="Times New Roman"/>
        </w:rPr>
        <w:t xml:space="preserve">Шуваковић У. и др. (ур.). </w:t>
      </w:r>
      <w:r w:rsidRPr="00DD5555">
        <w:rPr>
          <w:rFonts w:ascii="Times New Roman" w:hAnsi="Times New Roman" w:cs="Times New Roman"/>
          <w:i/>
          <w:iCs/>
        </w:rPr>
        <w:t>Културно наслеђе Косова и Метохије. Историјске тековине Србије на Косову и Метохији и изазови будућности. Зборник 2</w:t>
      </w:r>
      <w:r w:rsidRPr="00DD5555">
        <w:rPr>
          <w:rFonts w:ascii="Times New Roman" w:hAnsi="Times New Roman" w:cs="Times New Roman"/>
        </w:rPr>
        <w:t>. Београд</w:t>
      </w:r>
      <w:r>
        <w:rPr>
          <w:rFonts w:ascii="Times New Roman" w:hAnsi="Times New Roman" w:cs="Times New Roman"/>
        </w:rPr>
        <w:t>-</w:t>
      </w:r>
      <w:r w:rsidRPr="00DD5555">
        <w:rPr>
          <w:rFonts w:ascii="Times New Roman" w:hAnsi="Times New Roman" w:cs="Times New Roman"/>
        </w:rPr>
        <w:t>Косовска Митровица</w:t>
      </w:r>
      <w:r>
        <w:rPr>
          <w:rFonts w:ascii="Times New Roman" w:hAnsi="Times New Roman" w:cs="Times New Roman"/>
        </w:rPr>
        <w:t xml:space="preserve"> 2013,</w:t>
      </w:r>
      <w:r w:rsidRPr="00DD5555">
        <w:rPr>
          <w:rFonts w:ascii="Times New Roman" w:hAnsi="Times New Roman" w:cs="Times New Roman"/>
        </w:rPr>
        <w:t xml:space="preserve"> стр. 261–269.</w:t>
      </w:r>
    </w:p>
    <w:p w:rsidR="00F23584" w:rsidRDefault="00F23584" w:rsidP="004E42A4">
      <w:pPr>
        <w:spacing w:line="240" w:lineRule="auto"/>
        <w:jc w:val="both"/>
        <w:rPr>
          <w:rFonts w:ascii="Times New Roman" w:hAnsi="Times New Roman" w:cs="Times New Roman"/>
          <w:b/>
          <w:bCs/>
        </w:rPr>
      </w:pPr>
    </w:p>
    <w:p w:rsidR="00F23584" w:rsidRPr="00224619" w:rsidRDefault="00F23584" w:rsidP="00723EEC">
      <w:pPr>
        <w:spacing w:line="240" w:lineRule="auto"/>
        <w:ind w:firstLine="708"/>
        <w:jc w:val="both"/>
        <w:rPr>
          <w:rFonts w:ascii="Times New Roman" w:hAnsi="Times New Roman" w:cs="Times New Roman"/>
          <w:b/>
          <w:bCs/>
          <w:highlight w:val="green"/>
          <w:lang w:val="ru-RU"/>
        </w:rPr>
      </w:pPr>
      <w:r>
        <w:rPr>
          <w:rFonts w:ascii="Times New Roman" w:hAnsi="Times New Roman" w:cs="Times New Roman"/>
          <w:b/>
          <w:bCs/>
        </w:rPr>
        <w:t>22)</w:t>
      </w:r>
      <w:r w:rsidRPr="00224619">
        <w:rPr>
          <w:rFonts w:ascii="Times New Roman" w:hAnsi="Times New Roman" w:cs="Times New Roman"/>
          <w:b/>
          <w:bCs/>
        </w:rPr>
        <w:t xml:space="preserve">  </w:t>
      </w:r>
      <w:r w:rsidRPr="00224619">
        <w:rPr>
          <w:rFonts w:ascii="Times New Roman" w:hAnsi="Times New Roman" w:cs="Times New Roman"/>
          <w:b/>
          <w:bCs/>
          <w:lang w:val="ru-RU"/>
        </w:rPr>
        <w:t>А</w:t>
      </w:r>
      <w:r>
        <w:rPr>
          <w:rFonts w:ascii="Times New Roman" w:hAnsi="Times New Roman" w:cs="Times New Roman"/>
          <w:b/>
          <w:bCs/>
          <w:lang w:val="ru-RU"/>
        </w:rPr>
        <w:t>нђела</w:t>
      </w:r>
      <w:r w:rsidRPr="00224619">
        <w:rPr>
          <w:rFonts w:ascii="Times New Roman" w:hAnsi="Times New Roman" w:cs="Times New Roman"/>
          <w:b/>
          <w:bCs/>
        </w:rPr>
        <w:t xml:space="preserve"> ГАВРИЛОВИЋ, О представама змијâ у пољу сокла испод св. Теодора Тирона у Богородичиној цркви у Пећкој патријаршији. </w:t>
      </w:r>
      <w:r w:rsidRPr="00224619">
        <w:rPr>
          <w:rFonts w:ascii="Times New Roman" w:hAnsi="Times New Roman" w:cs="Times New Roman"/>
          <w:b/>
          <w:bCs/>
          <w:i/>
          <w:iCs/>
        </w:rPr>
        <w:t>Косовско-метохијски зборник</w:t>
      </w:r>
      <w:r>
        <w:rPr>
          <w:rFonts w:ascii="Times New Roman" w:hAnsi="Times New Roman" w:cs="Times New Roman"/>
          <w:b/>
          <w:bCs/>
          <w:i/>
          <w:iCs/>
        </w:rPr>
        <w:t xml:space="preserve"> САНУ</w:t>
      </w:r>
      <w:r w:rsidRPr="00224619">
        <w:rPr>
          <w:rFonts w:ascii="Times New Roman" w:hAnsi="Times New Roman" w:cs="Times New Roman"/>
          <w:b/>
          <w:bCs/>
        </w:rPr>
        <w:t xml:space="preserve"> 6</w:t>
      </w:r>
      <w:r>
        <w:rPr>
          <w:rFonts w:ascii="Times New Roman" w:hAnsi="Times New Roman" w:cs="Times New Roman"/>
          <w:b/>
          <w:bCs/>
        </w:rPr>
        <w:t xml:space="preserve"> (2015),</w:t>
      </w:r>
      <w:r w:rsidRPr="00224619">
        <w:rPr>
          <w:rFonts w:ascii="Times New Roman" w:hAnsi="Times New Roman" w:cs="Times New Roman"/>
          <w:b/>
          <w:bCs/>
        </w:rPr>
        <w:t xml:space="preserve"> стр. 1–8.</w:t>
      </w:r>
      <w:r w:rsidRPr="00224619">
        <w:rPr>
          <w:rFonts w:ascii="Times New Roman" w:hAnsi="Times New Roman" w:cs="Times New Roman"/>
          <w:b/>
          <w:bCs/>
          <w:highlight w:val="green"/>
          <w:lang w:val="ru-RU"/>
        </w:rPr>
        <w:t xml:space="preserve"> </w:t>
      </w:r>
    </w:p>
    <w:p w:rsidR="00F23584" w:rsidRPr="00D957FD" w:rsidRDefault="00F23584" w:rsidP="004E42A4">
      <w:pPr>
        <w:spacing w:line="240" w:lineRule="auto"/>
        <w:jc w:val="both"/>
        <w:rPr>
          <w:rFonts w:ascii="Times New Roman" w:hAnsi="Times New Roman" w:cs="Times New Roman"/>
          <w:b/>
          <w:bCs/>
          <w:lang w:val="ru-RU"/>
        </w:rPr>
      </w:pPr>
    </w:p>
    <w:p w:rsidR="00F23584" w:rsidRPr="004E42A4" w:rsidRDefault="00F23584" w:rsidP="004E42A4">
      <w:pPr>
        <w:spacing w:line="240" w:lineRule="auto"/>
        <w:jc w:val="both"/>
        <w:rPr>
          <w:rFonts w:ascii="Times New Roman" w:hAnsi="Times New Roman" w:cs="Times New Roman"/>
          <w:b/>
          <w:bCs/>
          <w:i/>
          <w:iCs/>
          <w:lang w:val="ru-RU"/>
        </w:rPr>
      </w:pPr>
      <w:r w:rsidRPr="004E42A4">
        <w:rPr>
          <w:rFonts w:ascii="Times New Roman" w:hAnsi="Times New Roman" w:cs="Times New Roman"/>
          <w:b/>
          <w:bCs/>
          <w:i/>
          <w:iCs/>
        </w:rPr>
        <w:t>M</w:t>
      </w:r>
      <w:r w:rsidRPr="004E42A4">
        <w:rPr>
          <w:rFonts w:ascii="Times New Roman" w:hAnsi="Times New Roman" w:cs="Times New Roman"/>
          <w:b/>
          <w:bCs/>
          <w:i/>
          <w:iCs/>
          <w:lang w:val="ru-RU"/>
        </w:rPr>
        <w:t xml:space="preserve"> 46 </w:t>
      </w:r>
      <w:r w:rsidRPr="004E42A4">
        <w:rPr>
          <w:rFonts w:ascii="Times New Roman" w:hAnsi="Times New Roman" w:cs="Times New Roman"/>
          <w:b/>
          <w:bCs/>
          <w:i/>
          <w:iCs/>
        </w:rPr>
        <w:t>Лексикографска јединица у научној пуб</w:t>
      </w:r>
      <w:r>
        <w:rPr>
          <w:rFonts w:ascii="Times New Roman" w:hAnsi="Times New Roman" w:cs="Times New Roman"/>
          <w:b/>
          <w:bCs/>
          <w:i/>
          <w:iCs/>
        </w:rPr>
        <w:t>ликацији водећег националног зна</w:t>
      </w:r>
      <w:r w:rsidRPr="004E42A4">
        <w:rPr>
          <w:rFonts w:ascii="Times New Roman" w:hAnsi="Times New Roman" w:cs="Times New Roman"/>
          <w:b/>
          <w:bCs/>
          <w:i/>
          <w:iCs/>
        </w:rPr>
        <w:t xml:space="preserve">чаја </w:t>
      </w:r>
      <w:r w:rsidRPr="004E42A4">
        <w:rPr>
          <w:rFonts w:ascii="Times New Roman" w:hAnsi="Times New Roman" w:cs="Times New Roman"/>
          <w:b/>
          <w:bCs/>
          <w:i/>
          <w:iCs/>
          <w:lang w:val="ru-RU"/>
        </w:rPr>
        <w:t xml:space="preserve">(1) </w:t>
      </w:r>
    </w:p>
    <w:p w:rsidR="00F23584" w:rsidRPr="002062C1" w:rsidRDefault="00F23584" w:rsidP="002062C1">
      <w:pPr>
        <w:spacing w:line="240" w:lineRule="auto"/>
        <w:ind w:firstLine="708"/>
        <w:jc w:val="both"/>
        <w:rPr>
          <w:rFonts w:ascii="Times New Roman" w:hAnsi="Times New Roman" w:cs="Times New Roman"/>
          <w:b/>
          <w:bCs/>
        </w:rPr>
      </w:pPr>
      <w:r>
        <w:rPr>
          <w:rFonts w:ascii="Times New Roman" w:hAnsi="Times New Roman" w:cs="Times New Roman"/>
          <w:b/>
          <w:bCs/>
        </w:rPr>
        <w:t xml:space="preserve">23) </w:t>
      </w:r>
      <w:r w:rsidRPr="002062C1">
        <w:rPr>
          <w:rFonts w:ascii="Times New Roman" w:hAnsi="Times New Roman" w:cs="Times New Roman"/>
          <w:b/>
          <w:bCs/>
        </w:rPr>
        <w:t xml:space="preserve">  </w:t>
      </w:r>
      <w:r w:rsidRPr="002062C1">
        <w:rPr>
          <w:rFonts w:ascii="Times New Roman" w:hAnsi="Times New Roman" w:cs="Times New Roman"/>
          <w:b/>
          <w:bCs/>
          <w:lang w:val="ru-RU"/>
        </w:rPr>
        <w:t>А</w:t>
      </w:r>
      <w:r>
        <w:rPr>
          <w:rFonts w:ascii="Times New Roman" w:hAnsi="Times New Roman" w:cs="Times New Roman"/>
          <w:b/>
          <w:bCs/>
          <w:lang w:val="ru-RU"/>
        </w:rPr>
        <w:t>нђела</w:t>
      </w:r>
      <w:r w:rsidRPr="002062C1">
        <w:rPr>
          <w:rFonts w:ascii="Times New Roman" w:hAnsi="Times New Roman" w:cs="Times New Roman"/>
          <w:b/>
          <w:bCs/>
          <w:lang w:val="ru-RU"/>
        </w:rPr>
        <w:t xml:space="preserve"> ГАВРИЛОВИЋ</w:t>
      </w:r>
      <w:r w:rsidRPr="002062C1">
        <w:rPr>
          <w:rFonts w:ascii="Times New Roman" w:hAnsi="Times New Roman" w:cs="Times New Roman"/>
          <w:b/>
          <w:bCs/>
        </w:rPr>
        <w:t>, Српски архиепископ Данило II</w:t>
      </w:r>
      <w:r w:rsidRPr="002062C1">
        <w:rPr>
          <w:rFonts w:ascii="Times New Roman" w:hAnsi="Times New Roman" w:cs="Times New Roman"/>
          <w:b/>
          <w:bCs/>
          <w:lang w:val="ru-RU"/>
        </w:rPr>
        <w:t xml:space="preserve"> </w:t>
      </w:r>
      <w:r w:rsidRPr="002062C1">
        <w:rPr>
          <w:rFonts w:ascii="Times New Roman" w:hAnsi="Times New Roman" w:cs="Times New Roman"/>
          <w:b/>
          <w:bCs/>
        </w:rPr>
        <w:t>и пророк Данило, In</w:t>
      </w:r>
      <w:r w:rsidRPr="002062C1">
        <w:rPr>
          <w:rFonts w:ascii="Times New Roman" w:hAnsi="Times New Roman" w:cs="Times New Roman"/>
          <w:b/>
          <w:bCs/>
          <w:lang w:val="ru-RU"/>
        </w:rPr>
        <w:t>:</w:t>
      </w:r>
      <w:r w:rsidRPr="002062C1">
        <w:rPr>
          <w:rFonts w:ascii="Times New Roman" w:hAnsi="Times New Roman" w:cs="Times New Roman"/>
          <w:b/>
          <w:bCs/>
        </w:rPr>
        <w:t xml:space="preserve"> М. Марковић, Д. Војводић (ур.), </w:t>
      </w:r>
      <w:r w:rsidRPr="002062C1">
        <w:rPr>
          <w:rFonts w:ascii="Times New Roman" w:hAnsi="Times New Roman" w:cs="Times New Roman"/>
          <w:b/>
          <w:bCs/>
          <w:i/>
          <w:iCs/>
        </w:rPr>
        <w:t>Српско уметничко наслеђе на Косову и Метохији. Идентитет, значај, угроженост</w:t>
      </w:r>
      <w:r w:rsidRPr="002062C1">
        <w:rPr>
          <w:rFonts w:ascii="Times New Roman" w:hAnsi="Times New Roman" w:cs="Times New Roman"/>
          <w:b/>
          <w:bCs/>
        </w:rPr>
        <w:t xml:space="preserve"> (Каталог изложбе). Београд: Српска академија наука и уметности</w:t>
      </w:r>
      <w:r>
        <w:rPr>
          <w:rFonts w:ascii="Times New Roman" w:hAnsi="Times New Roman" w:cs="Times New Roman"/>
          <w:b/>
          <w:bCs/>
        </w:rPr>
        <w:t xml:space="preserve">  2017,</w:t>
      </w:r>
      <w:r w:rsidRPr="002062C1">
        <w:rPr>
          <w:rFonts w:ascii="Times New Roman" w:hAnsi="Times New Roman" w:cs="Times New Roman"/>
          <w:b/>
          <w:bCs/>
        </w:rPr>
        <w:t xml:space="preserve"> стр. 104–105.</w:t>
      </w:r>
    </w:p>
    <w:p w:rsidR="00F23584" w:rsidRPr="002062C1" w:rsidRDefault="00F23584" w:rsidP="00723EEC">
      <w:pPr>
        <w:spacing w:line="240" w:lineRule="auto"/>
        <w:jc w:val="both"/>
        <w:rPr>
          <w:rFonts w:ascii="Times New Roman" w:hAnsi="Times New Roman" w:cs="Times New Roman"/>
          <w:b/>
          <w:bCs/>
        </w:rPr>
      </w:pPr>
    </w:p>
    <w:p w:rsidR="00F23584" w:rsidRDefault="00F23584" w:rsidP="004E42A4">
      <w:pPr>
        <w:spacing w:line="240" w:lineRule="auto"/>
        <w:jc w:val="both"/>
        <w:rPr>
          <w:rFonts w:ascii="Times New Roman" w:hAnsi="Times New Roman" w:cs="Times New Roman"/>
          <w:b/>
          <w:bCs/>
          <w:i/>
          <w:iCs/>
        </w:rPr>
      </w:pPr>
    </w:p>
    <w:p w:rsidR="00F23584" w:rsidRDefault="00F23584" w:rsidP="004E42A4">
      <w:pPr>
        <w:spacing w:line="240" w:lineRule="auto"/>
        <w:jc w:val="both"/>
        <w:rPr>
          <w:rFonts w:ascii="Times New Roman" w:hAnsi="Times New Roman" w:cs="Times New Roman"/>
          <w:b/>
          <w:bCs/>
          <w:i/>
          <w:iCs/>
        </w:rPr>
      </w:pPr>
    </w:p>
    <w:p w:rsidR="00F23584" w:rsidRPr="004E42A4" w:rsidRDefault="00F23584" w:rsidP="004E42A4">
      <w:pPr>
        <w:spacing w:line="240" w:lineRule="auto"/>
        <w:jc w:val="both"/>
        <w:rPr>
          <w:rFonts w:ascii="Times New Roman" w:hAnsi="Times New Roman" w:cs="Times New Roman"/>
          <w:i/>
          <w:iCs/>
        </w:rPr>
      </w:pPr>
      <w:r w:rsidRPr="004E42A4">
        <w:rPr>
          <w:rFonts w:ascii="Times New Roman" w:hAnsi="Times New Roman" w:cs="Times New Roman"/>
          <w:b/>
          <w:bCs/>
          <w:i/>
          <w:iCs/>
        </w:rPr>
        <w:t>М51  Рад у врхунском часопису националног значаја (3)</w:t>
      </w:r>
    </w:p>
    <w:p w:rsidR="00F23584" w:rsidRDefault="00F23584" w:rsidP="00E608A3">
      <w:pPr>
        <w:spacing w:after="0" w:line="360" w:lineRule="auto"/>
        <w:ind w:firstLine="720"/>
        <w:jc w:val="both"/>
        <w:rPr>
          <w:rFonts w:ascii="Times New Roman" w:hAnsi="Times New Roman" w:cs="Times New Roman"/>
        </w:rPr>
      </w:pPr>
      <w:r>
        <w:rPr>
          <w:rFonts w:ascii="Times New Roman" w:hAnsi="Times New Roman" w:cs="Times New Roman"/>
        </w:rPr>
        <w:t xml:space="preserve">24) </w:t>
      </w:r>
      <w:r w:rsidRPr="00DD5555">
        <w:rPr>
          <w:rFonts w:ascii="Times New Roman" w:hAnsi="Times New Roman" w:cs="Times New Roman"/>
        </w:rPr>
        <w:t xml:space="preserve"> </w:t>
      </w:r>
      <w:r>
        <w:rPr>
          <w:rFonts w:ascii="Times New Roman" w:hAnsi="Times New Roman" w:cs="Times New Roman"/>
        </w:rPr>
        <w:t xml:space="preserve">  Анђела</w:t>
      </w:r>
      <w:r w:rsidRPr="00DD5555">
        <w:rPr>
          <w:rFonts w:ascii="Times New Roman" w:hAnsi="Times New Roman" w:cs="Times New Roman"/>
        </w:rPr>
        <w:t xml:space="preserve"> ГАВРИЛОВИЋ, Представе парализе и кифозе на српским фрескама у доба Стефана Душана (1331–1355) – однос земаљске и небеске реалности. </w:t>
      </w:r>
      <w:r w:rsidRPr="00DD5555">
        <w:rPr>
          <w:rFonts w:ascii="Times New Roman" w:hAnsi="Times New Roman" w:cs="Times New Roman"/>
          <w:i/>
          <w:iCs/>
        </w:rPr>
        <w:t>Црквене студије</w:t>
      </w:r>
      <w:r w:rsidRPr="00DD5555">
        <w:rPr>
          <w:rFonts w:ascii="Times New Roman" w:hAnsi="Times New Roman" w:cs="Times New Roman"/>
        </w:rPr>
        <w:t xml:space="preserve"> 5</w:t>
      </w:r>
      <w:r>
        <w:rPr>
          <w:rFonts w:ascii="Times New Roman" w:hAnsi="Times New Roman" w:cs="Times New Roman"/>
        </w:rPr>
        <w:t xml:space="preserve"> (Ниш </w:t>
      </w:r>
      <w:r w:rsidRPr="00DD5555">
        <w:rPr>
          <w:rFonts w:ascii="Times New Roman" w:hAnsi="Times New Roman" w:cs="Times New Roman"/>
        </w:rPr>
        <w:t>2008</w:t>
      </w:r>
      <w:r>
        <w:rPr>
          <w:rFonts w:ascii="Times New Roman" w:hAnsi="Times New Roman" w:cs="Times New Roman"/>
        </w:rPr>
        <w:t>),</w:t>
      </w:r>
      <w:r w:rsidRPr="00DD5555">
        <w:rPr>
          <w:rFonts w:ascii="Times New Roman" w:hAnsi="Times New Roman" w:cs="Times New Roman"/>
        </w:rPr>
        <w:t xml:space="preserve"> стр. 363–380.</w:t>
      </w:r>
    </w:p>
    <w:p w:rsidR="00F23584" w:rsidRPr="00DD5555" w:rsidRDefault="00F23584" w:rsidP="00E608A3">
      <w:pPr>
        <w:spacing w:after="0" w:line="360" w:lineRule="auto"/>
        <w:ind w:firstLine="720"/>
        <w:jc w:val="both"/>
        <w:rPr>
          <w:rFonts w:ascii="Times New Roman" w:hAnsi="Times New Roman" w:cs="Times New Roman"/>
        </w:rPr>
      </w:pPr>
    </w:p>
    <w:p w:rsidR="00F23584" w:rsidRDefault="00F23584" w:rsidP="00E608A3">
      <w:pPr>
        <w:spacing w:after="0" w:line="360" w:lineRule="auto"/>
        <w:ind w:firstLine="720"/>
        <w:jc w:val="both"/>
        <w:rPr>
          <w:rFonts w:ascii="Times New Roman" w:hAnsi="Times New Roman" w:cs="Times New Roman"/>
        </w:rPr>
      </w:pPr>
      <w:r>
        <w:rPr>
          <w:rFonts w:ascii="Times New Roman" w:hAnsi="Times New Roman" w:cs="Times New Roman"/>
        </w:rPr>
        <w:t xml:space="preserve">25) </w:t>
      </w:r>
      <w:r w:rsidRPr="00DD5555">
        <w:rPr>
          <w:rFonts w:ascii="Times New Roman" w:hAnsi="Times New Roman" w:cs="Times New Roman"/>
        </w:rPr>
        <w:t xml:space="preserve"> </w:t>
      </w:r>
      <w:r>
        <w:rPr>
          <w:rFonts w:ascii="Times New Roman" w:hAnsi="Times New Roman" w:cs="Times New Roman"/>
        </w:rPr>
        <w:t>Анђела ГАВРИЛОВИЋ,</w:t>
      </w:r>
      <w:r w:rsidRPr="00DD5555">
        <w:rPr>
          <w:rFonts w:ascii="Times New Roman" w:hAnsi="Times New Roman" w:cs="Times New Roman"/>
        </w:rPr>
        <w:t xml:space="preserve"> Идејни смисао текстова на свицима пророка у тамбуру Богородичине цркве у Пећкој патријаршији. </w:t>
      </w:r>
      <w:r w:rsidRPr="00DD5555">
        <w:rPr>
          <w:rFonts w:ascii="Times New Roman" w:hAnsi="Times New Roman" w:cs="Times New Roman"/>
          <w:i/>
          <w:iCs/>
        </w:rPr>
        <w:t xml:space="preserve">ПАТРИМОНИУМ </w:t>
      </w:r>
      <w:r w:rsidRPr="00DD5555">
        <w:rPr>
          <w:rFonts w:ascii="Times New Roman" w:hAnsi="Times New Roman" w:cs="Times New Roman"/>
        </w:rPr>
        <w:t>9</w:t>
      </w:r>
      <w:r>
        <w:rPr>
          <w:rFonts w:ascii="Times New Roman" w:hAnsi="Times New Roman" w:cs="Times New Roman"/>
        </w:rPr>
        <w:t xml:space="preserve"> (Скопје 2011),</w:t>
      </w:r>
      <w:r w:rsidRPr="00DD5555">
        <w:rPr>
          <w:rFonts w:ascii="Times New Roman" w:hAnsi="Times New Roman" w:cs="Times New Roman"/>
        </w:rPr>
        <w:t xml:space="preserve"> стр. 105–114.</w:t>
      </w:r>
    </w:p>
    <w:p w:rsidR="00F23584" w:rsidRDefault="00F23584" w:rsidP="00E608A3">
      <w:pPr>
        <w:spacing w:after="0" w:line="360" w:lineRule="auto"/>
        <w:ind w:firstLine="720"/>
        <w:jc w:val="both"/>
        <w:rPr>
          <w:rFonts w:ascii="Times New Roman" w:hAnsi="Times New Roman" w:cs="Times New Roman"/>
        </w:rPr>
      </w:pPr>
    </w:p>
    <w:p w:rsidR="00F23584" w:rsidRDefault="00F23584" w:rsidP="001C3DE3">
      <w:pPr>
        <w:spacing w:line="240" w:lineRule="auto"/>
        <w:ind w:firstLine="708"/>
        <w:jc w:val="both"/>
        <w:rPr>
          <w:rFonts w:ascii="Times New Roman" w:hAnsi="Times New Roman" w:cs="Times New Roman"/>
          <w:b/>
          <w:bCs/>
        </w:rPr>
      </w:pPr>
      <w:r>
        <w:rPr>
          <w:rFonts w:ascii="Times New Roman" w:hAnsi="Times New Roman" w:cs="Times New Roman"/>
          <w:b/>
          <w:bCs/>
        </w:rPr>
        <w:t xml:space="preserve">26) </w:t>
      </w:r>
      <w:r w:rsidRPr="00934348">
        <w:rPr>
          <w:rFonts w:ascii="Times New Roman" w:hAnsi="Times New Roman" w:cs="Times New Roman"/>
          <w:b/>
          <w:bCs/>
        </w:rPr>
        <w:t xml:space="preserve">  А</w:t>
      </w:r>
      <w:r>
        <w:rPr>
          <w:rFonts w:ascii="Times New Roman" w:hAnsi="Times New Roman" w:cs="Times New Roman"/>
          <w:b/>
          <w:bCs/>
        </w:rPr>
        <w:t>нђела</w:t>
      </w:r>
      <w:r w:rsidRPr="00934348">
        <w:rPr>
          <w:rFonts w:ascii="Times New Roman" w:hAnsi="Times New Roman" w:cs="Times New Roman"/>
          <w:b/>
          <w:bCs/>
        </w:rPr>
        <w:t xml:space="preserve"> ГАВРИЛОВИЋ, Култ римског папе светог Силвестера Првог у српским земљама од 1166. до 1459. године. </w:t>
      </w:r>
      <w:r w:rsidRPr="00934348">
        <w:rPr>
          <w:rFonts w:ascii="Times New Roman" w:hAnsi="Times New Roman" w:cs="Times New Roman"/>
          <w:b/>
          <w:bCs/>
          <w:i/>
          <w:iCs/>
        </w:rPr>
        <w:t>Црквене студије</w:t>
      </w:r>
      <w:r w:rsidRPr="00934348">
        <w:rPr>
          <w:rFonts w:ascii="Times New Roman" w:hAnsi="Times New Roman" w:cs="Times New Roman"/>
          <w:b/>
          <w:bCs/>
        </w:rPr>
        <w:t xml:space="preserve"> 16</w:t>
      </w:r>
      <w:r>
        <w:rPr>
          <w:rFonts w:ascii="Times New Roman" w:hAnsi="Times New Roman" w:cs="Times New Roman"/>
          <w:b/>
          <w:bCs/>
        </w:rPr>
        <w:t xml:space="preserve"> (Ниш 2018),</w:t>
      </w:r>
      <w:r w:rsidRPr="00934348">
        <w:rPr>
          <w:rFonts w:ascii="Times New Roman" w:hAnsi="Times New Roman" w:cs="Times New Roman"/>
          <w:b/>
          <w:bCs/>
        </w:rPr>
        <w:t xml:space="preserve"> стр. 501–519.</w:t>
      </w:r>
    </w:p>
    <w:p w:rsidR="00F23584" w:rsidRPr="00934348" w:rsidRDefault="00F23584" w:rsidP="001C3DE3">
      <w:pPr>
        <w:spacing w:line="240" w:lineRule="auto"/>
        <w:ind w:firstLine="708"/>
        <w:jc w:val="both"/>
        <w:rPr>
          <w:rFonts w:ascii="Times New Roman" w:hAnsi="Times New Roman" w:cs="Times New Roman"/>
          <w:b/>
          <w:bCs/>
        </w:rPr>
      </w:pPr>
    </w:p>
    <w:p w:rsidR="00F23584" w:rsidRDefault="00F23584" w:rsidP="001C3DE3">
      <w:pPr>
        <w:spacing w:line="240" w:lineRule="auto"/>
        <w:ind w:firstLine="708"/>
        <w:jc w:val="both"/>
        <w:rPr>
          <w:rFonts w:ascii="Times New Roman" w:hAnsi="Times New Roman" w:cs="Times New Roman"/>
          <w:b/>
          <w:bCs/>
        </w:rPr>
      </w:pPr>
      <w:r>
        <w:rPr>
          <w:rFonts w:ascii="Times New Roman" w:hAnsi="Times New Roman" w:cs="Times New Roman"/>
          <w:b/>
          <w:bCs/>
        </w:rPr>
        <w:t xml:space="preserve">27) </w:t>
      </w:r>
      <w:r w:rsidRPr="00934348">
        <w:rPr>
          <w:rFonts w:ascii="Times New Roman" w:hAnsi="Times New Roman" w:cs="Times New Roman"/>
          <w:b/>
          <w:bCs/>
        </w:rPr>
        <w:t xml:space="preserve"> A</w:t>
      </w:r>
      <w:r>
        <w:rPr>
          <w:rFonts w:ascii="Times New Roman" w:hAnsi="Times New Roman" w:cs="Times New Roman"/>
          <w:b/>
          <w:bCs/>
        </w:rPr>
        <w:t>nđela</w:t>
      </w:r>
      <w:r w:rsidRPr="00934348">
        <w:rPr>
          <w:rFonts w:ascii="Times New Roman" w:hAnsi="Times New Roman" w:cs="Times New Roman"/>
          <w:b/>
          <w:bCs/>
        </w:rPr>
        <w:t xml:space="preserve"> GAVRILOVIĆ, Holy Stylites in the Church of the Virgin Hodegetria in the Patriarchate of Peć. </w:t>
      </w:r>
      <w:r w:rsidRPr="00DD5555">
        <w:rPr>
          <w:rFonts w:ascii="Times New Roman" w:hAnsi="Times New Roman" w:cs="Times New Roman"/>
          <w:i/>
          <w:iCs/>
        </w:rPr>
        <w:t xml:space="preserve">ПАТРИМОНИУМ </w:t>
      </w:r>
      <w:r>
        <w:rPr>
          <w:rFonts w:ascii="Times New Roman" w:hAnsi="Times New Roman" w:cs="Times New Roman"/>
        </w:rPr>
        <w:t>12 (Скопје 2014),</w:t>
      </w:r>
      <w:r w:rsidRPr="00934348">
        <w:rPr>
          <w:rFonts w:ascii="Times New Roman" w:hAnsi="Times New Roman" w:cs="Times New Roman"/>
          <w:b/>
          <w:bCs/>
        </w:rPr>
        <w:t xml:space="preserve"> стр. 147–156.</w:t>
      </w:r>
    </w:p>
    <w:p w:rsidR="00F23584" w:rsidRDefault="00F23584" w:rsidP="001C3DE3">
      <w:pPr>
        <w:spacing w:line="240" w:lineRule="auto"/>
        <w:ind w:firstLine="708"/>
        <w:jc w:val="both"/>
        <w:rPr>
          <w:rFonts w:ascii="Times New Roman" w:hAnsi="Times New Roman" w:cs="Times New Roman"/>
          <w:b/>
          <w:bCs/>
        </w:rPr>
      </w:pPr>
    </w:p>
    <w:p w:rsidR="00F23584" w:rsidRPr="00934348" w:rsidRDefault="00F23584" w:rsidP="001C3DE3">
      <w:pPr>
        <w:spacing w:line="240" w:lineRule="auto"/>
        <w:ind w:firstLine="708"/>
        <w:jc w:val="both"/>
        <w:rPr>
          <w:rFonts w:ascii="Times New Roman" w:hAnsi="Times New Roman" w:cs="Times New Roman"/>
          <w:b/>
          <w:bCs/>
        </w:rPr>
      </w:pPr>
    </w:p>
    <w:p w:rsidR="00F23584" w:rsidRDefault="00F23584" w:rsidP="001C3DE3">
      <w:pPr>
        <w:spacing w:line="240" w:lineRule="auto"/>
        <w:ind w:firstLine="708"/>
        <w:jc w:val="both"/>
        <w:rPr>
          <w:rFonts w:ascii="Times New Roman" w:hAnsi="Times New Roman" w:cs="Times New Roman"/>
          <w:b/>
          <w:bCs/>
        </w:rPr>
      </w:pPr>
      <w:r>
        <w:rPr>
          <w:rFonts w:ascii="Times New Roman" w:hAnsi="Times New Roman" w:cs="Times New Roman"/>
          <w:b/>
          <w:bCs/>
        </w:rPr>
        <w:t xml:space="preserve">28)  </w:t>
      </w:r>
      <w:r w:rsidRPr="00934348">
        <w:rPr>
          <w:rFonts w:ascii="Times New Roman" w:hAnsi="Times New Roman" w:cs="Times New Roman"/>
          <w:b/>
          <w:bCs/>
        </w:rPr>
        <w:t xml:space="preserve"> A</w:t>
      </w:r>
      <w:r>
        <w:rPr>
          <w:rFonts w:ascii="Times New Roman" w:hAnsi="Times New Roman" w:cs="Times New Roman"/>
          <w:b/>
          <w:bCs/>
        </w:rPr>
        <w:t>nđela</w:t>
      </w:r>
      <w:r w:rsidRPr="00934348">
        <w:rPr>
          <w:rFonts w:ascii="Times New Roman" w:hAnsi="Times New Roman" w:cs="Times New Roman"/>
          <w:b/>
          <w:bCs/>
        </w:rPr>
        <w:t xml:space="preserve"> GAVRILOVIĆ, Unnoticed scenes from the cycle of the life of the Virgin in the church of the Virgin in Peć. </w:t>
      </w:r>
      <w:r w:rsidRPr="00934348">
        <w:rPr>
          <w:rFonts w:ascii="Times New Roman" w:hAnsi="Times New Roman" w:cs="Times New Roman"/>
          <w:b/>
          <w:bCs/>
          <w:i/>
          <w:iCs/>
        </w:rPr>
        <w:t>Зборник Матице српске за ликовне уметности</w:t>
      </w:r>
      <w:r w:rsidRPr="00934348">
        <w:rPr>
          <w:rFonts w:ascii="Times New Roman" w:hAnsi="Times New Roman" w:cs="Times New Roman"/>
          <w:b/>
          <w:bCs/>
        </w:rPr>
        <w:t xml:space="preserve"> 42</w:t>
      </w:r>
      <w:r>
        <w:rPr>
          <w:rFonts w:ascii="Times New Roman" w:hAnsi="Times New Roman" w:cs="Times New Roman"/>
          <w:b/>
          <w:bCs/>
        </w:rPr>
        <w:t xml:space="preserve"> (2014),</w:t>
      </w:r>
      <w:r w:rsidRPr="00934348">
        <w:rPr>
          <w:rFonts w:ascii="Times New Roman" w:hAnsi="Times New Roman" w:cs="Times New Roman"/>
          <w:b/>
          <w:bCs/>
        </w:rPr>
        <w:t xml:space="preserve"> стр. 77–86.</w:t>
      </w:r>
    </w:p>
    <w:p w:rsidR="00F23584" w:rsidRPr="00934348" w:rsidRDefault="00F23584" w:rsidP="001C3DE3">
      <w:pPr>
        <w:spacing w:line="240" w:lineRule="auto"/>
        <w:ind w:firstLine="708"/>
        <w:jc w:val="both"/>
        <w:rPr>
          <w:rFonts w:ascii="Times New Roman" w:hAnsi="Times New Roman" w:cs="Times New Roman"/>
          <w:b/>
          <w:bCs/>
        </w:rPr>
      </w:pPr>
    </w:p>
    <w:p w:rsidR="00F23584" w:rsidRDefault="00F23584" w:rsidP="00934348">
      <w:pPr>
        <w:spacing w:line="240" w:lineRule="auto"/>
        <w:ind w:firstLine="708"/>
        <w:jc w:val="both"/>
        <w:rPr>
          <w:rFonts w:ascii="Times New Roman" w:hAnsi="Times New Roman" w:cs="Times New Roman"/>
          <w:b/>
          <w:bCs/>
        </w:rPr>
      </w:pPr>
      <w:r>
        <w:rPr>
          <w:rFonts w:ascii="Times New Roman" w:hAnsi="Times New Roman" w:cs="Times New Roman"/>
          <w:b/>
          <w:bCs/>
        </w:rPr>
        <w:t xml:space="preserve">29) </w:t>
      </w:r>
      <w:r w:rsidRPr="00934348">
        <w:rPr>
          <w:rFonts w:ascii="Times New Roman" w:hAnsi="Times New Roman" w:cs="Times New Roman"/>
          <w:b/>
          <w:bCs/>
        </w:rPr>
        <w:t xml:space="preserve"> A</w:t>
      </w:r>
      <w:r>
        <w:rPr>
          <w:rFonts w:ascii="Times New Roman" w:hAnsi="Times New Roman" w:cs="Times New Roman"/>
          <w:b/>
          <w:bCs/>
        </w:rPr>
        <w:t>nđela</w:t>
      </w:r>
      <w:r w:rsidRPr="00934348">
        <w:rPr>
          <w:rFonts w:ascii="Times New Roman" w:hAnsi="Times New Roman" w:cs="Times New Roman"/>
          <w:b/>
          <w:bCs/>
        </w:rPr>
        <w:t xml:space="preserve"> GAVRILOVIĆ, Christ</w:t>
      </w:r>
      <w:r w:rsidRPr="00D957FD">
        <w:rPr>
          <w:rFonts w:ascii="Times New Roman" w:hAnsi="Times New Roman" w:cs="Times New Roman"/>
          <w:b/>
          <w:bCs/>
        </w:rPr>
        <w:t xml:space="preserve"> </w:t>
      </w:r>
      <w:r w:rsidRPr="00934348">
        <w:rPr>
          <w:rFonts w:ascii="Times New Roman" w:hAnsi="Times New Roman" w:cs="Times New Roman"/>
          <w:b/>
          <w:bCs/>
        </w:rPr>
        <w:t>Pantocrator</w:t>
      </w:r>
      <w:r w:rsidRPr="00D957FD">
        <w:rPr>
          <w:rFonts w:ascii="Times New Roman" w:hAnsi="Times New Roman" w:cs="Times New Roman"/>
          <w:b/>
          <w:bCs/>
        </w:rPr>
        <w:t xml:space="preserve"> </w:t>
      </w:r>
      <w:r w:rsidRPr="00934348">
        <w:rPr>
          <w:rFonts w:ascii="Times New Roman" w:hAnsi="Times New Roman" w:cs="Times New Roman"/>
          <w:b/>
          <w:bCs/>
        </w:rPr>
        <w:t>in</w:t>
      </w:r>
      <w:r w:rsidRPr="00D957FD">
        <w:rPr>
          <w:rFonts w:ascii="Times New Roman" w:hAnsi="Times New Roman" w:cs="Times New Roman"/>
          <w:b/>
          <w:bCs/>
        </w:rPr>
        <w:t xml:space="preserve"> </w:t>
      </w:r>
      <w:r w:rsidRPr="00934348">
        <w:rPr>
          <w:rFonts w:ascii="Times New Roman" w:hAnsi="Times New Roman" w:cs="Times New Roman"/>
          <w:b/>
          <w:bCs/>
        </w:rPr>
        <w:t>the</w:t>
      </w:r>
      <w:r w:rsidRPr="00D957FD">
        <w:rPr>
          <w:rFonts w:ascii="Times New Roman" w:hAnsi="Times New Roman" w:cs="Times New Roman"/>
          <w:b/>
          <w:bCs/>
        </w:rPr>
        <w:t xml:space="preserve"> </w:t>
      </w:r>
      <w:r w:rsidRPr="00934348">
        <w:rPr>
          <w:rFonts w:ascii="Times New Roman" w:hAnsi="Times New Roman" w:cs="Times New Roman"/>
          <w:b/>
          <w:bCs/>
        </w:rPr>
        <w:t>Dome</w:t>
      </w:r>
      <w:r w:rsidRPr="00D957FD">
        <w:rPr>
          <w:rFonts w:ascii="Times New Roman" w:hAnsi="Times New Roman" w:cs="Times New Roman"/>
          <w:b/>
          <w:bCs/>
        </w:rPr>
        <w:t xml:space="preserve"> </w:t>
      </w:r>
      <w:r w:rsidRPr="00934348">
        <w:rPr>
          <w:rFonts w:ascii="Times New Roman" w:hAnsi="Times New Roman" w:cs="Times New Roman"/>
          <w:b/>
          <w:bCs/>
        </w:rPr>
        <w:t>of</w:t>
      </w:r>
      <w:r w:rsidRPr="00D957FD">
        <w:rPr>
          <w:rFonts w:ascii="Times New Roman" w:hAnsi="Times New Roman" w:cs="Times New Roman"/>
          <w:b/>
          <w:bCs/>
        </w:rPr>
        <w:t xml:space="preserve"> </w:t>
      </w:r>
      <w:r w:rsidRPr="00934348">
        <w:rPr>
          <w:rFonts w:ascii="Times New Roman" w:hAnsi="Times New Roman" w:cs="Times New Roman"/>
          <w:b/>
          <w:bCs/>
        </w:rPr>
        <w:t>the</w:t>
      </w:r>
      <w:r w:rsidRPr="00D957FD">
        <w:rPr>
          <w:rFonts w:ascii="Times New Roman" w:hAnsi="Times New Roman" w:cs="Times New Roman"/>
          <w:b/>
          <w:bCs/>
        </w:rPr>
        <w:t xml:space="preserve"> </w:t>
      </w:r>
      <w:r w:rsidRPr="00934348">
        <w:rPr>
          <w:rFonts w:ascii="Times New Roman" w:hAnsi="Times New Roman" w:cs="Times New Roman"/>
          <w:b/>
          <w:bCs/>
        </w:rPr>
        <w:t>Church</w:t>
      </w:r>
      <w:r w:rsidRPr="00D957FD">
        <w:rPr>
          <w:rFonts w:ascii="Times New Roman" w:hAnsi="Times New Roman" w:cs="Times New Roman"/>
          <w:b/>
          <w:bCs/>
        </w:rPr>
        <w:t xml:space="preserve"> </w:t>
      </w:r>
      <w:r w:rsidRPr="00934348">
        <w:rPr>
          <w:rFonts w:ascii="Times New Roman" w:hAnsi="Times New Roman" w:cs="Times New Roman"/>
          <w:b/>
          <w:bCs/>
        </w:rPr>
        <w:t>of</w:t>
      </w:r>
      <w:r w:rsidRPr="00D957FD">
        <w:rPr>
          <w:rFonts w:ascii="Times New Roman" w:hAnsi="Times New Roman" w:cs="Times New Roman"/>
          <w:b/>
          <w:bCs/>
        </w:rPr>
        <w:t xml:space="preserve"> </w:t>
      </w:r>
      <w:r w:rsidRPr="00934348">
        <w:rPr>
          <w:rFonts w:ascii="Times New Roman" w:hAnsi="Times New Roman" w:cs="Times New Roman"/>
          <w:b/>
          <w:bCs/>
        </w:rPr>
        <w:t>the</w:t>
      </w:r>
      <w:r w:rsidRPr="00D957FD">
        <w:rPr>
          <w:rFonts w:ascii="Times New Roman" w:hAnsi="Times New Roman" w:cs="Times New Roman"/>
          <w:b/>
          <w:bCs/>
        </w:rPr>
        <w:t xml:space="preserve"> </w:t>
      </w:r>
      <w:r w:rsidRPr="00934348">
        <w:rPr>
          <w:rFonts w:ascii="Times New Roman" w:hAnsi="Times New Roman" w:cs="Times New Roman"/>
          <w:b/>
          <w:bCs/>
        </w:rPr>
        <w:t>Virgin</w:t>
      </w:r>
      <w:r w:rsidRPr="00D957FD">
        <w:rPr>
          <w:rFonts w:ascii="Times New Roman" w:hAnsi="Times New Roman" w:cs="Times New Roman"/>
          <w:b/>
          <w:bCs/>
        </w:rPr>
        <w:t xml:space="preserve"> </w:t>
      </w:r>
      <w:r w:rsidRPr="00934348">
        <w:rPr>
          <w:rFonts w:ascii="Times New Roman" w:hAnsi="Times New Roman" w:cs="Times New Roman"/>
          <w:b/>
          <w:bCs/>
        </w:rPr>
        <w:t>Hodegetria</w:t>
      </w:r>
      <w:r w:rsidRPr="00D957FD">
        <w:rPr>
          <w:rFonts w:ascii="Times New Roman" w:hAnsi="Times New Roman" w:cs="Times New Roman"/>
          <w:b/>
          <w:bCs/>
        </w:rPr>
        <w:t xml:space="preserve"> </w:t>
      </w:r>
      <w:r w:rsidRPr="00934348">
        <w:rPr>
          <w:rFonts w:ascii="Times New Roman" w:hAnsi="Times New Roman" w:cs="Times New Roman"/>
          <w:b/>
          <w:bCs/>
        </w:rPr>
        <w:t>in</w:t>
      </w:r>
      <w:r w:rsidRPr="00D957FD">
        <w:rPr>
          <w:rFonts w:ascii="Times New Roman" w:hAnsi="Times New Roman" w:cs="Times New Roman"/>
          <w:b/>
          <w:bCs/>
        </w:rPr>
        <w:t xml:space="preserve"> </w:t>
      </w:r>
      <w:r w:rsidRPr="00934348">
        <w:rPr>
          <w:rFonts w:ascii="Times New Roman" w:hAnsi="Times New Roman" w:cs="Times New Roman"/>
          <w:b/>
          <w:bCs/>
        </w:rPr>
        <w:t>the</w:t>
      </w:r>
      <w:r w:rsidRPr="00D957FD">
        <w:rPr>
          <w:rFonts w:ascii="Times New Roman" w:hAnsi="Times New Roman" w:cs="Times New Roman"/>
          <w:b/>
          <w:bCs/>
        </w:rPr>
        <w:t xml:space="preserve"> </w:t>
      </w:r>
      <w:r w:rsidRPr="00934348">
        <w:rPr>
          <w:rFonts w:ascii="Times New Roman" w:hAnsi="Times New Roman" w:cs="Times New Roman"/>
          <w:b/>
          <w:bCs/>
        </w:rPr>
        <w:t>Patriarchate</w:t>
      </w:r>
      <w:r w:rsidRPr="00D957FD">
        <w:rPr>
          <w:rFonts w:ascii="Times New Roman" w:hAnsi="Times New Roman" w:cs="Times New Roman"/>
          <w:b/>
          <w:bCs/>
        </w:rPr>
        <w:t xml:space="preserve"> </w:t>
      </w:r>
      <w:r w:rsidRPr="00934348">
        <w:rPr>
          <w:rFonts w:ascii="Times New Roman" w:hAnsi="Times New Roman" w:cs="Times New Roman"/>
          <w:b/>
          <w:bCs/>
        </w:rPr>
        <w:t>of</w:t>
      </w:r>
      <w:r w:rsidRPr="00D957FD">
        <w:rPr>
          <w:rFonts w:ascii="Times New Roman" w:hAnsi="Times New Roman" w:cs="Times New Roman"/>
          <w:b/>
          <w:bCs/>
        </w:rPr>
        <w:t xml:space="preserve"> </w:t>
      </w:r>
      <w:r w:rsidRPr="00934348">
        <w:rPr>
          <w:rFonts w:ascii="Times New Roman" w:hAnsi="Times New Roman" w:cs="Times New Roman"/>
          <w:b/>
          <w:bCs/>
        </w:rPr>
        <w:t>Pe</w:t>
      </w:r>
      <w:r w:rsidRPr="00D957FD">
        <w:rPr>
          <w:rFonts w:ascii="Times New Roman" w:hAnsi="Times New Roman" w:cs="Times New Roman"/>
          <w:b/>
          <w:bCs/>
        </w:rPr>
        <w:t xml:space="preserve">ć. </w:t>
      </w:r>
      <w:r w:rsidRPr="00934348">
        <w:rPr>
          <w:rFonts w:ascii="Times New Roman" w:hAnsi="Times New Roman" w:cs="Times New Roman"/>
          <w:b/>
          <w:bCs/>
        </w:rPr>
        <w:t>Iconography</w:t>
      </w:r>
      <w:r w:rsidRPr="00D957FD">
        <w:rPr>
          <w:rFonts w:ascii="Times New Roman" w:hAnsi="Times New Roman" w:cs="Times New Roman"/>
          <w:b/>
          <w:bCs/>
          <w:lang w:val="ru-RU"/>
        </w:rPr>
        <w:t xml:space="preserve"> </w:t>
      </w:r>
      <w:r w:rsidRPr="00934348">
        <w:rPr>
          <w:rFonts w:ascii="Times New Roman" w:hAnsi="Times New Roman" w:cs="Times New Roman"/>
          <w:b/>
          <w:bCs/>
        </w:rPr>
        <w:t>and</w:t>
      </w:r>
      <w:r w:rsidRPr="00D957FD">
        <w:rPr>
          <w:rFonts w:ascii="Times New Roman" w:hAnsi="Times New Roman" w:cs="Times New Roman"/>
          <w:b/>
          <w:bCs/>
          <w:lang w:val="ru-RU"/>
        </w:rPr>
        <w:t xml:space="preserve"> </w:t>
      </w:r>
      <w:r w:rsidRPr="00934348">
        <w:rPr>
          <w:rFonts w:ascii="Times New Roman" w:hAnsi="Times New Roman" w:cs="Times New Roman"/>
          <w:b/>
          <w:bCs/>
        </w:rPr>
        <w:t>Meaning.</w:t>
      </w:r>
      <w:r w:rsidRPr="00D957FD">
        <w:rPr>
          <w:rFonts w:ascii="Times New Roman" w:hAnsi="Times New Roman" w:cs="Times New Roman"/>
          <w:b/>
          <w:bCs/>
          <w:lang w:val="ru-RU"/>
        </w:rPr>
        <w:t xml:space="preserve"> </w:t>
      </w:r>
      <w:r w:rsidRPr="00934348">
        <w:rPr>
          <w:rFonts w:ascii="Times New Roman" w:hAnsi="Times New Roman" w:cs="Times New Roman"/>
          <w:b/>
          <w:bCs/>
          <w:i/>
          <w:iCs/>
        </w:rPr>
        <w:t xml:space="preserve">Зборник Матице српске за ликовне уметности </w:t>
      </w:r>
      <w:r w:rsidRPr="00934348">
        <w:rPr>
          <w:rFonts w:ascii="Times New Roman" w:hAnsi="Times New Roman" w:cs="Times New Roman"/>
          <w:b/>
          <w:bCs/>
        </w:rPr>
        <w:t>43</w:t>
      </w:r>
      <w:r>
        <w:rPr>
          <w:rFonts w:ascii="Times New Roman" w:hAnsi="Times New Roman" w:cs="Times New Roman"/>
          <w:b/>
          <w:bCs/>
        </w:rPr>
        <w:t xml:space="preserve"> (2015),</w:t>
      </w:r>
      <w:r w:rsidRPr="00934348">
        <w:rPr>
          <w:rFonts w:ascii="Times New Roman" w:hAnsi="Times New Roman" w:cs="Times New Roman"/>
          <w:b/>
          <w:bCs/>
        </w:rPr>
        <w:t xml:space="preserve"> стр. 13</w:t>
      </w:r>
      <w:r w:rsidRPr="00934348">
        <w:rPr>
          <w:rFonts w:ascii="Times New Roman" w:hAnsi="Times New Roman" w:cs="Times New Roman"/>
          <w:b/>
          <w:bCs/>
          <w:lang w:val="ru-RU"/>
        </w:rPr>
        <w:t>–</w:t>
      </w:r>
      <w:r w:rsidRPr="00934348">
        <w:rPr>
          <w:rFonts w:ascii="Times New Roman" w:hAnsi="Times New Roman" w:cs="Times New Roman"/>
          <w:b/>
          <w:bCs/>
        </w:rPr>
        <w:t>30.</w:t>
      </w:r>
    </w:p>
    <w:p w:rsidR="00F23584" w:rsidRPr="00934348" w:rsidRDefault="00F23584" w:rsidP="00934348">
      <w:pPr>
        <w:spacing w:line="240" w:lineRule="auto"/>
        <w:ind w:firstLine="708"/>
        <w:jc w:val="both"/>
        <w:rPr>
          <w:rFonts w:ascii="Times New Roman" w:hAnsi="Times New Roman" w:cs="Times New Roman"/>
          <w:b/>
          <w:bCs/>
        </w:rPr>
      </w:pPr>
    </w:p>
    <w:p w:rsidR="00F23584" w:rsidRPr="00934348" w:rsidRDefault="00F23584" w:rsidP="00934348">
      <w:pPr>
        <w:spacing w:line="240" w:lineRule="auto"/>
        <w:ind w:firstLine="708"/>
        <w:jc w:val="both"/>
        <w:rPr>
          <w:rFonts w:ascii="Times New Roman" w:hAnsi="Times New Roman" w:cs="Times New Roman"/>
          <w:b/>
          <w:bCs/>
        </w:rPr>
      </w:pPr>
      <w:r>
        <w:rPr>
          <w:rFonts w:ascii="Times New Roman" w:hAnsi="Times New Roman" w:cs="Times New Roman"/>
          <w:b/>
          <w:bCs/>
        </w:rPr>
        <w:t>30)</w:t>
      </w:r>
      <w:r w:rsidRPr="00934348">
        <w:rPr>
          <w:rFonts w:ascii="Times New Roman" w:hAnsi="Times New Roman" w:cs="Times New Roman"/>
          <w:b/>
          <w:bCs/>
        </w:rPr>
        <w:t xml:space="preserve">  А</w:t>
      </w:r>
      <w:r>
        <w:rPr>
          <w:rFonts w:ascii="Times New Roman" w:hAnsi="Times New Roman" w:cs="Times New Roman"/>
          <w:b/>
          <w:bCs/>
        </w:rPr>
        <w:t>nđela</w:t>
      </w:r>
      <w:r w:rsidRPr="00934348">
        <w:rPr>
          <w:rFonts w:ascii="Times New Roman" w:hAnsi="Times New Roman" w:cs="Times New Roman"/>
          <w:b/>
          <w:bCs/>
        </w:rPr>
        <w:t xml:space="preserve"> ГАВРИЛОВИЋ, Култ и иконографија светог Григорија Ниског код Срба у средњем веку. </w:t>
      </w:r>
      <w:r w:rsidRPr="00934348">
        <w:rPr>
          <w:rFonts w:ascii="Times New Roman" w:hAnsi="Times New Roman" w:cs="Times New Roman"/>
          <w:b/>
          <w:bCs/>
          <w:i/>
          <w:iCs/>
        </w:rPr>
        <w:t>Antropologija</w:t>
      </w:r>
      <w:r w:rsidRPr="00934348">
        <w:rPr>
          <w:rFonts w:ascii="Times New Roman" w:hAnsi="Times New Roman" w:cs="Times New Roman"/>
          <w:b/>
          <w:bCs/>
        </w:rPr>
        <w:t xml:space="preserve"> 18</w:t>
      </w:r>
      <w:r>
        <w:rPr>
          <w:rFonts w:ascii="Times New Roman" w:hAnsi="Times New Roman" w:cs="Times New Roman"/>
          <w:b/>
          <w:bCs/>
        </w:rPr>
        <w:t>/</w:t>
      </w:r>
      <w:r w:rsidRPr="00934348">
        <w:rPr>
          <w:rFonts w:ascii="Times New Roman" w:hAnsi="Times New Roman" w:cs="Times New Roman"/>
          <w:b/>
          <w:bCs/>
        </w:rPr>
        <w:t>2</w:t>
      </w:r>
      <w:r>
        <w:rPr>
          <w:rFonts w:ascii="Times New Roman" w:hAnsi="Times New Roman" w:cs="Times New Roman"/>
          <w:b/>
          <w:bCs/>
        </w:rPr>
        <w:t xml:space="preserve"> (2018</w:t>
      </w:r>
      <w:r w:rsidRPr="00934348">
        <w:rPr>
          <w:rFonts w:ascii="Times New Roman" w:hAnsi="Times New Roman" w:cs="Times New Roman"/>
          <w:b/>
          <w:bCs/>
        </w:rPr>
        <w:t>)</w:t>
      </w:r>
      <w:r>
        <w:rPr>
          <w:rFonts w:ascii="Times New Roman" w:hAnsi="Times New Roman" w:cs="Times New Roman"/>
          <w:b/>
          <w:bCs/>
        </w:rPr>
        <w:t>,</w:t>
      </w:r>
      <w:r w:rsidRPr="00934348">
        <w:rPr>
          <w:rFonts w:ascii="Times New Roman" w:hAnsi="Times New Roman" w:cs="Times New Roman"/>
          <w:b/>
          <w:bCs/>
        </w:rPr>
        <w:t xml:space="preserve"> стр. 73–86.</w:t>
      </w:r>
    </w:p>
    <w:p w:rsidR="00F23584" w:rsidRDefault="00F23584" w:rsidP="001C3DE3">
      <w:pPr>
        <w:spacing w:after="0" w:line="360" w:lineRule="auto"/>
        <w:jc w:val="both"/>
        <w:rPr>
          <w:rFonts w:ascii="Times New Roman" w:hAnsi="Times New Roman" w:cs="Times New Roman"/>
          <w:b/>
          <w:bCs/>
        </w:rPr>
      </w:pPr>
    </w:p>
    <w:p w:rsidR="00F23584" w:rsidRPr="001C3DE3" w:rsidRDefault="00F23584" w:rsidP="001C3DE3">
      <w:pPr>
        <w:spacing w:after="0" w:line="360" w:lineRule="auto"/>
        <w:jc w:val="both"/>
        <w:rPr>
          <w:rFonts w:ascii="Times New Roman" w:hAnsi="Times New Roman" w:cs="Times New Roman"/>
          <w:b/>
          <w:bCs/>
          <w:i/>
          <w:iCs/>
        </w:rPr>
      </w:pPr>
      <w:r w:rsidRPr="001C3DE3">
        <w:rPr>
          <w:rFonts w:ascii="Times New Roman" w:hAnsi="Times New Roman" w:cs="Times New Roman"/>
          <w:b/>
          <w:bCs/>
          <w:i/>
          <w:iCs/>
        </w:rPr>
        <w:t>М53 Рад у националном часопису (1)</w:t>
      </w:r>
    </w:p>
    <w:p w:rsidR="00F23584" w:rsidRDefault="00F23584" w:rsidP="00E608A3">
      <w:pPr>
        <w:spacing w:after="0" w:line="360" w:lineRule="auto"/>
        <w:ind w:firstLine="720"/>
        <w:jc w:val="both"/>
        <w:rPr>
          <w:rFonts w:ascii="Times New Roman" w:hAnsi="Times New Roman" w:cs="Times New Roman"/>
        </w:rPr>
      </w:pPr>
      <w:r>
        <w:rPr>
          <w:rFonts w:ascii="Times New Roman" w:hAnsi="Times New Roman" w:cs="Times New Roman"/>
        </w:rPr>
        <w:t xml:space="preserve">31) </w:t>
      </w:r>
      <w:r w:rsidRPr="00DD5555">
        <w:rPr>
          <w:rFonts w:ascii="Times New Roman" w:hAnsi="Times New Roman" w:cs="Times New Roman"/>
        </w:rPr>
        <w:t xml:space="preserve"> </w:t>
      </w:r>
      <w:r>
        <w:rPr>
          <w:rFonts w:ascii="Times New Roman" w:hAnsi="Times New Roman" w:cs="Times New Roman"/>
        </w:rPr>
        <w:t>Анђела</w:t>
      </w:r>
      <w:r w:rsidRPr="00DD5555">
        <w:rPr>
          <w:rFonts w:ascii="Times New Roman" w:hAnsi="Times New Roman" w:cs="Times New Roman"/>
        </w:rPr>
        <w:t xml:space="preserve"> ГАВРИЛОВИЋ, Представе лепре и водене болести на српским фрескама у доба Стефана Душана (1331-1355)</w:t>
      </w:r>
      <w:r>
        <w:rPr>
          <w:rFonts w:ascii="Times New Roman" w:hAnsi="Times New Roman" w:cs="Times New Roman"/>
        </w:rPr>
        <w:t>,</w:t>
      </w:r>
      <w:r w:rsidRPr="00DD5555">
        <w:rPr>
          <w:rFonts w:ascii="Times New Roman" w:hAnsi="Times New Roman" w:cs="Times New Roman"/>
        </w:rPr>
        <w:t xml:space="preserve"> </w:t>
      </w:r>
      <w:r w:rsidRPr="00DD5555">
        <w:rPr>
          <w:rFonts w:ascii="Times New Roman" w:hAnsi="Times New Roman" w:cs="Times New Roman"/>
          <w:i/>
          <w:iCs/>
        </w:rPr>
        <w:t>Лесковачки зборник</w:t>
      </w:r>
      <w:r w:rsidRPr="00DD5555">
        <w:rPr>
          <w:rFonts w:ascii="Times New Roman" w:hAnsi="Times New Roman" w:cs="Times New Roman"/>
        </w:rPr>
        <w:t xml:space="preserve"> 48</w:t>
      </w:r>
      <w:r>
        <w:rPr>
          <w:rFonts w:ascii="Times New Roman" w:hAnsi="Times New Roman" w:cs="Times New Roman"/>
        </w:rPr>
        <w:t xml:space="preserve"> (2008),</w:t>
      </w:r>
      <w:r w:rsidRPr="00DD5555">
        <w:rPr>
          <w:rFonts w:ascii="Times New Roman" w:hAnsi="Times New Roman" w:cs="Times New Roman"/>
        </w:rPr>
        <w:t xml:space="preserve"> стр. 261–276.</w:t>
      </w:r>
    </w:p>
    <w:p w:rsidR="00F23584" w:rsidRDefault="00F23584" w:rsidP="00E608A3">
      <w:pPr>
        <w:spacing w:after="0" w:line="360" w:lineRule="auto"/>
        <w:ind w:firstLine="720"/>
        <w:jc w:val="both"/>
        <w:rPr>
          <w:rFonts w:ascii="Times New Roman" w:hAnsi="Times New Roman" w:cs="Times New Roman"/>
        </w:rPr>
      </w:pPr>
    </w:p>
    <w:p w:rsidR="00F23584" w:rsidRPr="00934348" w:rsidRDefault="00F23584" w:rsidP="00934348">
      <w:pPr>
        <w:spacing w:line="240" w:lineRule="auto"/>
        <w:ind w:firstLine="708"/>
        <w:jc w:val="both"/>
        <w:rPr>
          <w:rFonts w:ascii="Times New Roman" w:hAnsi="Times New Roman" w:cs="Times New Roman"/>
          <w:b/>
          <w:bCs/>
        </w:rPr>
      </w:pPr>
      <w:r>
        <w:rPr>
          <w:rFonts w:ascii="Times New Roman" w:hAnsi="Times New Roman" w:cs="Times New Roman"/>
          <w:b/>
          <w:bCs/>
          <w:lang w:val="ru-RU"/>
        </w:rPr>
        <w:t xml:space="preserve">32) </w:t>
      </w:r>
      <w:r w:rsidRPr="00934348">
        <w:rPr>
          <w:rFonts w:ascii="Times New Roman" w:hAnsi="Times New Roman" w:cs="Times New Roman"/>
          <w:b/>
          <w:bCs/>
        </w:rPr>
        <w:t xml:space="preserve"> </w:t>
      </w:r>
      <w:r>
        <w:rPr>
          <w:rFonts w:ascii="Times New Roman" w:hAnsi="Times New Roman" w:cs="Times New Roman"/>
          <w:b/>
          <w:bCs/>
        </w:rPr>
        <w:t>Анђела ГАВРИЛОВИЋ,</w:t>
      </w:r>
      <w:r w:rsidRPr="00934348">
        <w:rPr>
          <w:rFonts w:ascii="Times New Roman" w:hAnsi="Times New Roman" w:cs="Times New Roman"/>
          <w:b/>
          <w:bCs/>
        </w:rPr>
        <w:t xml:space="preserve"> О иконографским специфичностима сцене Смрт праведника у композицији Страшног суда у Никољцу код Бијелог поља и о њеном иконографском предлошку</w:t>
      </w:r>
      <w:r>
        <w:rPr>
          <w:rFonts w:ascii="Times New Roman" w:hAnsi="Times New Roman" w:cs="Times New Roman"/>
          <w:b/>
          <w:bCs/>
        </w:rPr>
        <w:t>,</w:t>
      </w:r>
      <w:r w:rsidRPr="00934348">
        <w:rPr>
          <w:rFonts w:ascii="Times New Roman" w:hAnsi="Times New Roman" w:cs="Times New Roman"/>
          <w:b/>
          <w:bCs/>
        </w:rPr>
        <w:t xml:space="preserve"> </w:t>
      </w:r>
      <w:r w:rsidRPr="00934348">
        <w:rPr>
          <w:rFonts w:ascii="Times New Roman" w:hAnsi="Times New Roman" w:cs="Times New Roman"/>
          <w:b/>
          <w:bCs/>
          <w:i/>
          <w:iCs/>
        </w:rPr>
        <w:t>Новопазарски зборник</w:t>
      </w:r>
      <w:r w:rsidRPr="00934348">
        <w:rPr>
          <w:rFonts w:ascii="Times New Roman" w:hAnsi="Times New Roman" w:cs="Times New Roman"/>
          <w:b/>
          <w:bCs/>
        </w:rPr>
        <w:t xml:space="preserve"> 36</w:t>
      </w:r>
      <w:r>
        <w:rPr>
          <w:rFonts w:ascii="Times New Roman" w:hAnsi="Times New Roman" w:cs="Times New Roman"/>
          <w:b/>
          <w:bCs/>
        </w:rPr>
        <w:t xml:space="preserve"> (2013),</w:t>
      </w:r>
      <w:r w:rsidRPr="00934348">
        <w:rPr>
          <w:rFonts w:ascii="Times New Roman" w:hAnsi="Times New Roman" w:cs="Times New Roman"/>
          <w:b/>
          <w:bCs/>
        </w:rPr>
        <w:t xml:space="preserve"> стр. 107–120.</w:t>
      </w:r>
    </w:p>
    <w:p w:rsidR="00F23584" w:rsidRPr="00DD5555" w:rsidRDefault="00F23584" w:rsidP="00934348">
      <w:pPr>
        <w:spacing w:line="240" w:lineRule="auto"/>
        <w:jc w:val="both"/>
        <w:rPr>
          <w:rFonts w:ascii="Times New Roman" w:hAnsi="Times New Roman" w:cs="Times New Roman"/>
          <w:b/>
          <w:bCs/>
        </w:rPr>
      </w:pPr>
    </w:p>
    <w:p w:rsidR="00F23584" w:rsidRPr="00696D21" w:rsidRDefault="00F23584" w:rsidP="00696D21">
      <w:pPr>
        <w:spacing w:after="0" w:line="360" w:lineRule="auto"/>
        <w:jc w:val="both"/>
        <w:rPr>
          <w:rFonts w:ascii="Times New Roman" w:hAnsi="Times New Roman" w:cs="Times New Roman"/>
          <w:b/>
          <w:bCs/>
          <w:u w:val="single"/>
          <w:lang w:val="ru-RU"/>
        </w:rPr>
      </w:pPr>
    </w:p>
    <w:p w:rsidR="00F23584" w:rsidRPr="00696D21" w:rsidRDefault="00F23584" w:rsidP="00696D21">
      <w:pPr>
        <w:spacing w:after="0" w:line="360" w:lineRule="auto"/>
        <w:jc w:val="both"/>
        <w:rPr>
          <w:rFonts w:ascii="Times New Roman" w:hAnsi="Times New Roman" w:cs="Times New Roman"/>
          <w:b/>
          <w:bCs/>
          <w:i/>
          <w:iCs/>
          <w:lang w:val="ru-RU"/>
        </w:rPr>
      </w:pPr>
      <w:r w:rsidRPr="00696D21">
        <w:rPr>
          <w:rFonts w:ascii="Times New Roman" w:hAnsi="Times New Roman" w:cs="Times New Roman"/>
          <w:b/>
          <w:bCs/>
          <w:i/>
          <w:iCs/>
          <w:lang w:val="ru-RU"/>
        </w:rPr>
        <w:t>М71 Одбрањена докторска дисертација (6)</w:t>
      </w:r>
    </w:p>
    <w:p w:rsidR="00F23584" w:rsidRPr="00DD5555" w:rsidRDefault="00F23584" w:rsidP="00E608A3">
      <w:pPr>
        <w:spacing w:after="0" w:line="360" w:lineRule="auto"/>
        <w:ind w:firstLine="720"/>
        <w:jc w:val="both"/>
        <w:rPr>
          <w:rFonts w:ascii="Times New Roman" w:hAnsi="Times New Roman" w:cs="Times New Roman"/>
          <w:lang w:val="ru-RU"/>
        </w:rPr>
      </w:pPr>
      <w:r>
        <w:rPr>
          <w:rFonts w:ascii="Times New Roman" w:hAnsi="Times New Roman" w:cs="Times New Roman"/>
          <w:lang w:val="ru-RU"/>
        </w:rPr>
        <w:t xml:space="preserve">33) </w:t>
      </w:r>
      <w:r w:rsidRPr="00DD5555">
        <w:rPr>
          <w:rFonts w:ascii="Times New Roman" w:hAnsi="Times New Roman" w:cs="Times New Roman"/>
          <w:lang w:val="ru-RU"/>
        </w:rPr>
        <w:t xml:space="preserve"> А</w:t>
      </w:r>
      <w:r>
        <w:rPr>
          <w:rFonts w:ascii="Times New Roman" w:hAnsi="Times New Roman" w:cs="Times New Roman"/>
          <w:lang w:val="ru-RU"/>
        </w:rPr>
        <w:t>нђела</w:t>
      </w:r>
      <w:r w:rsidRPr="00DD5555">
        <w:rPr>
          <w:rFonts w:ascii="Times New Roman" w:hAnsi="Times New Roman" w:cs="Times New Roman"/>
          <w:lang w:val="ru-RU"/>
        </w:rPr>
        <w:t xml:space="preserve"> ГАВРИЛОВИЋ, </w:t>
      </w:r>
      <w:r w:rsidRPr="00DD5555">
        <w:rPr>
          <w:rFonts w:ascii="Times New Roman" w:hAnsi="Times New Roman" w:cs="Times New Roman"/>
          <w:i/>
          <w:iCs/>
          <w:lang w:val="ru-RU"/>
        </w:rPr>
        <w:t>Зидно сликарство цркве Богородице Одигитрије у Пећи</w:t>
      </w:r>
      <w:r w:rsidRPr="00DD5555">
        <w:rPr>
          <w:rFonts w:ascii="Times New Roman" w:hAnsi="Times New Roman" w:cs="Times New Roman"/>
          <w:lang w:val="ru-RU"/>
        </w:rPr>
        <w:t>. Филозофски факултет</w:t>
      </w:r>
      <w:r>
        <w:rPr>
          <w:rFonts w:ascii="Times New Roman" w:hAnsi="Times New Roman" w:cs="Times New Roman"/>
          <w:lang w:val="ru-RU"/>
        </w:rPr>
        <w:t xml:space="preserve"> Универзитета у</w:t>
      </w:r>
      <w:r w:rsidRPr="00DD5555">
        <w:rPr>
          <w:rFonts w:ascii="Times New Roman" w:hAnsi="Times New Roman" w:cs="Times New Roman"/>
          <w:lang w:val="ru-RU"/>
        </w:rPr>
        <w:t xml:space="preserve"> Београд</w:t>
      </w:r>
      <w:r>
        <w:rPr>
          <w:rFonts w:ascii="Times New Roman" w:hAnsi="Times New Roman" w:cs="Times New Roman"/>
          <w:lang w:val="ru-RU"/>
        </w:rPr>
        <w:t>у 2013.</w:t>
      </w:r>
    </w:p>
    <w:p w:rsidR="00F23584" w:rsidRDefault="00F23584" w:rsidP="00E608A3">
      <w:pPr>
        <w:spacing w:after="0" w:line="360" w:lineRule="auto"/>
        <w:ind w:firstLine="720"/>
        <w:jc w:val="both"/>
        <w:rPr>
          <w:rFonts w:ascii="Times New Roman" w:hAnsi="Times New Roman" w:cs="Times New Roman"/>
          <w:lang w:val="ru-RU"/>
        </w:rPr>
      </w:pPr>
    </w:p>
    <w:p w:rsidR="00F23584" w:rsidRDefault="00F23584" w:rsidP="00E608A3">
      <w:pPr>
        <w:spacing w:after="0" w:line="360" w:lineRule="auto"/>
        <w:ind w:firstLine="720"/>
        <w:jc w:val="both"/>
        <w:rPr>
          <w:rFonts w:ascii="Times New Roman" w:hAnsi="Times New Roman" w:cs="Times New Roman"/>
          <w:lang w:val="ru-RU"/>
        </w:rPr>
      </w:pPr>
    </w:p>
    <w:p w:rsidR="00F23584" w:rsidRPr="00DD5555" w:rsidRDefault="00F23584" w:rsidP="00C203FC">
      <w:pPr>
        <w:spacing w:after="0" w:line="360" w:lineRule="auto"/>
        <w:jc w:val="both"/>
        <w:rPr>
          <w:rFonts w:ascii="Times New Roman" w:hAnsi="Times New Roman" w:cs="Times New Roman"/>
          <w:lang w:val="ru-RU"/>
        </w:rPr>
      </w:pPr>
    </w:p>
    <w:p w:rsidR="00F23584" w:rsidRPr="00DD5555" w:rsidRDefault="00F23584" w:rsidP="005909AA">
      <w:pPr>
        <w:spacing w:after="0" w:line="360" w:lineRule="auto"/>
        <w:jc w:val="both"/>
        <w:rPr>
          <w:rFonts w:ascii="Times New Roman" w:hAnsi="Times New Roman" w:cs="Times New Roman"/>
          <w:b/>
          <w:bCs/>
          <w:u w:val="single"/>
        </w:rPr>
      </w:pPr>
      <w:r>
        <w:rPr>
          <w:rFonts w:ascii="Times New Roman" w:hAnsi="Times New Roman" w:cs="Times New Roman"/>
          <w:b/>
          <w:bCs/>
          <w:u w:val="single"/>
        </w:rPr>
        <w:t>Некатегорисани</w:t>
      </w:r>
      <w:r w:rsidRPr="00DD5555">
        <w:rPr>
          <w:rFonts w:ascii="Times New Roman" w:hAnsi="Times New Roman" w:cs="Times New Roman"/>
          <w:b/>
          <w:bCs/>
          <w:u w:val="single"/>
        </w:rPr>
        <w:t xml:space="preserve"> радови:</w:t>
      </w:r>
    </w:p>
    <w:p w:rsidR="00F23584" w:rsidRPr="00155856" w:rsidRDefault="00F23584" w:rsidP="00155856">
      <w:pPr>
        <w:spacing w:line="240" w:lineRule="auto"/>
        <w:ind w:firstLine="708"/>
        <w:jc w:val="both"/>
        <w:rPr>
          <w:rFonts w:ascii="Times New Roman" w:hAnsi="Times New Roman" w:cs="Times New Roman"/>
          <w:b/>
          <w:bCs/>
        </w:rPr>
      </w:pPr>
      <w:r>
        <w:rPr>
          <w:rFonts w:ascii="Times New Roman" w:hAnsi="Times New Roman" w:cs="Times New Roman"/>
          <w:b/>
          <w:bCs/>
        </w:rPr>
        <w:t xml:space="preserve">34) </w:t>
      </w:r>
      <w:r w:rsidRPr="00155856">
        <w:rPr>
          <w:rFonts w:ascii="Times New Roman" w:hAnsi="Times New Roman" w:cs="Times New Roman"/>
          <w:b/>
          <w:bCs/>
        </w:rPr>
        <w:t xml:space="preserve">  A</w:t>
      </w:r>
      <w:r>
        <w:rPr>
          <w:rFonts w:ascii="Times New Roman" w:hAnsi="Times New Roman" w:cs="Times New Roman"/>
          <w:b/>
          <w:bCs/>
        </w:rPr>
        <w:t>nđela</w:t>
      </w:r>
      <w:r w:rsidRPr="00155856">
        <w:rPr>
          <w:rFonts w:ascii="Times New Roman" w:hAnsi="Times New Roman" w:cs="Times New Roman"/>
          <w:b/>
          <w:bCs/>
        </w:rPr>
        <w:t xml:space="preserve"> GAVRILOVIĆ, Serbian Archbishop Daniel II and Prophet Daniel, in: M. Marković, D. Vojvodić (eds.), </w:t>
      </w:r>
      <w:r w:rsidRPr="00155856">
        <w:rPr>
          <w:rFonts w:ascii="Times New Roman" w:hAnsi="Times New Roman" w:cs="Times New Roman"/>
          <w:b/>
          <w:bCs/>
          <w:i/>
          <w:iCs/>
        </w:rPr>
        <w:t>Serbian Artistic Heritage in Kosovo and Metohija. Identity, significance, vulnerability</w:t>
      </w:r>
      <w:r w:rsidRPr="00155856">
        <w:rPr>
          <w:rFonts w:ascii="Times New Roman" w:hAnsi="Times New Roman" w:cs="Times New Roman"/>
          <w:b/>
          <w:bCs/>
        </w:rPr>
        <w:t xml:space="preserve">, Belgrade </w:t>
      </w:r>
      <w:r>
        <w:rPr>
          <w:rFonts w:ascii="Times New Roman" w:hAnsi="Times New Roman" w:cs="Times New Roman"/>
          <w:b/>
          <w:bCs/>
        </w:rPr>
        <w:t>2017,</w:t>
      </w:r>
      <w:r w:rsidRPr="00155856">
        <w:rPr>
          <w:rFonts w:ascii="Times New Roman" w:hAnsi="Times New Roman" w:cs="Times New Roman"/>
          <w:b/>
          <w:bCs/>
        </w:rPr>
        <w:t xml:space="preserve"> стр. 104–105.</w:t>
      </w:r>
    </w:p>
    <w:p w:rsidR="00F23584" w:rsidRPr="00155856" w:rsidRDefault="00F23584" w:rsidP="00155856">
      <w:pPr>
        <w:spacing w:line="240" w:lineRule="auto"/>
        <w:jc w:val="both"/>
        <w:rPr>
          <w:rFonts w:ascii="Times New Roman" w:hAnsi="Times New Roman" w:cs="Times New Roman"/>
          <w:b/>
          <w:bCs/>
          <w:highlight w:val="cyan"/>
        </w:rPr>
      </w:pPr>
    </w:p>
    <w:p w:rsidR="00F23584" w:rsidRPr="00155856" w:rsidRDefault="00F23584" w:rsidP="00155856">
      <w:pPr>
        <w:spacing w:line="240" w:lineRule="auto"/>
        <w:ind w:firstLine="708"/>
        <w:jc w:val="both"/>
        <w:rPr>
          <w:rFonts w:ascii="Times New Roman" w:hAnsi="Times New Roman" w:cs="Times New Roman"/>
          <w:b/>
          <w:bCs/>
        </w:rPr>
      </w:pPr>
      <w:r>
        <w:rPr>
          <w:rFonts w:ascii="Times New Roman" w:hAnsi="Times New Roman" w:cs="Times New Roman"/>
          <w:b/>
          <w:bCs/>
        </w:rPr>
        <w:t>35)</w:t>
      </w:r>
      <w:r w:rsidRPr="00155856">
        <w:rPr>
          <w:rFonts w:ascii="Times New Roman" w:hAnsi="Times New Roman" w:cs="Times New Roman"/>
          <w:b/>
          <w:bCs/>
        </w:rPr>
        <w:t xml:space="preserve">  А</w:t>
      </w:r>
      <w:r>
        <w:rPr>
          <w:rFonts w:ascii="Times New Roman" w:hAnsi="Times New Roman" w:cs="Times New Roman"/>
          <w:b/>
          <w:bCs/>
        </w:rPr>
        <w:t>нђела</w:t>
      </w:r>
      <w:r w:rsidRPr="00155856">
        <w:rPr>
          <w:rFonts w:ascii="Times New Roman" w:hAnsi="Times New Roman" w:cs="Times New Roman"/>
          <w:b/>
          <w:bCs/>
        </w:rPr>
        <w:t xml:space="preserve"> ГАВРИЛОВИЋ,</w:t>
      </w:r>
      <w:r w:rsidRPr="00155856">
        <w:rPr>
          <w:rFonts w:ascii="Times New Roman" w:hAnsi="Times New Roman" w:cs="Times New Roman"/>
          <w:b/>
          <w:bCs/>
          <w:i/>
          <w:iCs/>
        </w:rPr>
        <w:t xml:space="preserve"> </w:t>
      </w:r>
      <w:r w:rsidRPr="00155856">
        <w:rPr>
          <w:rFonts w:ascii="Times New Roman" w:hAnsi="Times New Roman" w:cs="Times New Roman"/>
          <w:b/>
          <w:bCs/>
        </w:rPr>
        <w:t xml:space="preserve">23. међународни конгрес византијских студија (Београд, 22–26. август 2016.). </w:t>
      </w:r>
      <w:r w:rsidRPr="00155856">
        <w:rPr>
          <w:rFonts w:ascii="Times New Roman" w:hAnsi="Times New Roman" w:cs="Times New Roman"/>
          <w:b/>
          <w:bCs/>
          <w:i/>
          <w:iCs/>
        </w:rPr>
        <w:t>Ниш и Византија XV</w:t>
      </w:r>
      <w:r>
        <w:rPr>
          <w:rFonts w:ascii="Times New Roman" w:hAnsi="Times New Roman" w:cs="Times New Roman"/>
          <w:b/>
          <w:bCs/>
        </w:rPr>
        <w:t>, Ниш 2017,</w:t>
      </w:r>
      <w:r w:rsidRPr="00155856">
        <w:rPr>
          <w:rFonts w:ascii="Times New Roman" w:hAnsi="Times New Roman" w:cs="Times New Roman"/>
          <w:b/>
          <w:bCs/>
        </w:rPr>
        <w:t xml:space="preserve"> стр. 397–400.</w:t>
      </w:r>
    </w:p>
    <w:p w:rsidR="00F23584" w:rsidRPr="00155856" w:rsidRDefault="00F23584" w:rsidP="00155856">
      <w:pPr>
        <w:spacing w:line="240" w:lineRule="auto"/>
        <w:jc w:val="both"/>
        <w:rPr>
          <w:rFonts w:ascii="Times New Roman" w:hAnsi="Times New Roman" w:cs="Times New Roman"/>
          <w:b/>
          <w:bCs/>
          <w:strike/>
          <w:highlight w:val="cyan"/>
        </w:rPr>
      </w:pPr>
    </w:p>
    <w:p w:rsidR="00F23584" w:rsidRPr="00155856" w:rsidRDefault="00F23584" w:rsidP="00155856">
      <w:pPr>
        <w:spacing w:line="240" w:lineRule="auto"/>
        <w:ind w:firstLine="708"/>
        <w:jc w:val="both"/>
        <w:rPr>
          <w:rFonts w:ascii="Times New Roman" w:hAnsi="Times New Roman" w:cs="Times New Roman"/>
          <w:b/>
          <w:bCs/>
        </w:rPr>
      </w:pPr>
      <w:r>
        <w:rPr>
          <w:rFonts w:ascii="Times New Roman" w:hAnsi="Times New Roman" w:cs="Times New Roman"/>
          <w:b/>
          <w:bCs/>
          <w:lang w:val="ru-RU"/>
        </w:rPr>
        <w:t>3</w:t>
      </w:r>
      <w:r>
        <w:rPr>
          <w:rFonts w:ascii="Times New Roman" w:hAnsi="Times New Roman" w:cs="Times New Roman"/>
          <w:b/>
          <w:bCs/>
        </w:rPr>
        <w:t>6</w:t>
      </w:r>
      <w:r>
        <w:rPr>
          <w:rFonts w:ascii="Times New Roman" w:hAnsi="Times New Roman" w:cs="Times New Roman"/>
          <w:b/>
          <w:bCs/>
          <w:lang w:val="ru-RU"/>
        </w:rPr>
        <w:t>)</w:t>
      </w:r>
      <w:r w:rsidRPr="00155856">
        <w:rPr>
          <w:rFonts w:ascii="Times New Roman" w:hAnsi="Times New Roman" w:cs="Times New Roman"/>
          <w:b/>
          <w:bCs/>
          <w:lang w:val="ru-RU"/>
        </w:rPr>
        <w:t xml:space="preserve">  </w:t>
      </w:r>
      <w:r w:rsidRPr="00155856">
        <w:rPr>
          <w:rFonts w:ascii="Times New Roman" w:hAnsi="Times New Roman" w:cs="Times New Roman"/>
          <w:b/>
          <w:bCs/>
        </w:rPr>
        <w:t xml:space="preserve"> А</w:t>
      </w:r>
      <w:r>
        <w:rPr>
          <w:rFonts w:ascii="Times New Roman" w:hAnsi="Times New Roman" w:cs="Times New Roman"/>
          <w:b/>
          <w:bCs/>
        </w:rPr>
        <w:t>нђела</w:t>
      </w:r>
      <w:r w:rsidRPr="00155856">
        <w:rPr>
          <w:rFonts w:ascii="Times New Roman" w:hAnsi="Times New Roman" w:cs="Times New Roman"/>
          <w:b/>
          <w:bCs/>
        </w:rPr>
        <w:t xml:space="preserve"> ГАВРИЛОВИЋ, Миодраг Марковић, Свети Никита код Скопља. Задужбина краља Милутина, Београд 2015</w:t>
      </w:r>
      <w:r>
        <w:rPr>
          <w:rFonts w:ascii="Times New Roman" w:hAnsi="Times New Roman" w:cs="Times New Roman"/>
          <w:b/>
          <w:bCs/>
        </w:rPr>
        <w:t>,</w:t>
      </w:r>
      <w:r w:rsidRPr="00155856">
        <w:rPr>
          <w:rFonts w:ascii="Times New Roman" w:hAnsi="Times New Roman" w:cs="Times New Roman"/>
          <w:b/>
          <w:bCs/>
        </w:rPr>
        <w:t xml:space="preserve"> </w:t>
      </w:r>
      <w:r w:rsidRPr="00155856">
        <w:rPr>
          <w:rFonts w:ascii="Times New Roman" w:hAnsi="Times New Roman" w:cs="Times New Roman"/>
          <w:b/>
          <w:bCs/>
          <w:i/>
          <w:iCs/>
        </w:rPr>
        <w:t>Ниш и Византија XIV</w:t>
      </w:r>
      <w:r>
        <w:rPr>
          <w:rFonts w:ascii="Times New Roman" w:hAnsi="Times New Roman" w:cs="Times New Roman"/>
          <w:b/>
          <w:bCs/>
        </w:rPr>
        <w:t>, Ниш 2016,</w:t>
      </w:r>
      <w:r w:rsidRPr="00155856">
        <w:rPr>
          <w:rFonts w:ascii="Times New Roman" w:hAnsi="Times New Roman" w:cs="Times New Roman"/>
          <w:b/>
          <w:bCs/>
        </w:rPr>
        <w:t xml:space="preserve"> стр. 655–660.</w:t>
      </w:r>
    </w:p>
    <w:p w:rsidR="00F23584" w:rsidRPr="00155856" w:rsidRDefault="00F23584" w:rsidP="00155856">
      <w:pPr>
        <w:spacing w:line="240" w:lineRule="auto"/>
        <w:jc w:val="both"/>
        <w:rPr>
          <w:rFonts w:ascii="Times New Roman" w:hAnsi="Times New Roman" w:cs="Times New Roman"/>
          <w:b/>
          <w:bCs/>
        </w:rPr>
      </w:pPr>
    </w:p>
    <w:p w:rsidR="00F23584" w:rsidRPr="00155856" w:rsidRDefault="00F23584" w:rsidP="00155856">
      <w:pPr>
        <w:spacing w:line="240" w:lineRule="auto"/>
        <w:ind w:firstLine="708"/>
        <w:jc w:val="both"/>
        <w:rPr>
          <w:rFonts w:ascii="Times New Roman" w:hAnsi="Times New Roman" w:cs="Times New Roman"/>
          <w:b/>
          <w:bCs/>
        </w:rPr>
      </w:pPr>
      <w:r>
        <w:rPr>
          <w:rFonts w:ascii="Times New Roman" w:hAnsi="Times New Roman" w:cs="Times New Roman"/>
          <w:b/>
          <w:bCs/>
        </w:rPr>
        <w:t>37)</w:t>
      </w:r>
      <w:r w:rsidRPr="00155856">
        <w:rPr>
          <w:rFonts w:ascii="Times New Roman" w:hAnsi="Times New Roman" w:cs="Times New Roman"/>
          <w:b/>
          <w:bCs/>
        </w:rPr>
        <w:t xml:space="preserve">  </w:t>
      </w:r>
      <w:r>
        <w:rPr>
          <w:rFonts w:ascii="Times New Roman" w:hAnsi="Times New Roman" w:cs="Times New Roman"/>
          <w:b/>
          <w:bCs/>
        </w:rPr>
        <w:t xml:space="preserve"> Анђела ГАВРИЛОВИЋ,</w:t>
      </w:r>
      <w:r w:rsidRPr="00466F50">
        <w:rPr>
          <w:rFonts w:ascii="Times New Roman" w:hAnsi="Times New Roman" w:cs="Times New Roman"/>
          <w:b/>
          <w:bCs/>
        </w:rPr>
        <w:t xml:space="preserve"> </w:t>
      </w:r>
      <w:r w:rsidRPr="00155856">
        <w:rPr>
          <w:rFonts w:ascii="Times New Roman" w:hAnsi="Times New Roman" w:cs="Times New Roman"/>
          <w:b/>
          <w:bCs/>
        </w:rPr>
        <w:t>Зоран Ракић</w:t>
      </w:r>
      <w:r>
        <w:rPr>
          <w:rFonts w:ascii="Times New Roman" w:hAnsi="Times New Roman" w:cs="Times New Roman"/>
          <w:b/>
          <w:bCs/>
        </w:rPr>
        <w:t>,</w:t>
      </w:r>
      <w:r w:rsidRPr="00155856">
        <w:rPr>
          <w:rFonts w:ascii="Times New Roman" w:hAnsi="Times New Roman" w:cs="Times New Roman"/>
          <w:b/>
          <w:bCs/>
        </w:rPr>
        <w:t xml:space="preserve"> Српска минијатура XVI и XVII века., Београд: Филозофски факултет: ПБФ: Св. српска царска лавра Хиландар, 2012, </w:t>
      </w:r>
      <w:r w:rsidRPr="00155856">
        <w:rPr>
          <w:rFonts w:ascii="Times New Roman" w:hAnsi="Times New Roman" w:cs="Times New Roman"/>
          <w:b/>
          <w:bCs/>
          <w:i/>
          <w:iCs/>
        </w:rPr>
        <w:t>Зборник Музеја примењене уметности</w:t>
      </w:r>
      <w:r w:rsidRPr="00155856">
        <w:rPr>
          <w:rFonts w:ascii="Times New Roman" w:hAnsi="Times New Roman" w:cs="Times New Roman"/>
          <w:b/>
          <w:bCs/>
        </w:rPr>
        <w:t xml:space="preserve"> </w:t>
      </w:r>
      <w:r>
        <w:rPr>
          <w:rFonts w:ascii="Times New Roman" w:hAnsi="Times New Roman" w:cs="Times New Roman"/>
          <w:b/>
          <w:bCs/>
        </w:rPr>
        <w:t>10 (2014),</w:t>
      </w:r>
      <w:r w:rsidRPr="00155856">
        <w:rPr>
          <w:rFonts w:ascii="Times New Roman" w:hAnsi="Times New Roman" w:cs="Times New Roman"/>
          <w:b/>
          <w:bCs/>
        </w:rPr>
        <w:t xml:space="preserve"> стр. 97–99.</w:t>
      </w:r>
    </w:p>
    <w:p w:rsidR="00F23584" w:rsidRPr="00155856" w:rsidRDefault="00F23584" w:rsidP="00155856">
      <w:pPr>
        <w:spacing w:line="240" w:lineRule="auto"/>
        <w:ind w:firstLine="708"/>
        <w:jc w:val="both"/>
        <w:rPr>
          <w:rFonts w:ascii="Times New Roman" w:hAnsi="Times New Roman" w:cs="Times New Roman"/>
          <w:b/>
          <w:bCs/>
        </w:rPr>
      </w:pPr>
      <w:r>
        <w:rPr>
          <w:rFonts w:ascii="Times New Roman" w:hAnsi="Times New Roman" w:cs="Times New Roman"/>
          <w:b/>
          <w:bCs/>
        </w:rPr>
        <w:t>38)</w:t>
      </w:r>
      <w:r w:rsidRPr="00155856">
        <w:rPr>
          <w:rFonts w:ascii="Times New Roman" w:hAnsi="Times New Roman" w:cs="Times New Roman"/>
          <w:b/>
          <w:bCs/>
        </w:rPr>
        <w:t xml:space="preserve">  </w:t>
      </w:r>
      <w:r w:rsidRPr="00155856">
        <w:rPr>
          <w:rFonts w:ascii="Times New Roman" w:hAnsi="Times New Roman" w:cs="Times New Roman"/>
          <w:b/>
          <w:bCs/>
          <w:lang w:val="ru-RU"/>
        </w:rPr>
        <w:t>А</w:t>
      </w:r>
      <w:r>
        <w:rPr>
          <w:rFonts w:ascii="Times New Roman" w:hAnsi="Times New Roman" w:cs="Times New Roman"/>
          <w:b/>
          <w:bCs/>
          <w:lang w:val="ru-RU"/>
        </w:rPr>
        <w:t>нђела</w:t>
      </w:r>
      <w:r w:rsidRPr="00155856">
        <w:rPr>
          <w:rFonts w:ascii="Times New Roman" w:hAnsi="Times New Roman" w:cs="Times New Roman"/>
          <w:b/>
          <w:bCs/>
          <w:lang w:val="ru-RU"/>
        </w:rPr>
        <w:t xml:space="preserve"> ГАВРИЛОВИЋ,</w:t>
      </w:r>
      <w:r w:rsidRPr="00155856">
        <w:rPr>
          <w:rFonts w:ascii="Times New Roman" w:hAnsi="Times New Roman" w:cs="Times New Roman"/>
          <w:b/>
          <w:bCs/>
          <w:i/>
          <w:iCs/>
        </w:rPr>
        <w:t xml:space="preserve"> </w:t>
      </w:r>
      <w:r w:rsidRPr="00155856">
        <w:rPr>
          <w:rFonts w:ascii="Times New Roman" w:hAnsi="Times New Roman" w:cs="Times New Roman"/>
          <w:b/>
          <w:bCs/>
        </w:rPr>
        <w:t xml:space="preserve">Милан Ивановић, Метохија. Споменици и разарања, Београд – Нови Сад. </w:t>
      </w:r>
      <w:r w:rsidRPr="00155856">
        <w:rPr>
          <w:rFonts w:ascii="Times New Roman" w:hAnsi="Times New Roman" w:cs="Times New Roman"/>
          <w:b/>
          <w:bCs/>
          <w:i/>
          <w:iCs/>
        </w:rPr>
        <w:t>Новопазарски зборник</w:t>
      </w:r>
      <w:r w:rsidRPr="00155856">
        <w:rPr>
          <w:rFonts w:ascii="Times New Roman" w:hAnsi="Times New Roman" w:cs="Times New Roman"/>
          <w:b/>
          <w:bCs/>
        </w:rPr>
        <w:t xml:space="preserve"> 36</w:t>
      </w:r>
      <w:r>
        <w:rPr>
          <w:rFonts w:ascii="Times New Roman" w:hAnsi="Times New Roman" w:cs="Times New Roman"/>
          <w:b/>
          <w:bCs/>
        </w:rPr>
        <w:t xml:space="preserve"> (2013),</w:t>
      </w:r>
      <w:r w:rsidRPr="00155856">
        <w:rPr>
          <w:rFonts w:ascii="Times New Roman" w:hAnsi="Times New Roman" w:cs="Times New Roman"/>
          <w:b/>
          <w:bCs/>
        </w:rPr>
        <w:t xml:space="preserve"> стр. 299–301.</w:t>
      </w:r>
    </w:p>
    <w:p w:rsidR="00F23584" w:rsidRDefault="00F23584" w:rsidP="00155856">
      <w:pPr>
        <w:spacing w:after="0" w:line="360" w:lineRule="auto"/>
        <w:ind w:firstLine="720"/>
        <w:jc w:val="both"/>
        <w:rPr>
          <w:rFonts w:ascii="Times New Roman" w:hAnsi="Times New Roman" w:cs="Times New Roman"/>
          <w:lang w:val="ru-RU"/>
        </w:rPr>
      </w:pPr>
    </w:p>
    <w:p w:rsidR="00F23584" w:rsidRPr="00DD5555" w:rsidRDefault="00F23584" w:rsidP="00155856">
      <w:pPr>
        <w:spacing w:after="0" w:line="360" w:lineRule="auto"/>
        <w:ind w:firstLine="720"/>
        <w:jc w:val="both"/>
        <w:rPr>
          <w:rFonts w:ascii="Times New Roman" w:hAnsi="Times New Roman" w:cs="Times New Roman"/>
        </w:rPr>
      </w:pPr>
      <w:r>
        <w:rPr>
          <w:rFonts w:ascii="Times New Roman" w:hAnsi="Times New Roman" w:cs="Times New Roman"/>
          <w:lang w:val="ru-RU"/>
        </w:rPr>
        <w:t xml:space="preserve">39) </w:t>
      </w:r>
      <w:r w:rsidRPr="00DD5555">
        <w:rPr>
          <w:rFonts w:ascii="Times New Roman" w:hAnsi="Times New Roman" w:cs="Times New Roman"/>
        </w:rPr>
        <w:t xml:space="preserve"> А</w:t>
      </w:r>
      <w:r>
        <w:rPr>
          <w:rFonts w:ascii="Times New Roman" w:hAnsi="Times New Roman" w:cs="Times New Roman"/>
        </w:rPr>
        <w:t>нђела</w:t>
      </w:r>
      <w:r w:rsidRPr="00DD5555">
        <w:rPr>
          <w:rFonts w:ascii="Times New Roman" w:hAnsi="Times New Roman" w:cs="Times New Roman"/>
        </w:rPr>
        <w:t xml:space="preserve"> ГАВРИЛОВИЋ,</w:t>
      </w:r>
      <w:r w:rsidRPr="00DD5555">
        <w:rPr>
          <w:rFonts w:ascii="Times New Roman" w:hAnsi="Times New Roman" w:cs="Times New Roman"/>
          <w:lang w:val="ru-RU"/>
        </w:rPr>
        <w:t xml:space="preserve"> Миодраг Марковић: Прво путовање Светог Саве у Палестину и његов зн</w:t>
      </w:r>
      <w:r w:rsidRPr="00DD5555">
        <w:rPr>
          <w:rFonts w:ascii="Times New Roman" w:hAnsi="Times New Roman" w:cs="Times New Roman"/>
        </w:rPr>
        <w:t>a</w:t>
      </w:r>
      <w:r w:rsidRPr="00DD5555">
        <w:rPr>
          <w:rFonts w:ascii="Times New Roman" w:hAnsi="Times New Roman" w:cs="Times New Roman"/>
          <w:lang w:val="ru-RU"/>
        </w:rPr>
        <w:t xml:space="preserve">чај за српску средњовековну уметност. </w:t>
      </w:r>
      <w:r w:rsidRPr="00DD5555">
        <w:rPr>
          <w:rFonts w:ascii="Times New Roman" w:hAnsi="Times New Roman" w:cs="Times New Roman"/>
          <w:i/>
          <w:iCs/>
        </w:rPr>
        <w:t xml:space="preserve">Зборник за ликовне уметности Матице српске </w:t>
      </w:r>
      <w:r w:rsidRPr="00DD5555">
        <w:rPr>
          <w:rFonts w:ascii="Times New Roman" w:hAnsi="Times New Roman" w:cs="Times New Roman"/>
          <w:lang w:val="ru-RU"/>
        </w:rPr>
        <w:t>41</w:t>
      </w:r>
      <w:r>
        <w:rPr>
          <w:rFonts w:ascii="Times New Roman" w:hAnsi="Times New Roman" w:cs="Times New Roman"/>
          <w:lang w:val="ru-RU"/>
        </w:rPr>
        <w:t xml:space="preserve"> (2013),</w:t>
      </w:r>
      <w:r w:rsidRPr="00DD5555">
        <w:rPr>
          <w:rFonts w:ascii="Times New Roman" w:hAnsi="Times New Roman" w:cs="Times New Roman"/>
          <w:lang w:val="ru-RU"/>
        </w:rPr>
        <w:t xml:space="preserve"> стр.</w:t>
      </w:r>
      <w:r w:rsidRPr="00DD5555">
        <w:rPr>
          <w:rFonts w:ascii="Times New Roman" w:hAnsi="Times New Roman" w:cs="Times New Roman"/>
        </w:rPr>
        <w:t xml:space="preserve"> </w:t>
      </w:r>
      <w:r w:rsidRPr="00DD5555">
        <w:rPr>
          <w:rFonts w:ascii="Times New Roman" w:hAnsi="Times New Roman" w:cs="Times New Roman"/>
          <w:lang w:val="ru-RU"/>
        </w:rPr>
        <w:t xml:space="preserve">251–253. </w:t>
      </w:r>
    </w:p>
    <w:p w:rsidR="00F23584" w:rsidRDefault="00F23584" w:rsidP="00155856">
      <w:pPr>
        <w:spacing w:line="240" w:lineRule="auto"/>
        <w:jc w:val="both"/>
        <w:rPr>
          <w:rFonts w:ascii="Times New Roman" w:hAnsi="Times New Roman" w:cs="Times New Roman"/>
        </w:rPr>
      </w:pPr>
    </w:p>
    <w:p w:rsidR="00F23584" w:rsidRPr="00DD5555" w:rsidRDefault="00F23584" w:rsidP="00155856">
      <w:pPr>
        <w:spacing w:after="0" w:line="360" w:lineRule="auto"/>
        <w:ind w:firstLine="720"/>
        <w:jc w:val="both"/>
        <w:rPr>
          <w:rFonts w:ascii="Times New Roman" w:hAnsi="Times New Roman" w:cs="Times New Roman"/>
        </w:rPr>
      </w:pPr>
      <w:r>
        <w:rPr>
          <w:rFonts w:ascii="Times New Roman" w:hAnsi="Times New Roman" w:cs="Times New Roman"/>
        </w:rPr>
        <w:t xml:space="preserve">40) </w:t>
      </w:r>
      <w:r w:rsidRPr="00DD5555">
        <w:rPr>
          <w:rFonts w:ascii="Times New Roman" w:hAnsi="Times New Roman" w:cs="Times New Roman"/>
        </w:rPr>
        <w:t xml:space="preserve"> А</w:t>
      </w:r>
      <w:r>
        <w:rPr>
          <w:rFonts w:ascii="Times New Roman" w:hAnsi="Times New Roman" w:cs="Times New Roman"/>
        </w:rPr>
        <w:t>нђела</w:t>
      </w:r>
      <w:r w:rsidRPr="00DD5555">
        <w:rPr>
          <w:rFonts w:ascii="Times New Roman" w:hAnsi="Times New Roman" w:cs="Times New Roman"/>
        </w:rPr>
        <w:t xml:space="preserve"> ГАВРИЛОВИЋ, Смиљка</w:t>
      </w:r>
      <w:r w:rsidRPr="00DD5555">
        <w:rPr>
          <w:rFonts w:ascii="Times New Roman" w:hAnsi="Times New Roman" w:cs="Times New Roman"/>
          <w:lang w:val="ru-RU"/>
        </w:rPr>
        <w:t xml:space="preserve"> </w:t>
      </w:r>
      <w:r w:rsidRPr="00DD5555">
        <w:rPr>
          <w:rFonts w:ascii="Times New Roman" w:hAnsi="Times New Roman" w:cs="Times New Roman"/>
        </w:rPr>
        <w:t xml:space="preserve">Габелић, Манастир Конче. </w:t>
      </w:r>
      <w:r w:rsidRPr="00DD5555">
        <w:rPr>
          <w:rFonts w:ascii="Times New Roman" w:hAnsi="Times New Roman" w:cs="Times New Roman"/>
          <w:i/>
          <w:iCs/>
        </w:rPr>
        <w:t xml:space="preserve">Зборник за ликовне уметности Матице српске </w:t>
      </w:r>
      <w:r w:rsidRPr="00DD5555">
        <w:rPr>
          <w:rFonts w:ascii="Times New Roman" w:hAnsi="Times New Roman" w:cs="Times New Roman"/>
        </w:rPr>
        <w:t>39</w:t>
      </w:r>
      <w:r>
        <w:rPr>
          <w:rFonts w:ascii="Times New Roman" w:hAnsi="Times New Roman" w:cs="Times New Roman"/>
        </w:rPr>
        <w:t xml:space="preserve"> (2011),</w:t>
      </w:r>
      <w:r w:rsidRPr="00DD5555">
        <w:rPr>
          <w:rFonts w:ascii="Times New Roman" w:hAnsi="Times New Roman" w:cs="Times New Roman"/>
        </w:rPr>
        <w:t xml:space="preserve"> ст</w:t>
      </w:r>
      <w:r>
        <w:rPr>
          <w:rFonts w:ascii="Times New Roman" w:hAnsi="Times New Roman" w:cs="Times New Roman"/>
        </w:rPr>
        <w:t>р. 295–297</w:t>
      </w:r>
      <w:r w:rsidRPr="00DD5555">
        <w:rPr>
          <w:rFonts w:ascii="Times New Roman" w:hAnsi="Times New Roman" w:cs="Times New Roman"/>
        </w:rPr>
        <w:t>.</w:t>
      </w:r>
    </w:p>
    <w:p w:rsidR="00F23584" w:rsidRDefault="00F23584" w:rsidP="00E608A3">
      <w:pPr>
        <w:spacing w:after="0" w:line="360" w:lineRule="auto"/>
        <w:ind w:firstLine="720"/>
        <w:jc w:val="both"/>
        <w:rPr>
          <w:rFonts w:ascii="Times New Roman" w:hAnsi="Times New Roman" w:cs="Times New Roman"/>
        </w:rPr>
      </w:pPr>
    </w:p>
    <w:p w:rsidR="00F23584" w:rsidRDefault="00F23584" w:rsidP="00E608A3">
      <w:pPr>
        <w:spacing w:after="0" w:line="360" w:lineRule="auto"/>
        <w:ind w:firstLine="720"/>
        <w:jc w:val="both"/>
        <w:rPr>
          <w:rFonts w:ascii="Times New Roman" w:hAnsi="Times New Roman" w:cs="Times New Roman"/>
        </w:rPr>
      </w:pPr>
      <w:r>
        <w:rPr>
          <w:rFonts w:ascii="Times New Roman" w:hAnsi="Times New Roman" w:cs="Times New Roman"/>
        </w:rPr>
        <w:t xml:space="preserve">41) </w:t>
      </w:r>
      <w:r w:rsidRPr="00DD5555">
        <w:rPr>
          <w:rFonts w:ascii="Times New Roman" w:hAnsi="Times New Roman" w:cs="Times New Roman"/>
        </w:rPr>
        <w:t xml:space="preserve"> А</w:t>
      </w:r>
      <w:r>
        <w:rPr>
          <w:rFonts w:ascii="Times New Roman" w:hAnsi="Times New Roman" w:cs="Times New Roman"/>
        </w:rPr>
        <w:t>нђела</w:t>
      </w:r>
      <w:r w:rsidRPr="00DD5555">
        <w:rPr>
          <w:rFonts w:ascii="Times New Roman" w:hAnsi="Times New Roman" w:cs="Times New Roman"/>
        </w:rPr>
        <w:t xml:space="preserve"> ГАВРИЛОВИЋ,</w:t>
      </w:r>
      <w:r>
        <w:rPr>
          <w:rFonts w:ascii="Times New Roman" w:hAnsi="Times New Roman" w:cs="Times New Roman"/>
        </w:rPr>
        <w:t xml:space="preserve"> </w:t>
      </w:r>
      <w:r w:rsidRPr="00DD5555">
        <w:rPr>
          <w:rFonts w:ascii="Times New Roman" w:hAnsi="Times New Roman" w:cs="Times New Roman"/>
        </w:rPr>
        <w:t xml:space="preserve"> 41. Међународни конгрес историје медицине. </w:t>
      </w:r>
      <w:r w:rsidRPr="00DD5555">
        <w:rPr>
          <w:rFonts w:ascii="Times New Roman" w:hAnsi="Times New Roman" w:cs="Times New Roman"/>
          <w:i/>
          <w:iCs/>
        </w:rPr>
        <w:t>Зборник Матице српске за друштвене науке</w:t>
      </w:r>
      <w:r w:rsidRPr="00DD5555">
        <w:rPr>
          <w:rFonts w:ascii="Times New Roman" w:hAnsi="Times New Roman" w:cs="Times New Roman"/>
        </w:rPr>
        <w:t xml:space="preserve"> 126</w:t>
      </w:r>
      <w:r>
        <w:rPr>
          <w:rFonts w:ascii="Times New Roman" w:hAnsi="Times New Roman" w:cs="Times New Roman"/>
        </w:rPr>
        <w:t xml:space="preserve"> (2009),</w:t>
      </w:r>
      <w:r w:rsidRPr="00DD5555">
        <w:rPr>
          <w:rFonts w:ascii="Times New Roman" w:hAnsi="Times New Roman" w:cs="Times New Roman"/>
        </w:rPr>
        <w:t xml:space="preserve"> стр. 149–151</w:t>
      </w:r>
    </w:p>
    <w:p w:rsidR="00F23584" w:rsidRDefault="00F23584" w:rsidP="00E608A3">
      <w:pPr>
        <w:spacing w:after="0" w:line="360" w:lineRule="auto"/>
        <w:ind w:firstLine="720"/>
        <w:jc w:val="both"/>
        <w:rPr>
          <w:rFonts w:ascii="Times New Roman" w:hAnsi="Times New Roman" w:cs="Times New Roman"/>
        </w:rPr>
      </w:pPr>
    </w:p>
    <w:p w:rsidR="00F23584" w:rsidRPr="00DD5555" w:rsidRDefault="00F23584" w:rsidP="00155856">
      <w:pPr>
        <w:spacing w:after="0" w:line="360" w:lineRule="auto"/>
        <w:ind w:firstLine="720"/>
        <w:jc w:val="both"/>
        <w:rPr>
          <w:rFonts w:ascii="Times New Roman" w:hAnsi="Times New Roman" w:cs="Times New Roman"/>
        </w:rPr>
      </w:pPr>
      <w:r>
        <w:rPr>
          <w:rFonts w:ascii="Times New Roman" w:hAnsi="Times New Roman" w:cs="Times New Roman"/>
        </w:rPr>
        <w:t xml:space="preserve">42)  </w:t>
      </w:r>
      <w:r w:rsidRPr="00DD5555">
        <w:rPr>
          <w:rFonts w:ascii="Times New Roman" w:hAnsi="Times New Roman" w:cs="Times New Roman"/>
        </w:rPr>
        <w:t xml:space="preserve"> А</w:t>
      </w:r>
      <w:r>
        <w:rPr>
          <w:rFonts w:ascii="Times New Roman" w:hAnsi="Times New Roman" w:cs="Times New Roman"/>
        </w:rPr>
        <w:t>нђела</w:t>
      </w:r>
      <w:r w:rsidRPr="00DD5555">
        <w:rPr>
          <w:rFonts w:ascii="Times New Roman" w:hAnsi="Times New Roman" w:cs="Times New Roman"/>
        </w:rPr>
        <w:t xml:space="preserve"> ГАВРИЛОВИЋ, Светлана Пејић, Манастир Свети Никола Дабарски – прилог историографији српске средњовековне уметности</w:t>
      </w:r>
      <w:r>
        <w:rPr>
          <w:rFonts w:ascii="Times New Roman" w:hAnsi="Times New Roman" w:cs="Times New Roman"/>
        </w:rPr>
        <w:t>,</w:t>
      </w:r>
      <w:r w:rsidRPr="00DD5555">
        <w:rPr>
          <w:rFonts w:ascii="Times New Roman" w:hAnsi="Times New Roman" w:cs="Times New Roman"/>
        </w:rPr>
        <w:t xml:space="preserve"> </w:t>
      </w:r>
      <w:r w:rsidRPr="00DD5555">
        <w:rPr>
          <w:rFonts w:ascii="Times New Roman" w:hAnsi="Times New Roman" w:cs="Times New Roman"/>
          <w:i/>
          <w:iCs/>
        </w:rPr>
        <w:t>Новопазарски зборник</w:t>
      </w:r>
      <w:r w:rsidRPr="00DD5555">
        <w:rPr>
          <w:rFonts w:ascii="Times New Roman" w:hAnsi="Times New Roman" w:cs="Times New Roman"/>
        </w:rPr>
        <w:t xml:space="preserve"> 32</w:t>
      </w:r>
      <w:r>
        <w:rPr>
          <w:rFonts w:ascii="Times New Roman" w:hAnsi="Times New Roman" w:cs="Times New Roman"/>
        </w:rPr>
        <w:t xml:space="preserve"> (2009),</w:t>
      </w:r>
      <w:r w:rsidRPr="00DD5555">
        <w:rPr>
          <w:rFonts w:ascii="Times New Roman" w:hAnsi="Times New Roman" w:cs="Times New Roman"/>
        </w:rPr>
        <w:t xml:space="preserve"> стр. 259–264 .</w:t>
      </w:r>
    </w:p>
    <w:p w:rsidR="00F23584" w:rsidRPr="00DD5555" w:rsidRDefault="00F23584" w:rsidP="00E608A3">
      <w:pPr>
        <w:spacing w:after="0" w:line="360" w:lineRule="auto"/>
        <w:ind w:firstLine="720"/>
        <w:jc w:val="both"/>
        <w:rPr>
          <w:rFonts w:ascii="Times New Roman" w:hAnsi="Times New Roman" w:cs="Times New Roman"/>
        </w:rPr>
      </w:pPr>
    </w:p>
    <w:p w:rsidR="00F23584" w:rsidRPr="00DD5555" w:rsidRDefault="00F23584" w:rsidP="00E608A3">
      <w:pPr>
        <w:spacing w:after="0" w:line="360" w:lineRule="auto"/>
        <w:ind w:firstLine="720"/>
        <w:jc w:val="both"/>
        <w:rPr>
          <w:rFonts w:ascii="Times New Roman" w:hAnsi="Times New Roman" w:cs="Times New Roman"/>
        </w:rPr>
      </w:pPr>
      <w:r>
        <w:rPr>
          <w:rFonts w:ascii="Times New Roman" w:hAnsi="Times New Roman" w:cs="Times New Roman"/>
        </w:rPr>
        <w:t xml:space="preserve">43) </w:t>
      </w:r>
      <w:r w:rsidRPr="00DD5555">
        <w:rPr>
          <w:rFonts w:ascii="Times New Roman" w:hAnsi="Times New Roman" w:cs="Times New Roman"/>
        </w:rPr>
        <w:t xml:space="preserve"> А</w:t>
      </w:r>
      <w:r>
        <w:rPr>
          <w:rFonts w:ascii="Times New Roman" w:hAnsi="Times New Roman" w:cs="Times New Roman"/>
        </w:rPr>
        <w:t>нђела</w:t>
      </w:r>
      <w:r w:rsidRPr="00DD5555">
        <w:rPr>
          <w:rFonts w:ascii="Times New Roman" w:hAnsi="Times New Roman" w:cs="Times New Roman"/>
        </w:rPr>
        <w:t xml:space="preserve"> ГАВРИЛОВИЋ,</w:t>
      </w:r>
      <w:r>
        <w:rPr>
          <w:rFonts w:ascii="Times New Roman" w:hAnsi="Times New Roman" w:cs="Times New Roman"/>
        </w:rPr>
        <w:t xml:space="preserve"> </w:t>
      </w:r>
      <w:r w:rsidRPr="00DD5555">
        <w:rPr>
          <w:rFonts w:ascii="Times New Roman" w:hAnsi="Times New Roman" w:cs="Times New Roman"/>
        </w:rPr>
        <w:t>Кристофер Валтер, Иконографија васељенских сабора у византијској традицији</w:t>
      </w:r>
      <w:r>
        <w:rPr>
          <w:rFonts w:ascii="Times New Roman" w:hAnsi="Times New Roman" w:cs="Times New Roman"/>
        </w:rPr>
        <w:t>,</w:t>
      </w:r>
      <w:r w:rsidRPr="00DD5555">
        <w:rPr>
          <w:rFonts w:ascii="Times New Roman" w:hAnsi="Times New Roman" w:cs="Times New Roman"/>
        </w:rPr>
        <w:t xml:space="preserve"> </w:t>
      </w:r>
      <w:r w:rsidRPr="00DD5555">
        <w:rPr>
          <w:rFonts w:ascii="Times New Roman" w:hAnsi="Times New Roman" w:cs="Times New Roman"/>
          <w:i/>
          <w:iCs/>
        </w:rPr>
        <w:t>Новопазарски зборник</w:t>
      </w:r>
      <w:r w:rsidRPr="00DD5555">
        <w:rPr>
          <w:rFonts w:ascii="Times New Roman" w:hAnsi="Times New Roman" w:cs="Times New Roman"/>
        </w:rPr>
        <w:t xml:space="preserve"> 31</w:t>
      </w:r>
      <w:r>
        <w:rPr>
          <w:rFonts w:ascii="Times New Roman" w:hAnsi="Times New Roman" w:cs="Times New Roman"/>
        </w:rPr>
        <w:t xml:space="preserve"> (2008),</w:t>
      </w:r>
      <w:r w:rsidRPr="00DD5555">
        <w:rPr>
          <w:rFonts w:ascii="Times New Roman" w:hAnsi="Times New Roman" w:cs="Times New Roman"/>
        </w:rPr>
        <w:t xml:space="preserve"> стр. 211–213 </w:t>
      </w:r>
      <w:r>
        <w:rPr>
          <w:rFonts w:ascii="Times New Roman" w:hAnsi="Times New Roman" w:cs="Times New Roman"/>
        </w:rPr>
        <w:t>.</w:t>
      </w:r>
    </w:p>
    <w:p w:rsidR="00F23584" w:rsidRDefault="00F23584" w:rsidP="00412BB4">
      <w:pPr>
        <w:jc w:val="both"/>
        <w:rPr>
          <w:rFonts w:ascii="Times New Roman" w:hAnsi="Times New Roman" w:cs="Times New Roman"/>
        </w:rPr>
      </w:pPr>
    </w:p>
    <w:p w:rsidR="00F23584" w:rsidRDefault="00F23584" w:rsidP="00412BB4">
      <w:pPr>
        <w:jc w:val="both"/>
        <w:rPr>
          <w:rFonts w:ascii="Times New Roman" w:hAnsi="Times New Roman" w:cs="Times New Roman"/>
        </w:rPr>
      </w:pPr>
    </w:p>
    <w:p w:rsidR="00F23584" w:rsidRPr="00DD5555" w:rsidRDefault="00F23584" w:rsidP="00003E89">
      <w:pPr>
        <w:spacing w:after="0" w:line="240" w:lineRule="auto"/>
        <w:jc w:val="both"/>
        <w:rPr>
          <w:rFonts w:ascii="Times New Roman" w:eastAsia="SimSun" w:hAnsi="Times New Roman"/>
          <w:lang w:val="sr-Cyrl-CS"/>
        </w:rPr>
      </w:pPr>
    </w:p>
    <w:p w:rsidR="00F23584" w:rsidRPr="003A4FF5" w:rsidRDefault="00F23584" w:rsidP="00531C79">
      <w:pPr>
        <w:jc w:val="both"/>
        <w:rPr>
          <w:rFonts w:ascii="Times New Roman" w:hAnsi="Times New Roman" w:cs="Times New Roman"/>
          <w:b/>
          <w:bCs/>
          <w:lang w:val="sr-Cyrl-CS"/>
        </w:rPr>
      </w:pPr>
      <w:r>
        <w:rPr>
          <w:rFonts w:ascii="Times New Roman" w:hAnsi="Times New Roman" w:cs="Times New Roman"/>
          <w:b/>
          <w:bCs/>
        </w:rPr>
        <w:t xml:space="preserve">4. </w:t>
      </w:r>
      <w:r w:rsidRPr="003A4FF5">
        <w:rPr>
          <w:rFonts w:ascii="Times New Roman" w:hAnsi="Times New Roman" w:cs="Times New Roman"/>
          <w:b/>
          <w:bCs/>
          <w:lang w:val="sr-Cyrl-CS"/>
        </w:rPr>
        <w:t>АНАЛИЗА РАДОВА КОЈИ КАНДИДАТА КВАЛИФИКУЈУ У ПРЕДЛОЖЕНО НАУЧНО ЗВАЊЕ</w:t>
      </w:r>
    </w:p>
    <w:p w:rsidR="00F23584" w:rsidRPr="00DD5555" w:rsidRDefault="00F23584" w:rsidP="003A4FF5">
      <w:pPr>
        <w:rPr>
          <w:rFonts w:ascii="Times New Roman" w:hAnsi="Times New Roman" w:cs="Times New Roman"/>
        </w:rPr>
      </w:pPr>
    </w:p>
    <w:p w:rsidR="00F23584" w:rsidRPr="00DD5555" w:rsidRDefault="00F23584" w:rsidP="008D0866">
      <w:pPr>
        <w:spacing w:line="360" w:lineRule="auto"/>
        <w:ind w:firstLine="708"/>
        <w:jc w:val="both"/>
      </w:pPr>
      <w:r w:rsidRPr="00DD5555">
        <w:rPr>
          <w:rFonts w:ascii="Times New Roman" w:eastAsia="SimSun" w:hAnsi="Times New Roman" w:cs="Times New Roman"/>
          <w:lang w:val="sr-Cyrl-CS"/>
        </w:rPr>
        <w:t>Научноистраживачки рад Анђеле Гавриловић обухвата више области</w:t>
      </w:r>
      <w:r w:rsidRPr="00DD5555">
        <w:rPr>
          <w:rFonts w:ascii="Times New Roman" w:hAnsi="Times New Roman" w:cs="Times New Roman"/>
        </w:rPr>
        <w:t>: уметност српских земаља у средњем веку (нарочито уметност XIV</w:t>
      </w:r>
      <w:r w:rsidRPr="00DD5555">
        <w:rPr>
          <w:rFonts w:ascii="Times New Roman" w:hAnsi="Times New Roman" w:cs="Times New Roman"/>
          <w:lang w:val="ru-RU"/>
        </w:rPr>
        <w:t xml:space="preserve"> </w:t>
      </w:r>
      <w:r w:rsidRPr="00DD5555">
        <w:rPr>
          <w:rFonts w:ascii="Times New Roman" w:hAnsi="Times New Roman" w:cs="Times New Roman"/>
        </w:rPr>
        <w:t>века), византијску и источнохришћанску уметност. Као што се може видети из приложене библиографије др Анђеле Гавриловић, тематика којом се колегиница бави врло је разнородна</w:t>
      </w:r>
      <w:r>
        <w:rPr>
          <w:rFonts w:ascii="Times New Roman" w:hAnsi="Times New Roman" w:cs="Times New Roman"/>
        </w:rPr>
        <w:t xml:space="preserve">. </w:t>
      </w:r>
      <w:r w:rsidRPr="00336807">
        <w:rPr>
          <w:rFonts w:ascii="Times New Roman" w:hAnsi="Times New Roman" w:cs="Times New Roman"/>
        </w:rPr>
        <w:t xml:space="preserve">Овде ћемо пажњу </w:t>
      </w:r>
      <w:r>
        <w:rPr>
          <w:rFonts w:ascii="Times New Roman" w:hAnsi="Times New Roman" w:cs="Times New Roman"/>
        </w:rPr>
        <w:t>указати само научно значајнијим, односно категоризованм радовима кандидата.</w:t>
      </w:r>
    </w:p>
    <w:p w:rsidR="00F23584" w:rsidRPr="00DD5555" w:rsidRDefault="00F23584" w:rsidP="008F4592">
      <w:pPr>
        <w:spacing w:after="0" w:line="360" w:lineRule="auto"/>
        <w:ind w:firstLine="720"/>
        <w:jc w:val="both"/>
        <w:rPr>
          <w:rFonts w:ascii="Times New Roman" w:hAnsi="Times New Roman" w:cs="Times New Roman"/>
        </w:rPr>
      </w:pPr>
      <w:r w:rsidRPr="00DD5555">
        <w:rPr>
          <w:rFonts w:ascii="Times New Roman" w:hAnsi="Times New Roman" w:cs="Times New Roman"/>
        </w:rPr>
        <w:t xml:space="preserve">Свој први рад, </w:t>
      </w:r>
      <w:r w:rsidRPr="00DD5555">
        <w:rPr>
          <w:rFonts w:ascii="Times New Roman" w:hAnsi="Times New Roman" w:cs="Times New Roman"/>
          <w:i/>
          <w:iCs/>
        </w:rPr>
        <w:t>Vuk Branković and His Fresco Portrait in the Church of the Virgin of the Mother of God Peribleptos in Ochrid</w:t>
      </w:r>
      <w:r w:rsidRPr="00DD5555">
        <w:rPr>
          <w:rFonts w:ascii="Times New Roman" w:hAnsi="Times New Roman" w:cs="Times New Roman"/>
        </w:rPr>
        <w:t xml:space="preserve">, Анђела Гавриловић објавила је у актима 21. међународног </w:t>
      </w:r>
      <w:r>
        <w:rPr>
          <w:rFonts w:ascii="Times New Roman" w:hAnsi="Times New Roman" w:cs="Times New Roman"/>
        </w:rPr>
        <w:t>конгреса византолога</w:t>
      </w:r>
      <w:r w:rsidRPr="00DD5555">
        <w:rPr>
          <w:rFonts w:ascii="Times New Roman" w:hAnsi="Times New Roman" w:cs="Times New Roman"/>
        </w:rPr>
        <w:t xml:space="preserve"> одржаног у Лондону 2006. го</w:t>
      </w:r>
      <w:r>
        <w:rPr>
          <w:rFonts w:ascii="Times New Roman" w:hAnsi="Times New Roman" w:cs="Times New Roman"/>
        </w:rPr>
        <w:t>д</w:t>
      </w:r>
      <w:r w:rsidRPr="00DD5555">
        <w:rPr>
          <w:rFonts w:ascii="Times New Roman" w:hAnsi="Times New Roman" w:cs="Times New Roman"/>
        </w:rPr>
        <w:t>ине. Реч је о саопштењу посвећеном портрет</w:t>
      </w:r>
      <w:r w:rsidRPr="00DD5555">
        <w:rPr>
          <w:rFonts w:ascii="Times New Roman" w:hAnsi="Times New Roman" w:cs="Times New Roman"/>
          <w:lang w:val="sr-Cyrl-CS"/>
        </w:rPr>
        <w:t>у</w:t>
      </w:r>
      <w:r w:rsidRPr="00DD5555">
        <w:rPr>
          <w:rFonts w:ascii="Times New Roman" w:hAnsi="Times New Roman" w:cs="Times New Roman"/>
        </w:rPr>
        <w:t xml:space="preserve"> Вука Бранковића у </w:t>
      </w:r>
      <w:r w:rsidRPr="00DD5555">
        <w:rPr>
          <w:rFonts w:ascii="Times New Roman" w:hAnsi="Times New Roman" w:cs="Times New Roman"/>
          <w:lang w:val="sr-Cyrl-CS"/>
        </w:rPr>
        <w:t xml:space="preserve">северном параклису </w:t>
      </w:r>
      <w:r w:rsidRPr="00DD5555">
        <w:rPr>
          <w:rFonts w:ascii="Times New Roman" w:hAnsi="Times New Roman" w:cs="Times New Roman"/>
        </w:rPr>
        <w:t>цркв</w:t>
      </w:r>
      <w:r w:rsidRPr="00DD5555">
        <w:rPr>
          <w:rFonts w:ascii="Times New Roman" w:hAnsi="Times New Roman" w:cs="Times New Roman"/>
          <w:lang w:val="sr-Cyrl-CS"/>
        </w:rPr>
        <w:t>е</w:t>
      </w:r>
      <w:r w:rsidRPr="00DD5555">
        <w:rPr>
          <w:rFonts w:ascii="Times New Roman" w:hAnsi="Times New Roman" w:cs="Times New Roman"/>
        </w:rPr>
        <w:t xml:space="preserve"> Богородице Перивлепте</w:t>
      </w:r>
      <w:r w:rsidRPr="00DD5555">
        <w:rPr>
          <w:rFonts w:ascii="Times New Roman" w:hAnsi="Times New Roman" w:cs="Times New Roman"/>
          <w:lang w:val="sr-Cyrl-CS"/>
        </w:rPr>
        <w:t xml:space="preserve"> у Охриду</w:t>
      </w:r>
      <w:r w:rsidRPr="00DD5555">
        <w:rPr>
          <w:rFonts w:ascii="Times New Roman" w:hAnsi="Times New Roman" w:cs="Times New Roman"/>
        </w:rPr>
        <w:t xml:space="preserve">. </w:t>
      </w:r>
      <w:r w:rsidRPr="00DD5555">
        <w:rPr>
          <w:rFonts w:ascii="Times New Roman" w:hAnsi="Times New Roman" w:cs="Times New Roman"/>
          <w:lang w:val="sr-Cyrl-CS"/>
        </w:rPr>
        <w:t>Ту</w:t>
      </w:r>
      <w:r w:rsidRPr="00DD5555">
        <w:rPr>
          <w:rFonts w:ascii="Times New Roman" w:hAnsi="Times New Roman" w:cs="Times New Roman"/>
        </w:rPr>
        <w:t xml:space="preserve"> су, </w:t>
      </w:r>
      <w:r w:rsidRPr="00DD5555">
        <w:rPr>
          <w:rFonts w:ascii="Times New Roman" w:hAnsi="Times New Roman" w:cs="Times New Roman"/>
          <w:lang w:val="sr-Cyrl-CS"/>
        </w:rPr>
        <w:t>поред запажања о овом раније недовољно проученом портрету,</w:t>
      </w:r>
      <w:r w:rsidRPr="00DD5555">
        <w:rPr>
          <w:rFonts w:ascii="Times New Roman" w:hAnsi="Times New Roman" w:cs="Times New Roman"/>
        </w:rPr>
        <w:t xml:space="preserve"> изнети и историјски и друштвени оквири животног пута </w:t>
      </w:r>
      <w:r w:rsidRPr="00DD5555">
        <w:rPr>
          <w:rFonts w:ascii="Times New Roman" w:hAnsi="Times New Roman" w:cs="Times New Roman"/>
          <w:lang w:val="sr-Cyrl-CS"/>
        </w:rPr>
        <w:t>угледно</w:t>
      </w:r>
      <w:r w:rsidRPr="00DD5555">
        <w:rPr>
          <w:rFonts w:ascii="Times New Roman" w:hAnsi="Times New Roman" w:cs="Times New Roman"/>
        </w:rPr>
        <w:t>г српског великаша</w:t>
      </w:r>
      <w:r w:rsidRPr="00DD5555">
        <w:rPr>
          <w:rFonts w:ascii="Times New Roman" w:hAnsi="Times New Roman" w:cs="Times New Roman"/>
          <w:lang w:val="sr-Cyrl-CS"/>
        </w:rPr>
        <w:t xml:space="preserve"> XIV века.</w:t>
      </w:r>
      <w:r w:rsidRPr="00DD5555">
        <w:rPr>
          <w:rFonts w:ascii="Times New Roman" w:hAnsi="Times New Roman" w:cs="Times New Roman"/>
        </w:rPr>
        <w:t xml:space="preserve"> </w:t>
      </w:r>
    </w:p>
    <w:p w:rsidR="00F23584" w:rsidRPr="00DD5555" w:rsidRDefault="00F23584" w:rsidP="008F4592">
      <w:pPr>
        <w:spacing w:after="0" w:line="360" w:lineRule="auto"/>
        <w:ind w:firstLine="720"/>
        <w:jc w:val="both"/>
        <w:rPr>
          <w:rFonts w:ascii="Times New Roman" w:hAnsi="Times New Roman" w:cs="Times New Roman"/>
        </w:rPr>
      </w:pPr>
      <w:r w:rsidRPr="00DD5555">
        <w:rPr>
          <w:rFonts w:ascii="Times New Roman" w:hAnsi="Times New Roman" w:cs="Times New Roman"/>
        </w:rPr>
        <w:t xml:space="preserve">И други научни рад Анђеле Гавриловић – </w:t>
      </w:r>
      <w:r w:rsidRPr="00DD5555">
        <w:rPr>
          <w:rFonts w:ascii="Times New Roman" w:hAnsi="Times New Roman" w:cs="Times New Roman"/>
          <w:i/>
          <w:iCs/>
        </w:rPr>
        <w:t>Representations of Leprosy on Serbian Frescoes in the Time of Reign of Stefan Dušan (1331-1355). Methodological</w:t>
      </w:r>
      <w:r w:rsidRPr="00DD5555">
        <w:rPr>
          <w:rFonts w:ascii="Times New Roman" w:hAnsi="Times New Roman" w:cs="Times New Roman"/>
          <w:i/>
          <w:iCs/>
          <w:lang w:val="ru-RU"/>
        </w:rPr>
        <w:t xml:space="preserve"> </w:t>
      </w:r>
      <w:r w:rsidRPr="00DD5555">
        <w:rPr>
          <w:rFonts w:ascii="Times New Roman" w:hAnsi="Times New Roman" w:cs="Times New Roman"/>
          <w:i/>
          <w:iCs/>
        </w:rPr>
        <w:t>proposal</w:t>
      </w:r>
      <w:r w:rsidRPr="00DD5555">
        <w:rPr>
          <w:rFonts w:ascii="Times New Roman" w:hAnsi="Times New Roman" w:cs="Times New Roman"/>
          <w:i/>
          <w:iCs/>
          <w:lang w:val="ru-RU"/>
        </w:rPr>
        <w:t xml:space="preserve"> </w:t>
      </w:r>
      <w:r w:rsidRPr="00DD5555">
        <w:rPr>
          <w:rFonts w:ascii="Times New Roman" w:hAnsi="Times New Roman" w:cs="Times New Roman"/>
          <w:i/>
          <w:iCs/>
        </w:rPr>
        <w:t xml:space="preserve">– </w:t>
      </w:r>
      <w:r w:rsidRPr="00DD5555">
        <w:rPr>
          <w:rFonts w:ascii="Times New Roman" w:hAnsi="Times New Roman" w:cs="Times New Roman"/>
        </w:rPr>
        <w:t xml:space="preserve">саопштен је на једном међународном конгресу. Пошто је то био међународни конгрес историчара медицине, у раду се са медицинског аспекта анализирају симптоми болести (лепре и водене болести) приказаних на српским средњовековним фрескама са темом Христових исцељења у време Душанове владавине (1331-1355). Утврђено је да су поменуте болести приказане на фрескама, поред своје примарне више симболичне функције, одражавале и реалност свог доба. Наведени рад објављен је, у измењеној и допуњеној верзији, и на српском  језику, у часопису </w:t>
      </w:r>
      <w:r w:rsidRPr="00DD5555">
        <w:rPr>
          <w:rFonts w:ascii="Times New Roman" w:hAnsi="Times New Roman" w:cs="Times New Roman"/>
          <w:i/>
          <w:iCs/>
        </w:rPr>
        <w:t>Лесковачки зборник</w:t>
      </w:r>
      <w:r w:rsidRPr="00DD5555">
        <w:rPr>
          <w:rFonts w:ascii="Times New Roman" w:hAnsi="Times New Roman" w:cs="Times New Roman"/>
        </w:rPr>
        <w:t xml:space="preserve">.  </w:t>
      </w:r>
    </w:p>
    <w:p w:rsidR="00F23584" w:rsidRPr="00DD5555" w:rsidRDefault="00F23584" w:rsidP="008F4592">
      <w:pPr>
        <w:spacing w:after="0" w:line="360" w:lineRule="auto"/>
        <w:ind w:firstLine="720"/>
        <w:jc w:val="both"/>
        <w:rPr>
          <w:rFonts w:ascii="Times New Roman" w:hAnsi="Times New Roman" w:cs="Times New Roman"/>
        </w:rPr>
      </w:pPr>
      <w:r w:rsidRPr="00DD5555">
        <w:rPr>
          <w:rFonts w:ascii="Times New Roman" w:hAnsi="Times New Roman" w:cs="Times New Roman"/>
        </w:rPr>
        <w:t xml:space="preserve">Истој области иконографских истраживања спада и рад </w:t>
      </w:r>
      <w:r w:rsidRPr="00DD5555">
        <w:rPr>
          <w:rFonts w:ascii="Times New Roman" w:hAnsi="Times New Roman" w:cs="Times New Roman"/>
          <w:i/>
          <w:iCs/>
        </w:rPr>
        <w:t>Представе парализе и кифозе на српским фрескама у доба Стефана Душана (1331-1355) – однос земаљске и небеске реалности</w:t>
      </w:r>
      <w:r w:rsidRPr="00DD5555">
        <w:rPr>
          <w:rFonts w:ascii="Times New Roman" w:hAnsi="Times New Roman" w:cs="Times New Roman"/>
        </w:rPr>
        <w:t xml:space="preserve">, објављеном у часопису </w:t>
      </w:r>
      <w:r w:rsidRPr="00DD5555">
        <w:rPr>
          <w:rFonts w:ascii="Times New Roman" w:hAnsi="Times New Roman" w:cs="Times New Roman"/>
          <w:i/>
          <w:iCs/>
        </w:rPr>
        <w:t>Црквене студије</w:t>
      </w:r>
      <w:r w:rsidRPr="00DD5555">
        <w:rPr>
          <w:rFonts w:ascii="Times New Roman" w:hAnsi="Times New Roman" w:cs="Times New Roman"/>
        </w:rPr>
        <w:t xml:space="preserve"> који излази у Нишу. Предмет истраживања тог рада је иконографија двеју болести – парализе и кифозе. У чланку се указује на чињеницу да је у раду зографа видно угледање на симптоме болести које су у средњем веку у Србији заиста постојале и које су се испољавале на начин на који су наведене болести на фрескама и приказиване.</w:t>
      </w:r>
    </w:p>
    <w:p w:rsidR="00F23584" w:rsidRPr="00DD5555" w:rsidRDefault="00F23584" w:rsidP="008F4592">
      <w:pPr>
        <w:spacing w:after="0" w:line="360" w:lineRule="auto"/>
        <w:ind w:firstLine="720"/>
        <w:jc w:val="both"/>
        <w:rPr>
          <w:rFonts w:ascii="Times New Roman" w:hAnsi="Times New Roman" w:cs="Times New Roman"/>
          <w:lang w:val="sr-Cyrl-CS"/>
        </w:rPr>
      </w:pPr>
      <w:r w:rsidRPr="00DD5555">
        <w:rPr>
          <w:rFonts w:ascii="Times New Roman" w:hAnsi="Times New Roman" w:cs="Times New Roman"/>
        </w:rPr>
        <w:t xml:space="preserve">У оквиру </w:t>
      </w:r>
      <w:r w:rsidRPr="00DD5555">
        <w:rPr>
          <w:rFonts w:ascii="Times New Roman" w:hAnsi="Times New Roman" w:cs="Times New Roman"/>
          <w:lang w:val="sr-Cyrl-CS"/>
        </w:rPr>
        <w:t>часописа (тематског зборника)</w:t>
      </w:r>
      <w:r w:rsidRPr="00DD5555">
        <w:rPr>
          <w:rFonts w:ascii="Times New Roman" w:hAnsi="Times New Roman" w:cs="Times New Roman"/>
        </w:rPr>
        <w:t xml:space="preserve"> </w:t>
      </w:r>
      <w:r w:rsidRPr="00DD5555">
        <w:rPr>
          <w:rFonts w:ascii="Times New Roman" w:hAnsi="Times New Roman" w:cs="Times New Roman"/>
          <w:i/>
          <w:iCs/>
        </w:rPr>
        <w:t>Ниш и Византија</w:t>
      </w:r>
      <w:r w:rsidRPr="00DD5555">
        <w:rPr>
          <w:rFonts w:ascii="Times New Roman" w:hAnsi="Times New Roman" w:cs="Times New Roman"/>
        </w:rPr>
        <w:t xml:space="preserve">, у коме се објављују саопштења прочитана на угледном међународном скупу истог назива, који се већ више од деценију одржава сваке године у Нишу као родном граду цара Константина Великог, Анђела Гавриловић објавила је рад под насловом </w:t>
      </w:r>
      <w:r w:rsidRPr="00DD5555">
        <w:rPr>
          <w:rFonts w:ascii="Times New Roman" w:hAnsi="Times New Roman" w:cs="Times New Roman"/>
          <w:i/>
          <w:iCs/>
        </w:rPr>
        <w:t>Representations of the Wells in Byzantine Art. Contributuon to the Research of Their Iconography</w:t>
      </w:r>
      <w:r w:rsidRPr="00DD5555">
        <w:rPr>
          <w:rFonts w:ascii="Times New Roman" w:hAnsi="Times New Roman" w:cs="Times New Roman"/>
        </w:rPr>
        <w:t xml:space="preserve">. У њему је детаљно анализирана иконографија кладенаца у уметности византијског света, у сценама старозаветних, новозаветих, хагиографских, </w:t>
      </w:r>
      <w:r w:rsidRPr="00DD5555">
        <w:rPr>
          <w:rFonts w:ascii="Times New Roman" w:hAnsi="Times New Roman" w:cs="Times New Roman"/>
          <w:lang w:val="sr-Cyrl-CS"/>
        </w:rPr>
        <w:t>Б</w:t>
      </w:r>
      <w:r w:rsidRPr="00DD5555">
        <w:rPr>
          <w:rFonts w:ascii="Times New Roman" w:hAnsi="Times New Roman" w:cs="Times New Roman"/>
        </w:rPr>
        <w:t xml:space="preserve">огородичиних и патеричких циклуса. </w:t>
      </w:r>
      <w:r w:rsidRPr="00DD5555">
        <w:rPr>
          <w:rFonts w:ascii="Times New Roman" w:hAnsi="Times New Roman" w:cs="Times New Roman"/>
          <w:lang w:val="sr-Cyrl-CS"/>
        </w:rPr>
        <w:t>Посебно је истакнут симболички значај тог мотива којим се најчешће алудира на тајну Христовог крштења.</w:t>
      </w:r>
    </w:p>
    <w:p w:rsidR="00F23584" w:rsidRPr="00DD5555" w:rsidRDefault="00F23584" w:rsidP="008F4592">
      <w:pPr>
        <w:spacing w:after="0" w:line="360" w:lineRule="auto"/>
        <w:ind w:firstLine="720"/>
        <w:jc w:val="both"/>
        <w:rPr>
          <w:rFonts w:ascii="Times New Roman" w:hAnsi="Times New Roman" w:cs="Times New Roman"/>
        </w:rPr>
      </w:pPr>
      <w:r w:rsidRPr="00DD5555">
        <w:rPr>
          <w:rFonts w:ascii="Times New Roman" w:hAnsi="Times New Roman" w:cs="Times New Roman"/>
        </w:rPr>
        <w:t>У свом саопштењу, прочитаном на 22. међународном конгресу византолога у Софији (</w:t>
      </w:r>
      <w:r w:rsidRPr="00DD5555">
        <w:rPr>
          <w:rFonts w:ascii="Times New Roman" w:hAnsi="Times New Roman" w:cs="Times New Roman"/>
          <w:i/>
          <w:iCs/>
        </w:rPr>
        <w:t>On the Conceptual Meaning of the Texts Written on Prophets's Scrolls in the Tambour of the Church of the Virgin Hodegetria in Peć</w:t>
      </w:r>
      <w:r w:rsidRPr="00DD5555">
        <w:rPr>
          <w:rFonts w:ascii="Times New Roman" w:hAnsi="Times New Roman" w:cs="Times New Roman"/>
        </w:rPr>
        <w:t xml:space="preserve">) Анђела Гавриловић се бавила значењем текстова исписаним на свицима пророка у тамбуру куполе Богородичине цркве у Пећкој патријаршији. </w:t>
      </w:r>
      <w:r w:rsidRPr="00DD5555">
        <w:rPr>
          <w:rFonts w:ascii="Times New Roman" w:hAnsi="Times New Roman" w:cs="Times New Roman"/>
          <w:lang w:val="sr-Cyrl-CS"/>
        </w:rPr>
        <w:t xml:space="preserve">Студијом </w:t>
      </w:r>
      <w:r w:rsidRPr="00DD5555">
        <w:rPr>
          <w:rFonts w:ascii="Times New Roman" w:hAnsi="Times New Roman" w:cs="Times New Roman"/>
        </w:rPr>
        <w:t>је установљено да највећи број пророчких текстова говори о улози и важности Богородице у Христовој економији спасења. Закључено је, такође, да су неки од тих текстова у вези са фунерарним карактером цркве.</w:t>
      </w:r>
    </w:p>
    <w:p w:rsidR="00F23584" w:rsidRPr="00DD5555" w:rsidRDefault="00F23584" w:rsidP="008F4592">
      <w:pPr>
        <w:spacing w:after="0" w:line="360" w:lineRule="auto"/>
        <w:ind w:firstLine="720"/>
        <w:jc w:val="both"/>
        <w:rPr>
          <w:rFonts w:ascii="Times New Roman" w:hAnsi="Times New Roman" w:cs="Times New Roman"/>
        </w:rPr>
      </w:pPr>
      <w:r w:rsidRPr="00DD5555">
        <w:rPr>
          <w:rFonts w:ascii="Times New Roman" w:hAnsi="Times New Roman" w:cs="Times New Roman"/>
        </w:rPr>
        <w:t>Наведена запажања допуњена су у тексту “</w:t>
      </w:r>
      <w:r w:rsidRPr="00DD5555">
        <w:rPr>
          <w:rFonts w:ascii="Times New Roman" w:hAnsi="Times New Roman" w:cs="Times New Roman"/>
          <w:i/>
          <w:iCs/>
        </w:rPr>
        <w:t>Идејни смисао текстова на свицима пророка у тамбуру Богородичине цркве у Пећкој патријаршији</w:t>
      </w:r>
      <w:r w:rsidRPr="00DD5555">
        <w:rPr>
          <w:rFonts w:ascii="Times New Roman" w:hAnsi="Times New Roman" w:cs="Times New Roman"/>
        </w:rPr>
        <w:t xml:space="preserve"> ”, објављеном у угледном ско</w:t>
      </w:r>
      <w:r>
        <w:rPr>
          <w:rFonts w:ascii="Times New Roman" w:hAnsi="Times New Roman" w:cs="Times New Roman"/>
        </w:rPr>
        <w:t>пском часопису Патримониум</w:t>
      </w:r>
      <w:r w:rsidRPr="00DD5555">
        <w:rPr>
          <w:rFonts w:ascii="Times New Roman" w:hAnsi="Times New Roman" w:cs="Times New Roman"/>
        </w:rPr>
        <w:t xml:space="preserve">. Ту је </w:t>
      </w:r>
      <w:r>
        <w:rPr>
          <w:rFonts w:ascii="Times New Roman" w:hAnsi="Times New Roman" w:cs="Times New Roman"/>
        </w:rPr>
        <w:t>уочено</w:t>
      </w:r>
      <w:r w:rsidRPr="00DD5555">
        <w:rPr>
          <w:rFonts w:ascii="Times New Roman" w:hAnsi="Times New Roman" w:cs="Times New Roman"/>
        </w:rPr>
        <w:t xml:space="preserve"> да текстови на пророчким свицима из пећке Богородие Одигитрије указују на идеју спасења у ширем смислу.</w:t>
      </w:r>
    </w:p>
    <w:p w:rsidR="00F23584" w:rsidRPr="00DD5555" w:rsidRDefault="00F23584" w:rsidP="008F4592">
      <w:pPr>
        <w:spacing w:after="0" w:line="360" w:lineRule="auto"/>
        <w:ind w:firstLine="720"/>
        <w:jc w:val="both"/>
        <w:rPr>
          <w:rFonts w:ascii="Times New Roman" w:hAnsi="Times New Roman" w:cs="Times New Roman"/>
        </w:rPr>
      </w:pPr>
      <w:r w:rsidRPr="00DD5555">
        <w:rPr>
          <w:rFonts w:ascii="Times New Roman" w:hAnsi="Times New Roman" w:cs="Times New Roman"/>
        </w:rPr>
        <w:t xml:space="preserve">Истраживању иконографије Богородичиног храма у Пећи посвећено је и саопштење Анђеле Гавриловић прочитано на 9. међународном скупу </w:t>
      </w:r>
      <w:r w:rsidRPr="00DD5555">
        <w:rPr>
          <w:rFonts w:ascii="Times New Roman" w:hAnsi="Times New Roman" w:cs="Times New Roman"/>
          <w:i/>
          <w:iCs/>
        </w:rPr>
        <w:t>Ниш и Византија</w:t>
      </w:r>
      <w:r w:rsidRPr="00DD5555">
        <w:rPr>
          <w:rFonts w:ascii="Times New Roman" w:hAnsi="Times New Roman" w:cs="Times New Roman"/>
        </w:rPr>
        <w:t xml:space="preserve"> (</w:t>
      </w:r>
      <w:r w:rsidRPr="00DD5555">
        <w:rPr>
          <w:rFonts w:ascii="Times New Roman" w:hAnsi="Times New Roman" w:cs="Times New Roman"/>
          <w:i/>
          <w:iCs/>
        </w:rPr>
        <w:t>Two Unidentified Figures in the Wall Paintings of the Church of the Virgin Hodegetria in Peć</w:t>
      </w:r>
      <w:r w:rsidRPr="00DD5555">
        <w:rPr>
          <w:rFonts w:ascii="Times New Roman" w:hAnsi="Times New Roman" w:cs="Times New Roman"/>
        </w:rPr>
        <w:t xml:space="preserve">). Предмет истраживања овде су биле две раније неидентификоване стојеће фигуре светитеља,  насликане у лучном пролазу који спаја бему и параклис Светог Арсенија у поменутој пећкој цркви. На основу иконографске анализе фигуре су поуздано идентификоване, а нађене су и најближе аналогије за њихове представе. </w:t>
      </w:r>
    </w:p>
    <w:p w:rsidR="00F23584" w:rsidRPr="00DD5555" w:rsidRDefault="00F23584" w:rsidP="008F4592">
      <w:pPr>
        <w:spacing w:after="0" w:line="360" w:lineRule="auto"/>
        <w:ind w:firstLine="720"/>
        <w:jc w:val="both"/>
        <w:rPr>
          <w:rFonts w:ascii="Times New Roman" w:hAnsi="Times New Roman" w:cs="Times New Roman"/>
        </w:rPr>
      </w:pPr>
      <w:r w:rsidRPr="00DD5555">
        <w:rPr>
          <w:rFonts w:ascii="Times New Roman" w:hAnsi="Times New Roman" w:cs="Times New Roman"/>
          <w:lang w:val="sr-Cyrl-CS"/>
        </w:rPr>
        <w:t xml:space="preserve">Четврта иконографска студија Анђеле Гавриловић која се тиче живописа пећке задужбине архиепископа Данила </w:t>
      </w:r>
      <w:r w:rsidRPr="00DD5555">
        <w:rPr>
          <w:rFonts w:ascii="Times New Roman" w:hAnsi="Times New Roman" w:cs="Times New Roman"/>
        </w:rPr>
        <w:t xml:space="preserve">II </w:t>
      </w:r>
      <w:r w:rsidRPr="00DD5555">
        <w:rPr>
          <w:rFonts w:ascii="Times New Roman" w:hAnsi="Times New Roman" w:cs="Times New Roman"/>
          <w:lang w:val="sr-Cyrl-CS"/>
        </w:rPr>
        <w:t xml:space="preserve">односи се на јако оштећену сцену </w:t>
      </w:r>
      <w:r w:rsidRPr="00DD5555">
        <w:rPr>
          <w:rFonts w:ascii="Times New Roman" w:hAnsi="Times New Roman" w:cs="Times New Roman"/>
          <w:i/>
          <w:iCs/>
        </w:rPr>
        <w:t>В</w:t>
      </w:r>
      <w:r w:rsidRPr="00DD5555">
        <w:rPr>
          <w:rFonts w:ascii="Times New Roman" w:hAnsi="Times New Roman" w:cs="Times New Roman"/>
          <w:i/>
          <w:iCs/>
          <w:lang w:val="sr-Cyrl-CS"/>
        </w:rPr>
        <w:t>аведења</w:t>
      </w:r>
      <w:r w:rsidRPr="00DD5555">
        <w:rPr>
          <w:rFonts w:ascii="Times New Roman" w:hAnsi="Times New Roman" w:cs="Times New Roman"/>
          <w:lang w:val="sr-Cyrl-CS"/>
        </w:rPr>
        <w:t>. Објављена у оквиру тематског зборника радова "</w:t>
      </w:r>
      <w:r w:rsidRPr="00DD5555">
        <w:rPr>
          <w:rFonts w:ascii="Times New Roman" w:hAnsi="Times New Roman" w:cs="Times New Roman"/>
        </w:rPr>
        <w:t>Културно наслеђе Косова и Метохије. Историјске тековине Србије на Косову и Метохији и изазови будућности</w:t>
      </w:r>
      <w:r w:rsidRPr="00DD5555">
        <w:rPr>
          <w:rFonts w:ascii="Times New Roman" w:hAnsi="Times New Roman" w:cs="Times New Roman"/>
          <w:lang w:val="sr-Cyrl-CS"/>
        </w:rPr>
        <w:t>", та студија је значајна јер је у њој препозната раније неидентификована сцена Богородичиног циклуса у пећкој цркви. У тексту се указује на византијске и српске паралеле сцене и реконструише њен некадашњи изглед</w:t>
      </w:r>
      <w:r w:rsidRPr="00DD5555">
        <w:rPr>
          <w:rFonts w:ascii="Times New Roman" w:hAnsi="Times New Roman" w:cs="Times New Roman"/>
        </w:rPr>
        <w:t>.</w:t>
      </w:r>
    </w:p>
    <w:p w:rsidR="00F23584" w:rsidRPr="00DD5555" w:rsidRDefault="00F23584" w:rsidP="008F4592">
      <w:pPr>
        <w:spacing w:after="0" w:line="360" w:lineRule="auto"/>
        <w:ind w:firstLine="720"/>
        <w:jc w:val="both"/>
        <w:rPr>
          <w:rFonts w:ascii="Times New Roman" w:hAnsi="Times New Roman" w:cs="Times New Roman"/>
        </w:rPr>
      </w:pPr>
      <w:r w:rsidRPr="00DD5555">
        <w:rPr>
          <w:rFonts w:ascii="Times New Roman" w:hAnsi="Times New Roman" w:cs="Times New Roman"/>
          <w:lang w:val="sr-Cyrl-CS"/>
        </w:rPr>
        <w:t xml:space="preserve">На </w:t>
      </w:r>
      <w:r w:rsidRPr="00DD5555">
        <w:rPr>
          <w:rFonts w:ascii="Times New Roman" w:hAnsi="Times New Roman" w:cs="Times New Roman"/>
        </w:rPr>
        <w:t xml:space="preserve">XX </w:t>
      </w:r>
      <w:r w:rsidRPr="00DD5555">
        <w:rPr>
          <w:rFonts w:ascii="Times New Roman" w:hAnsi="Times New Roman" w:cs="Times New Roman"/>
          <w:lang w:val="sr-Cyrl-CS"/>
        </w:rPr>
        <w:t xml:space="preserve">Сверуској научној сесији византолога одржаној у Москви јуна 2013, др Анђела Гавриловић, која је на тој сесији учествовала на позив организатора, прочитала је саопштење о књижевним основама </w:t>
      </w:r>
      <w:r w:rsidRPr="00DD5555">
        <w:rPr>
          <w:rFonts w:ascii="Times New Roman" w:hAnsi="Times New Roman" w:cs="Times New Roman"/>
        </w:rPr>
        <w:t xml:space="preserve">иконографског мотива пророка Давида са цитром и појаца на фресци </w:t>
      </w:r>
      <w:r w:rsidRPr="00DD5555">
        <w:rPr>
          <w:rFonts w:ascii="Times New Roman" w:hAnsi="Times New Roman" w:cs="Times New Roman"/>
          <w:i/>
          <w:iCs/>
        </w:rPr>
        <w:t>Смрт праведника</w:t>
      </w:r>
      <w:r w:rsidRPr="00DD5555">
        <w:rPr>
          <w:rFonts w:ascii="Times New Roman" w:hAnsi="Times New Roman" w:cs="Times New Roman"/>
        </w:rPr>
        <w:t xml:space="preserve"> у трпезарији манастира Светог Јована Богослова на Патмосу (XIII в</w:t>
      </w:r>
      <w:r w:rsidRPr="00DD5555">
        <w:rPr>
          <w:rFonts w:ascii="Times New Roman" w:hAnsi="Times New Roman" w:cs="Times New Roman"/>
          <w:lang w:val="sr-Cyrl-CS"/>
        </w:rPr>
        <w:t>ек</w:t>
      </w:r>
      <w:r w:rsidRPr="00DD5555">
        <w:rPr>
          <w:rFonts w:ascii="Times New Roman" w:hAnsi="Times New Roman" w:cs="Times New Roman"/>
        </w:rPr>
        <w:t xml:space="preserve">). </w:t>
      </w:r>
      <w:r w:rsidRPr="00DD5555">
        <w:rPr>
          <w:rFonts w:ascii="Times New Roman" w:hAnsi="Times New Roman" w:cs="Times New Roman"/>
          <w:lang w:val="sr-Cyrl-CS"/>
        </w:rPr>
        <w:t>Реч је о студији којом је утврђено да је л</w:t>
      </w:r>
      <w:r w:rsidRPr="00DD5555">
        <w:rPr>
          <w:rFonts w:ascii="Times New Roman" w:hAnsi="Times New Roman" w:cs="Times New Roman"/>
        </w:rPr>
        <w:t xml:space="preserve">итерарни извор за појаву </w:t>
      </w:r>
      <w:r w:rsidRPr="00DD5555">
        <w:rPr>
          <w:rFonts w:ascii="Times New Roman" w:hAnsi="Times New Roman" w:cs="Times New Roman"/>
          <w:lang w:val="sr-Cyrl-CS"/>
        </w:rPr>
        <w:t xml:space="preserve">тог ретког </w:t>
      </w:r>
      <w:r w:rsidRPr="00DD5555">
        <w:rPr>
          <w:rFonts w:ascii="Times New Roman" w:hAnsi="Times New Roman" w:cs="Times New Roman"/>
        </w:rPr>
        <w:t>мотива једн</w:t>
      </w:r>
      <w:r w:rsidRPr="00DD5555">
        <w:rPr>
          <w:rFonts w:ascii="Times New Roman" w:hAnsi="Times New Roman" w:cs="Times New Roman"/>
          <w:lang w:val="sr-Cyrl-CS"/>
        </w:rPr>
        <w:t>а</w:t>
      </w:r>
      <w:r w:rsidRPr="00DD5555">
        <w:rPr>
          <w:rFonts w:ascii="Times New Roman" w:hAnsi="Times New Roman" w:cs="Times New Roman"/>
        </w:rPr>
        <w:t xml:space="preserve"> приповест из „Живота отаца“ непознатог грчког аутора, где се говори о визијама смрти праведника и смрти грешника. Појава пророка Давида и појаца у сцени на духовно истанчан начин </w:t>
      </w:r>
      <w:r w:rsidRPr="00DD5555">
        <w:rPr>
          <w:rFonts w:ascii="Times New Roman" w:hAnsi="Times New Roman" w:cs="Times New Roman"/>
          <w:lang w:val="sr-Cyrl-CS"/>
        </w:rPr>
        <w:t>показује</w:t>
      </w:r>
      <w:r w:rsidRPr="00DD5555">
        <w:rPr>
          <w:rFonts w:ascii="Times New Roman" w:hAnsi="Times New Roman" w:cs="Times New Roman"/>
        </w:rPr>
        <w:t xml:space="preserve"> да је на фресци представљена Смрт праведника, </w:t>
      </w:r>
      <w:r w:rsidRPr="00DD5555">
        <w:rPr>
          <w:rFonts w:ascii="Times New Roman" w:hAnsi="Times New Roman" w:cs="Times New Roman"/>
          <w:lang w:val="sr-Cyrl-CS"/>
        </w:rPr>
        <w:t>наглашавајући</w:t>
      </w:r>
      <w:r w:rsidRPr="00DD5555">
        <w:rPr>
          <w:rFonts w:ascii="Times New Roman" w:hAnsi="Times New Roman" w:cs="Times New Roman"/>
        </w:rPr>
        <w:t xml:space="preserve"> ликовно и идејно</w:t>
      </w:r>
      <w:r w:rsidRPr="00DD5555">
        <w:rPr>
          <w:rFonts w:ascii="Times New Roman" w:hAnsi="Times New Roman" w:cs="Times New Roman"/>
          <w:lang w:val="sr-Cyrl-CS"/>
        </w:rPr>
        <w:t xml:space="preserve"> тренутак умирања</w:t>
      </w:r>
      <w:r w:rsidRPr="00DD5555">
        <w:rPr>
          <w:rFonts w:ascii="Times New Roman" w:hAnsi="Times New Roman" w:cs="Times New Roman"/>
        </w:rPr>
        <w:t xml:space="preserve">. </w:t>
      </w:r>
    </w:p>
    <w:p w:rsidR="00F23584" w:rsidRPr="00DD5555" w:rsidRDefault="00F23584" w:rsidP="008F4592">
      <w:pPr>
        <w:pStyle w:val="BodyTextIndent"/>
        <w:spacing w:after="0"/>
        <w:rPr>
          <w:rFonts w:ascii="Times New Roman" w:hAnsi="Times New Roman"/>
          <w:sz w:val="22"/>
          <w:szCs w:val="22"/>
        </w:rPr>
      </w:pPr>
      <w:r w:rsidRPr="00DD5555">
        <w:rPr>
          <w:rFonts w:ascii="Times New Roman" w:hAnsi="Times New Roman"/>
          <w:sz w:val="22"/>
          <w:szCs w:val="22"/>
          <w:lang w:val="ru-RU"/>
        </w:rPr>
        <w:t xml:space="preserve">Највећу важност </w:t>
      </w:r>
      <w:r w:rsidRPr="00DD5555">
        <w:rPr>
          <w:rFonts w:ascii="Times New Roman" w:hAnsi="Times New Roman"/>
          <w:sz w:val="22"/>
          <w:szCs w:val="22"/>
        </w:rPr>
        <w:t xml:space="preserve">у досадашњем научном раду Анђеле Гавриловић свакако има њена докторска дисертација посвећена зидном сликарству цркве Богородице Одигитрије у Пећи, одбрањена 2013. године. То је обиман текст који се састоји од 368 компјутерски сложених страница. Дисертација је подељена на седам основних глава и низ поглавља, са сажетим закључком на крају. У првој глави, која има наслов Досадашња проучавања зидног сликарства цркве Богородице Одигитрије у Пећи, сабрана је, укратко представљена и оцењена сва постојећа научно релевантна литература о предмету истраживања дисертације. У следећој глави рада, с насловом </w:t>
      </w:r>
      <w:r w:rsidRPr="00DD5555">
        <w:rPr>
          <w:rFonts w:ascii="Times New Roman" w:hAnsi="Times New Roman"/>
          <w:i/>
          <w:iCs/>
          <w:sz w:val="22"/>
          <w:szCs w:val="22"/>
        </w:rPr>
        <w:t xml:space="preserve">Ктитор </w:t>
      </w:r>
      <w:r w:rsidRPr="00DD5555">
        <w:rPr>
          <w:rFonts w:ascii="Times New Roman" w:hAnsi="Times New Roman"/>
          <w:sz w:val="22"/>
          <w:szCs w:val="22"/>
        </w:rPr>
        <w:t xml:space="preserve">и </w:t>
      </w:r>
      <w:r w:rsidRPr="00DD5555">
        <w:rPr>
          <w:rFonts w:ascii="Times New Roman" w:hAnsi="Times New Roman"/>
          <w:i/>
          <w:iCs/>
          <w:sz w:val="22"/>
          <w:szCs w:val="22"/>
        </w:rPr>
        <w:t>посвета храма</w:t>
      </w:r>
      <w:r w:rsidRPr="00DD5555">
        <w:rPr>
          <w:rFonts w:ascii="Times New Roman" w:hAnsi="Times New Roman"/>
          <w:sz w:val="22"/>
          <w:szCs w:val="22"/>
        </w:rPr>
        <w:t xml:space="preserve">, разматрају се разлози архиепископа Данила </w:t>
      </w:r>
      <w:r w:rsidRPr="00DD5555">
        <w:rPr>
          <w:sz w:val="22"/>
          <w:szCs w:val="22"/>
          <w:lang w:val="en-US"/>
        </w:rPr>
        <w:t>II</w:t>
      </w:r>
      <w:r w:rsidRPr="00DD5555">
        <w:rPr>
          <w:rFonts w:ascii="Times New Roman" w:hAnsi="Times New Roman"/>
          <w:sz w:val="22"/>
          <w:szCs w:val="22"/>
        </w:rPr>
        <w:t xml:space="preserve"> да храм који подиже у оквиру пећког комплекса посвети Богородици Одигитрији, што је учињено углавном кроз  проверу веродостојности података из ктиторовог житија. Истраживање зидног сликарства започето је покушајем његовог прецизнијег хронолошког одређења. У поглављу </w:t>
      </w:r>
      <w:r w:rsidRPr="00DD5555">
        <w:rPr>
          <w:rFonts w:ascii="Times New Roman" w:hAnsi="Times New Roman"/>
          <w:i/>
          <w:iCs/>
          <w:sz w:val="22"/>
          <w:szCs w:val="22"/>
        </w:rPr>
        <w:t xml:space="preserve">Датовање живописа </w:t>
      </w:r>
      <w:r w:rsidRPr="00DD5555">
        <w:rPr>
          <w:rFonts w:ascii="Times New Roman" w:hAnsi="Times New Roman"/>
          <w:sz w:val="22"/>
          <w:szCs w:val="22"/>
        </w:rPr>
        <w:t xml:space="preserve">изнова се разматрају сви елементи који су у научној литератури коришћени као ослонац за датовање сликарства Богородице Одигитрије у Пећи. Анђела Гавриловић прихвата раније изнето мишљење да тај живопис настаје након осликавања пећке припрате, а пре ктиторове смрти 19. децембра 1337. године. Најобимнија глава дисертације, која носи наслов </w:t>
      </w:r>
      <w:r w:rsidRPr="00DD5555">
        <w:rPr>
          <w:rFonts w:ascii="Times New Roman" w:hAnsi="Times New Roman"/>
          <w:i/>
          <w:iCs/>
          <w:sz w:val="22"/>
          <w:szCs w:val="22"/>
        </w:rPr>
        <w:t>Иконографске и програмске особености живописа Богородичине цркве у Пећи</w:t>
      </w:r>
      <w:r w:rsidRPr="00DD5555">
        <w:rPr>
          <w:rFonts w:ascii="Times New Roman" w:hAnsi="Times New Roman"/>
          <w:sz w:val="22"/>
          <w:szCs w:val="22"/>
        </w:rPr>
        <w:t xml:space="preserve">, издељена је у више поглавља. У сваком од њих разматра се иконографија и програмски контекст представа у појединим просторно-функционалним целинама храма: куполи, поткуполном простору, средишњем делу олтара, параклисима и наосу. Све сцене и засебне представе светих личности пажљиво су описане, а сви пратећи натписи су рашчитани. Препознат је садржај извесног броја раније неидентификованих представа, чиме је ишчитавање програма углавном заокружено. Уз широко коришћење релевантне литературе и извора, приступа се иконографској анализи представа и покушају утврђивања идејних основа програма. Богословски слојевита иконографија и нарочито богатство разуђеног програма наметнули су читав низ веома сложених и тешких проблема од којих су многи успешно решени. У иконографским анализама веома упућено и обично веома поуздано представља се историјат развоја појединих решења. Нарочита пажња посвећена је тражењу најближих иконографских аналогија представама у Богородици Одигитрији у Пећи. У петој глави, под насловом </w:t>
      </w:r>
      <w:r w:rsidRPr="00DD5555">
        <w:rPr>
          <w:rFonts w:ascii="Times New Roman" w:hAnsi="Times New Roman"/>
          <w:i/>
          <w:iCs/>
          <w:sz w:val="22"/>
          <w:szCs w:val="22"/>
        </w:rPr>
        <w:t>Орнаментални украс</w:t>
      </w:r>
      <w:r w:rsidRPr="00DD5555">
        <w:rPr>
          <w:rFonts w:ascii="Times New Roman" w:hAnsi="Times New Roman"/>
          <w:sz w:val="22"/>
          <w:szCs w:val="22"/>
        </w:rPr>
        <w:t xml:space="preserve">, углавном су само описани поједини флорални и геометријски мотиви и представљен систем неиконографског сликаног оквира иконографских представа у пећкој Одигитријиној цркви, док у претпоследњој глави, која носи наслов </w:t>
      </w:r>
      <w:r w:rsidRPr="00DD5555">
        <w:rPr>
          <w:rFonts w:ascii="Times New Roman" w:hAnsi="Times New Roman"/>
          <w:i/>
          <w:iCs/>
          <w:sz w:val="22"/>
          <w:szCs w:val="22"/>
        </w:rPr>
        <w:t>Ликовне особености живописа</w:t>
      </w:r>
      <w:r w:rsidRPr="00DD5555">
        <w:rPr>
          <w:rFonts w:ascii="Times New Roman" w:hAnsi="Times New Roman"/>
          <w:sz w:val="22"/>
          <w:szCs w:val="22"/>
        </w:rPr>
        <w:t xml:space="preserve">, Анђела Гавриловић настоји да раздвоји сликарске рукописе, утврди број уметника који су извели сликарску декорацију Богородичиног храма у Пећи и да одреди ликовне особености њихових дела. Према њеном мишљењу, у цркви Богородице Одигитрије радила су три сликара с помоћицима. Они су сви, у већој или мањој мери, своју уметност заснивали на искуствима главног сликарског тока прве две деценије </w:t>
      </w:r>
      <w:r w:rsidRPr="00DD5555">
        <w:rPr>
          <w:sz w:val="22"/>
          <w:szCs w:val="22"/>
          <w:lang w:val="en-US"/>
        </w:rPr>
        <w:t>XIV</w:t>
      </w:r>
      <w:r w:rsidRPr="00DD5555">
        <w:rPr>
          <w:rFonts w:ascii="Times New Roman" w:hAnsi="Times New Roman"/>
          <w:sz w:val="22"/>
          <w:szCs w:val="22"/>
        </w:rPr>
        <w:t xml:space="preserve"> века и успели су да у довољној мери усагласе свој рад. У последњој, закључној глави рада ауторка углавном само сумира раније већ изнете резултате својих истраживања.   </w:t>
      </w:r>
    </w:p>
    <w:p w:rsidR="00F23584" w:rsidRDefault="00F23584" w:rsidP="003B736C">
      <w:pPr>
        <w:pStyle w:val="BodyTextIndent"/>
        <w:spacing w:after="0"/>
        <w:rPr>
          <w:sz w:val="22"/>
          <w:szCs w:val="22"/>
        </w:rPr>
      </w:pPr>
      <w:r w:rsidRPr="00DD5555">
        <w:rPr>
          <w:rFonts w:ascii="Times New Roman" w:hAnsi="Times New Roman"/>
          <w:sz w:val="22"/>
          <w:szCs w:val="22"/>
        </w:rPr>
        <w:t>Дисертација Анђеле Гавриловић представља школски добро структуирану, методолошки ваљано постављену и истражива</w:t>
      </w:r>
      <w:r>
        <w:rPr>
          <w:rFonts w:ascii="Times New Roman" w:hAnsi="Times New Roman"/>
          <w:sz w:val="22"/>
          <w:szCs w:val="22"/>
        </w:rPr>
        <w:t xml:space="preserve">чки довољно заокружену студију. </w:t>
      </w:r>
      <w:r w:rsidRPr="00DD5555">
        <w:rPr>
          <w:rFonts w:ascii="Times New Roman" w:hAnsi="Times New Roman"/>
          <w:sz w:val="22"/>
          <w:szCs w:val="22"/>
        </w:rPr>
        <w:t xml:space="preserve">Широка упућеност у литературу о различитим проблемима којима се бави омогућила је колегиници Гавирловић да се упусти у засновану расправу о њима. С друге стране, сложеност научног задатка пред којим се нашла као истраживач у сазревању знатно је утицала на неуједначеност достигнутих резултата. Ипак, упорност и преданост помогли су јој да значајно прошири и унапреди знања о зидном сликарству цркве Богородице Одигитрије у Пећи. </w:t>
      </w:r>
    </w:p>
    <w:p w:rsidR="00F23584" w:rsidRDefault="00F23584" w:rsidP="008D0866">
      <w:pPr>
        <w:spacing w:line="360" w:lineRule="auto"/>
        <w:ind w:firstLine="708"/>
        <w:jc w:val="both"/>
        <w:rPr>
          <w:rFonts w:ascii="Times New Roman" w:hAnsi="Times New Roman" w:cs="Times New Roman"/>
        </w:rPr>
      </w:pPr>
    </w:p>
    <w:p w:rsidR="00F23584" w:rsidRPr="00EA0C20" w:rsidRDefault="00F23584" w:rsidP="00EA0C20">
      <w:pPr>
        <w:spacing w:line="360" w:lineRule="auto"/>
        <w:ind w:firstLine="708"/>
        <w:jc w:val="both"/>
        <w:rPr>
          <w:rFonts w:ascii="Times New Roman" w:hAnsi="Times New Roman" w:cs="Times New Roman"/>
        </w:rPr>
      </w:pPr>
      <w:r w:rsidRPr="005E645B">
        <w:rPr>
          <w:rFonts w:ascii="Times New Roman" w:hAnsi="Times New Roman" w:cs="Times New Roman"/>
        </w:rPr>
        <w:t xml:space="preserve">И </w:t>
      </w:r>
      <w:r w:rsidRPr="005E645B">
        <w:rPr>
          <w:rFonts w:ascii="Times New Roman" w:hAnsi="Times New Roman" w:cs="Times New Roman"/>
          <w:b/>
          <w:bCs/>
        </w:rPr>
        <w:t>радови које је кандидат објавио у периоду за који се његов рад оцењује</w:t>
      </w:r>
      <w:r w:rsidRPr="005E645B">
        <w:rPr>
          <w:rFonts w:ascii="Times New Roman" w:hAnsi="Times New Roman" w:cs="Times New Roman"/>
        </w:rPr>
        <w:t xml:space="preserve"> (20. фебруар 2014–10. децембар 2018) </w:t>
      </w:r>
      <w:r>
        <w:rPr>
          <w:rFonts w:ascii="Times New Roman" w:hAnsi="Times New Roman" w:cs="Times New Roman"/>
        </w:rPr>
        <w:t>представљају важан допринос истраживању и бољем познавању српске средњовековне уметности.</w:t>
      </w:r>
    </w:p>
    <w:p w:rsidR="00F23584" w:rsidRDefault="00F23584" w:rsidP="00CA5051">
      <w:pPr>
        <w:spacing w:line="360" w:lineRule="auto"/>
        <w:ind w:firstLine="708"/>
        <w:jc w:val="both"/>
        <w:rPr>
          <w:rFonts w:ascii="Times New Roman" w:hAnsi="Times New Roman" w:cs="Times New Roman"/>
        </w:rPr>
      </w:pPr>
      <w:r>
        <w:rPr>
          <w:rFonts w:ascii="Times New Roman" w:hAnsi="Times New Roman" w:cs="Times New Roman"/>
        </w:rPr>
        <w:t xml:space="preserve">У чланку </w:t>
      </w:r>
      <w:r w:rsidRPr="00DD5555">
        <w:rPr>
          <w:rFonts w:ascii="Times New Roman" w:hAnsi="Times New Roman" w:cs="Times New Roman"/>
          <w:i/>
          <w:iCs/>
        </w:rPr>
        <w:t xml:space="preserve">О иконографским специфичностима сцене Смрт праведника у композицији Страшног суда у Никољцу код Бијелог поља и о њеном иконографском предлошку </w:t>
      </w:r>
      <w:r>
        <w:rPr>
          <w:rFonts w:ascii="Times New Roman" w:hAnsi="Times New Roman" w:cs="Times New Roman"/>
        </w:rPr>
        <w:t xml:space="preserve"> објављеном</w:t>
      </w:r>
      <w:r w:rsidRPr="00DD5555">
        <w:rPr>
          <w:rFonts w:ascii="Times New Roman" w:hAnsi="Times New Roman" w:cs="Times New Roman"/>
        </w:rPr>
        <w:t xml:space="preserve"> у Новопазарском зборнику </w:t>
      </w:r>
      <w:r>
        <w:rPr>
          <w:rFonts w:ascii="Times New Roman" w:hAnsi="Times New Roman" w:cs="Times New Roman"/>
        </w:rPr>
        <w:t>колегиница Гавриловић је уочила</w:t>
      </w:r>
      <w:r w:rsidRPr="00DD5555">
        <w:rPr>
          <w:rFonts w:ascii="Times New Roman" w:hAnsi="Times New Roman" w:cs="Times New Roman"/>
        </w:rPr>
        <w:t xml:space="preserve"> иконографске необичности које се јављају у сцени </w:t>
      </w:r>
      <w:r w:rsidRPr="00DD5555">
        <w:rPr>
          <w:rFonts w:ascii="Times New Roman" w:hAnsi="Times New Roman" w:cs="Times New Roman"/>
          <w:i/>
          <w:iCs/>
        </w:rPr>
        <w:t>Смрт праве</w:t>
      </w:r>
      <w:r>
        <w:rPr>
          <w:rFonts w:ascii="Times New Roman" w:hAnsi="Times New Roman" w:cs="Times New Roman"/>
          <w:i/>
          <w:iCs/>
        </w:rPr>
        <w:t>д</w:t>
      </w:r>
      <w:r w:rsidRPr="00DD5555">
        <w:rPr>
          <w:rFonts w:ascii="Times New Roman" w:hAnsi="Times New Roman" w:cs="Times New Roman"/>
          <w:i/>
          <w:iCs/>
        </w:rPr>
        <w:t>ника</w:t>
      </w:r>
      <w:r w:rsidRPr="00DD5555">
        <w:rPr>
          <w:rFonts w:ascii="Times New Roman" w:hAnsi="Times New Roman" w:cs="Times New Roman"/>
        </w:rPr>
        <w:t xml:space="preserve"> </w:t>
      </w:r>
      <w:r>
        <w:rPr>
          <w:rFonts w:ascii="Times New Roman" w:hAnsi="Times New Roman" w:cs="Times New Roman"/>
        </w:rPr>
        <w:t xml:space="preserve">у саставу циклуса Страшног суда </w:t>
      </w:r>
      <w:r w:rsidRPr="00DD5555">
        <w:rPr>
          <w:rFonts w:ascii="Times New Roman" w:hAnsi="Times New Roman" w:cs="Times New Roman"/>
        </w:rPr>
        <w:t>у Никољцу, а њихову појаву приписала специфичном литерарном предлошку сцене</w:t>
      </w:r>
      <w:r>
        <w:rPr>
          <w:rFonts w:ascii="Times New Roman" w:hAnsi="Times New Roman" w:cs="Times New Roman"/>
        </w:rPr>
        <w:t xml:space="preserve"> пронађеном у византијској аскетској литератури</w:t>
      </w:r>
      <w:r w:rsidRPr="00DD5555">
        <w:rPr>
          <w:rFonts w:ascii="Times New Roman" w:hAnsi="Times New Roman" w:cs="Times New Roman"/>
        </w:rPr>
        <w:t>.</w:t>
      </w:r>
    </w:p>
    <w:p w:rsidR="00F23584" w:rsidRPr="00DD5555" w:rsidRDefault="00F23584" w:rsidP="00CA5051">
      <w:pPr>
        <w:spacing w:line="360" w:lineRule="auto"/>
        <w:ind w:firstLine="708"/>
        <w:jc w:val="both"/>
        <w:rPr>
          <w:rFonts w:ascii="Times New Roman" w:hAnsi="Times New Roman" w:cs="Times New Roman"/>
        </w:rPr>
      </w:pPr>
      <w:r w:rsidRPr="00DD5555">
        <w:rPr>
          <w:rFonts w:ascii="Times New Roman" w:hAnsi="Times New Roman" w:cs="Times New Roman"/>
        </w:rPr>
        <w:t xml:space="preserve">Потом је у </w:t>
      </w:r>
      <w:r>
        <w:rPr>
          <w:rFonts w:ascii="Times New Roman" w:hAnsi="Times New Roman" w:cs="Times New Roman"/>
        </w:rPr>
        <w:t>скопс</w:t>
      </w:r>
      <w:r w:rsidRPr="00DD5555">
        <w:rPr>
          <w:rFonts w:ascii="Times New Roman" w:hAnsi="Times New Roman" w:cs="Times New Roman"/>
        </w:rPr>
        <w:t xml:space="preserve">ком часопису Патромониум објавила рад под насловом </w:t>
      </w:r>
      <w:r w:rsidRPr="00DD5555">
        <w:rPr>
          <w:rFonts w:ascii="Times New Roman" w:hAnsi="Times New Roman" w:cs="Times New Roman"/>
          <w:i/>
          <w:iCs/>
        </w:rPr>
        <w:t>Holy Stylites in the Church of the Virgin Hodegetria in the Patriarchate of Peć</w:t>
      </w:r>
      <w:r w:rsidRPr="00DD5555">
        <w:rPr>
          <w:rFonts w:ascii="Times New Roman" w:hAnsi="Times New Roman" w:cs="Times New Roman"/>
        </w:rPr>
        <w:t>. У том раду она истражује разлоге сликања светих столпника у Богородичиној цркви у Пећкој патријаршији на истакнутом месту у олтару, на тријумфалном луку</w:t>
      </w:r>
      <w:r>
        <w:rPr>
          <w:rFonts w:ascii="Times New Roman" w:hAnsi="Times New Roman" w:cs="Times New Roman"/>
        </w:rPr>
        <w:t>. У</w:t>
      </w:r>
      <w:r w:rsidRPr="00DD5555">
        <w:rPr>
          <w:rFonts w:ascii="Times New Roman" w:hAnsi="Times New Roman" w:cs="Times New Roman"/>
        </w:rPr>
        <w:t>становљ</w:t>
      </w:r>
      <w:r>
        <w:rPr>
          <w:rFonts w:ascii="Times New Roman" w:hAnsi="Times New Roman" w:cs="Times New Roman"/>
        </w:rPr>
        <w:t>ено је</w:t>
      </w:r>
      <w:r w:rsidRPr="00DD5555">
        <w:rPr>
          <w:rFonts w:ascii="Times New Roman" w:hAnsi="Times New Roman" w:cs="Times New Roman"/>
        </w:rPr>
        <w:t xml:space="preserve"> да је за такво програмско решење могао послужити пример Жиче и суседног Светог Димитрија у пећком комплексу цркава и указ</w:t>
      </w:r>
      <w:r>
        <w:rPr>
          <w:rFonts w:ascii="Times New Roman" w:hAnsi="Times New Roman" w:cs="Times New Roman"/>
        </w:rPr>
        <w:t>ано</w:t>
      </w:r>
      <w:r w:rsidRPr="00DD5555">
        <w:rPr>
          <w:rFonts w:ascii="Times New Roman" w:hAnsi="Times New Roman" w:cs="Times New Roman"/>
        </w:rPr>
        <w:t xml:space="preserve"> да ови светитељи својим положајем у цркви и у односу на суседне</w:t>
      </w:r>
      <w:r>
        <w:rPr>
          <w:rFonts w:ascii="Times New Roman" w:hAnsi="Times New Roman" w:cs="Times New Roman"/>
        </w:rPr>
        <w:t xml:space="preserve"> композиције указују на Христова</w:t>
      </w:r>
      <w:r w:rsidRPr="00DD5555">
        <w:rPr>
          <w:rFonts w:ascii="Times New Roman" w:hAnsi="Times New Roman" w:cs="Times New Roman"/>
        </w:rPr>
        <w:t xml:space="preserve"> страдања и жртву која се одиграва у простору олтара.</w:t>
      </w:r>
    </w:p>
    <w:p w:rsidR="00F23584" w:rsidRPr="00DD5555" w:rsidRDefault="00F23584" w:rsidP="00CA5051">
      <w:pPr>
        <w:spacing w:line="360" w:lineRule="auto"/>
        <w:ind w:firstLine="708"/>
        <w:jc w:val="both"/>
        <w:rPr>
          <w:rFonts w:ascii="Times New Roman" w:hAnsi="Times New Roman" w:cs="Times New Roman"/>
        </w:rPr>
      </w:pPr>
      <w:r w:rsidRPr="00DD5555">
        <w:rPr>
          <w:rFonts w:ascii="Times New Roman" w:hAnsi="Times New Roman" w:cs="Times New Roman"/>
        </w:rPr>
        <w:t xml:space="preserve">Следећи рад, </w:t>
      </w:r>
      <w:r w:rsidRPr="00DD5555">
        <w:rPr>
          <w:rFonts w:ascii="Times New Roman" w:hAnsi="Times New Roman" w:cs="Times New Roman"/>
          <w:i/>
          <w:iCs/>
        </w:rPr>
        <w:t>Unnoticed scenes from the cycle of the life of the Virgin in the church of the Virgin in Peć</w:t>
      </w:r>
      <w:r w:rsidRPr="00DD5555">
        <w:rPr>
          <w:rFonts w:ascii="Times New Roman" w:hAnsi="Times New Roman" w:cs="Times New Roman"/>
        </w:rPr>
        <w:t>, колегиница Гавриловић објавила је у Зборнику Матице српске за ликовне уметности (бр. 42, за 2014</w:t>
      </w:r>
      <w:r>
        <w:rPr>
          <w:rFonts w:ascii="Times New Roman" w:hAnsi="Times New Roman" w:cs="Times New Roman"/>
        </w:rPr>
        <w:t>)</w:t>
      </w:r>
      <w:r w:rsidRPr="00DD5555">
        <w:rPr>
          <w:rFonts w:ascii="Times New Roman" w:hAnsi="Times New Roman" w:cs="Times New Roman"/>
        </w:rPr>
        <w:t xml:space="preserve">. Она је ту идентификовала одређен број сцена из житија пресвете Богородице у Богородичиној цркви у Пећкој патријаршији, установила редослед низања сцена у циклусу и његове аналогије у уметности византисјког света, а детаљно је анализирала и поменуте неидектификоване сцене о којима у раду говори – Ваведење, Молитва Захарије пред палицама просаца и Јосифови прекори. Поменуте иконографске аналогије јасно указују, према њеном мишљењу, да су се сликари који су изводили фреске ослањали на најнапредније </w:t>
      </w:r>
      <w:r>
        <w:rPr>
          <w:rFonts w:ascii="Times New Roman" w:hAnsi="Times New Roman" w:cs="Times New Roman"/>
        </w:rPr>
        <w:t>византијске и српске</w:t>
      </w:r>
      <w:r w:rsidRPr="00DD5555">
        <w:rPr>
          <w:rFonts w:ascii="Times New Roman" w:hAnsi="Times New Roman" w:cs="Times New Roman"/>
        </w:rPr>
        <w:t xml:space="preserve"> токове уметничког стваралаштва.</w:t>
      </w:r>
    </w:p>
    <w:p w:rsidR="00F23584" w:rsidRPr="00DD5555" w:rsidRDefault="00F23584" w:rsidP="00CA5051">
      <w:pPr>
        <w:spacing w:line="360" w:lineRule="auto"/>
        <w:ind w:firstLine="708"/>
        <w:jc w:val="both"/>
        <w:rPr>
          <w:rFonts w:ascii="Times New Roman" w:hAnsi="Times New Roman" w:cs="Times New Roman"/>
        </w:rPr>
      </w:pPr>
      <w:r w:rsidRPr="00DD5555">
        <w:rPr>
          <w:rFonts w:ascii="Times New Roman" w:hAnsi="Times New Roman" w:cs="Times New Roman"/>
        </w:rPr>
        <w:t>У раду</w:t>
      </w:r>
      <w:r w:rsidRPr="00DD5555">
        <w:rPr>
          <w:rFonts w:ascii="Times New Roman" w:hAnsi="Times New Roman" w:cs="Times New Roman"/>
          <w:lang w:val="ru-RU"/>
        </w:rPr>
        <w:t xml:space="preserve"> </w:t>
      </w:r>
      <w:r w:rsidRPr="00DD5555">
        <w:rPr>
          <w:rFonts w:ascii="Times New Roman" w:hAnsi="Times New Roman" w:cs="Times New Roman"/>
          <w:i/>
          <w:iCs/>
        </w:rPr>
        <w:t>О литературных основах явления пророка Давида и певчих в сцене Смерть праведника в трапезной монастыря Святого Иоанна Богослова на Патмосе</w:t>
      </w:r>
      <w:r w:rsidRPr="00DD5555">
        <w:rPr>
          <w:rFonts w:ascii="Times New Roman" w:hAnsi="Times New Roman" w:cs="Times New Roman"/>
        </w:rPr>
        <w:t xml:space="preserve">, публикованом у зборнику Мир православия (бр. 9, за 2015) ауторка анализира литерарни предложак представе </w:t>
      </w:r>
      <w:r w:rsidRPr="00DD5555">
        <w:rPr>
          <w:rFonts w:ascii="Times New Roman" w:hAnsi="Times New Roman" w:cs="Times New Roman"/>
          <w:i/>
          <w:iCs/>
        </w:rPr>
        <w:t>Смрт праведника</w:t>
      </w:r>
      <w:r w:rsidRPr="00DD5555">
        <w:rPr>
          <w:rFonts w:ascii="Times New Roman" w:hAnsi="Times New Roman" w:cs="Times New Roman"/>
        </w:rPr>
        <w:t xml:space="preserve"> у трпезарији Светог Јована Богослова на Патмосу, </w:t>
      </w:r>
      <w:r>
        <w:rPr>
          <w:rFonts w:ascii="Times New Roman" w:hAnsi="Times New Roman" w:cs="Times New Roman"/>
        </w:rPr>
        <w:t>а налази и</w:t>
      </w:r>
      <w:r w:rsidRPr="00DD5555">
        <w:rPr>
          <w:rFonts w:ascii="Times New Roman" w:hAnsi="Times New Roman" w:cs="Times New Roman"/>
        </w:rPr>
        <w:t xml:space="preserve"> позније аналогије овој сцени.</w:t>
      </w:r>
    </w:p>
    <w:p w:rsidR="00F23584" w:rsidRPr="00DD5555" w:rsidRDefault="00F23584" w:rsidP="00CA5051">
      <w:pPr>
        <w:spacing w:line="360" w:lineRule="auto"/>
        <w:ind w:firstLine="708"/>
        <w:jc w:val="both"/>
        <w:rPr>
          <w:rFonts w:ascii="Times New Roman" w:hAnsi="Times New Roman" w:cs="Times New Roman"/>
        </w:rPr>
      </w:pPr>
      <w:r w:rsidRPr="00DD5555">
        <w:rPr>
          <w:rFonts w:ascii="Times New Roman" w:hAnsi="Times New Roman" w:cs="Times New Roman"/>
        </w:rPr>
        <w:t xml:space="preserve">Рад под насловом </w:t>
      </w:r>
      <w:r w:rsidRPr="00DD5555">
        <w:rPr>
          <w:rFonts w:ascii="Times New Roman" w:hAnsi="Times New Roman" w:cs="Times New Roman"/>
          <w:i/>
          <w:iCs/>
        </w:rPr>
        <w:t>On the Parable of the Rich Fool and the Reasons for its Depiction in the Exonartex of the Monastery of Sopoćani</w:t>
      </w:r>
      <w:r w:rsidRPr="00965446">
        <w:rPr>
          <w:rFonts w:ascii="Times New Roman" w:hAnsi="Times New Roman" w:cs="Times New Roman"/>
        </w:rPr>
        <w:t xml:space="preserve">, </w:t>
      </w:r>
      <w:r>
        <w:rPr>
          <w:rFonts w:ascii="Times New Roman" w:hAnsi="Times New Roman" w:cs="Times New Roman"/>
        </w:rPr>
        <w:t xml:space="preserve">објављен у зборнику </w:t>
      </w:r>
      <w:r w:rsidRPr="00965446">
        <w:rPr>
          <w:rFonts w:ascii="Times New Roman" w:hAnsi="Times New Roman" w:cs="Times New Roman"/>
          <w:i/>
          <w:iCs/>
        </w:rPr>
        <w:t>Ниш и Византија</w:t>
      </w:r>
      <w:r w:rsidRPr="00DD5555">
        <w:rPr>
          <w:rFonts w:ascii="Times New Roman" w:hAnsi="Times New Roman" w:cs="Times New Roman"/>
        </w:rPr>
        <w:t xml:space="preserve"> бави се проблемом значења </w:t>
      </w:r>
      <w:r w:rsidRPr="00DD5555">
        <w:rPr>
          <w:rFonts w:ascii="Times New Roman" w:hAnsi="Times New Roman" w:cs="Times New Roman"/>
          <w:i/>
          <w:iCs/>
        </w:rPr>
        <w:t>Параболе о безумном богаташу и његовим житницама</w:t>
      </w:r>
      <w:r>
        <w:rPr>
          <w:rFonts w:ascii="Times New Roman" w:hAnsi="Times New Roman" w:cs="Times New Roman"/>
        </w:rPr>
        <w:t xml:space="preserve">, </w:t>
      </w:r>
      <w:r w:rsidRPr="00DD5555">
        <w:rPr>
          <w:rFonts w:ascii="Times New Roman" w:hAnsi="Times New Roman" w:cs="Times New Roman"/>
        </w:rPr>
        <w:t xml:space="preserve">у српском средњовековном сликарству јединствене </w:t>
      </w:r>
      <w:r>
        <w:rPr>
          <w:rFonts w:ascii="Times New Roman" w:hAnsi="Times New Roman" w:cs="Times New Roman"/>
        </w:rPr>
        <w:t>композиције, посебно њеним местом у саставу циклуса Христових чуда и поука, као и разлозима постављања на западни зид сопоћанске припрате.</w:t>
      </w:r>
    </w:p>
    <w:p w:rsidR="00F23584" w:rsidRPr="00DD5555" w:rsidRDefault="00F23584" w:rsidP="00CA5051">
      <w:pPr>
        <w:spacing w:line="360" w:lineRule="auto"/>
        <w:ind w:firstLine="708"/>
        <w:jc w:val="both"/>
        <w:rPr>
          <w:rFonts w:ascii="Times New Roman" w:hAnsi="Times New Roman" w:cs="Times New Roman"/>
        </w:rPr>
      </w:pPr>
      <w:r w:rsidRPr="00DD5555">
        <w:rPr>
          <w:rFonts w:ascii="Times New Roman" w:hAnsi="Times New Roman" w:cs="Times New Roman"/>
        </w:rPr>
        <w:t xml:space="preserve">У саопштењу </w:t>
      </w:r>
      <w:r>
        <w:rPr>
          <w:rFonts w:ascii="Times New Roman" w:hAnsi="Times New Roman" w:cs="Times New Roman"/>
        </w:rPr>
        <w:t xml:space="preserve">под насловом </w:t>
      </w:r>
      <w:r w:rsidRPr="00DD5555">
        <w:rPr>
          <w:rFonts w:ascii="Times New Roman" w:hAnsi="Times New Roman" w:cs="Times New Roman"/>
          <w:i/>
          <w:iCs/>
        </w:rPr>
        <w:t>The Tricephalos in the Painted Dado of the Church of Nova Pavlica – Possible Origin of Iconography</w:t>
      </w:r>
      <w:r w:rsidRPr="00DD5555">
        <w:rPr>
          <w:rFonts w:ascii="Times New Roman" w:hAnsi="Times New Roman" w:cs="Times New Roman"/>
        </w:rPr>
        <w:t>,</w:t>
      </w:r>
      <w:r>
        <w:rPr>
          <w:rFonts w:ascii="Times New Roman" w:hAnsi="Times New Roman" w:cs="Times New Roman"/>
        </w:rPr>
        <w:t xml:space="preserve"> прочитаном на</w:t>
      </w:r>
      <w:r w:rsidRPr="00DD5555">
        <w:rPr>
          <w:rFonts w:ascii="Times New Roman" w:hAnsi="Times New Roman" w:cs="Times New Roman"/>
        </w:rPr>
        <w:t xml:space="preserve"> међународн</w:t>
      </w:r>
      <w:r>
        <w:rPr>
          <w:rFonts w:ascii="Times New Roman" w:hAnsi="Times New Roman" w:cs="Times New Roman"/>
        </w:rPr>
        <w:t>ој</w:t>
      </w:r>
      <w:r w:rsidRPr="00DD5555">
        <w:rPr>
          <w:rFonts w:ascii="Times New Roman" w:hAnsi="Times New Roman" w:cs="Times New Roman"/>
        </w:rPr>
        <w:t xml:space="preserve"> конференциј</w:t>
      </w:r>
      <w:r>
        <w:rPr>
          <w:rFonts w:ascii="Times New Roman" w:hAnsi="Times New Roman" w:cs="Times New Roman"/>
        </w:rPr>
        <w:t>и</w:t>
      </w:r>
      <w:r w:rsidRPr="00DD5555">
        <w:rPr>
          <w:rFonts w:ascii="Times New Roman" w:hAnsi="Times New Roman" w:cs="Times New Roman"/>
          <w:i/>
          <w:iCs/>
        </w:rPr>
        <w:t xml:space="preserve"> Актуалньные проблемы теории и истории искусства</w:t>
      </w:r>
      <w:r w:rsidRPr="00DD5555">
        <w:rPr>
          <w:rFonts w:ascii="Times New Roman" w:hAnsi="Times New Roman" w:cs="Times New Roman"/>
        </w:rPr>
        <w:t>,</w:t>
      </w:r>
      <w:r w:rsidRPr="00DD5555">
        <w:rPr>
          <w:rFonts w:ascii="Times New Roman" w:hAnsi="Times New Roman" w:cs="Times New Roman"/>
          <w:i/>
          <w:iCs/>
        </w:rPr>
        <w:t xml:space="preserve"> </w:t>
      </w:r>
      <w:r>
        <w:rPr>
          <w:rFonts w:ascii="Times New Roman" w:hAnsi="Times New Roman" w:cs="Times New Roman"/>
        </w:rPr>
        <w:t>одржаној</w:t>
      </w:r>
      <w:r w:rsidRPr="00DD5555">
        <w:rPr>
          <w:rFonts w:ascii="Times New Roman" w:hAnsi="Times New Roman" w:cs="Times New Roman"/>
        </w:rPr>
        <w:t xml:space="preserve"> у Санкт Петербургу</w:t>
      </w:r>
      <w:r>
        <w:rPr>
          <w:rFonts w:ascii="Times New Roman" w:hAnsi="Times New Roman" w:cs="Times New Roman"/>
        </w:rPr>
        <w:t xml:space="preserve"> 2015. године</w:t>
      </w:r>
      <w:r w:rsidRPr="00DD5555">
        <w:rPr>
          <w:rFonts w:ascii="Times New Roman" w:hAnsi="Times New Roman" w:cs="Times New Roman"/>
        </w:rPr>
        <w:t xml:space="preserve">, </w:t>
      </w:r>
      <w:r>
        <w:rPr>
          <w:rFonts w:ascii="Times New Roman" w:hAnsi="Times New Roman" w:cs="Times New Roman"/>
        </w:rPr>
        <w:t>Анђела Гавриловић</w:t>
      </w:r>
      <w:r w:rsidRPr="00DD5555">
        <w:rPr>
          <w:rFonts w:ascii="Times New Roman" w:hAnsi="Times New Roman" w:cs="Times New Roman"/>
        </w:rPr>
        <w:t xml:space="preserve"> претпоставља да су представе античких божанстава, односно, антички узори</w:t>
      </w:r>
      <w:r>
        <w:rPr>
          <w:rFonts w:ascii="Times New Roman" w:hAnsi="Times New Roman" w:cs="Times New Roman"/>
        </w:rPr>
        <w:t>,</w:t>
      </w:r>
      <w:r w:rsidRPr="00DD5555">
        <w:rPr>
          <w:rFonts w:ascii="Times New Roman" w:hAnsi="Times New Roman" w:cs="Times New Roman"/>
        </w:rPr>
        <w:t xml:space="preserve"> могли утицати на уобличавање иконографије необичне представе троглава у олтару Бого</w:t>
      </w:r>
      <w:r>
        <w:rPr>
          <w:rFonts w:ascii="Times New Roman" w:hAnsi="Times New Roman" w:cs="Times New Roman"/>
        </w:rPr>
        <w:t>р</w:t>
      </w:r>
      <w:r w:rsidRPr="00DD5555">
        <w:rPr>
          <w:rFonts w:ascii="Times New Roman" w:hAnsi="Times New Roman" w:cs="Times New Roman"/>
        </w:rPr>
        <w:t>одичине цркве у Новој Павлици.</w:t>
      </w:r>
    </w:p>
    <w:p w:rsidR="00F23584" w:rsidRPr="00DD5555" w:rsidRDefault="00F23584" w:rsidP="00CA5051">
      <w:pPr>
        <w:spacing w:line="360" w:lineRule="auto"/>
        <w:ind w:firstLine="708"/>
        <w:jc w:val="both"/>
        <w:rPr>
          <w:rFonts w:ascii="Times New Roman" w:hAnsi="Times New Roman" w:cs="Times New Roman"/>
        </w:rPr>
      </w:pPr>
      <w:r w:rsidRPr="00DD5555">
        <w:rPr>
          <w:rFonts w:ascii="Times New Roman" w:hAnsi="Times New Roman" w:cs="Times New Roman"/>
        </w:rPr>
        <w:t xml:space="preserve">У студији публикованој у Зборнику Матице српске за ликовне уметности и насловљеној, </w:t>
      </w:r>
      <w:r w:rsidRPr="00DD5555">
        <w:rPr>
          <w:rFonts w:ascii="Times New Roman" w:hAnsi="Times New Roman" w:cs="Times New Roman"/>
          <w:i/>
          <w:iCs/>
        </w:rPr>
        <w:t>Christ Pantocrator in the Dome of the Church of the Virgin Hodegetria in the Patriarchate of Peć. Iconography and Meaning</w:t>
      </w:r>
      <w:r>
        <w:rPr>
          <w:rFonts w:ascii="Times New Roman" w:hAnsi="Times New Roman" w:cs="Times New Roman"/>
        </w:rPr>
        <w:t>,</w:t>
      </w:r>
      <w:r w:rsidRPr="00DD5555">
        <w:rPr>
          <w:rFonts w:ascii="Times New Roman" w:hAnsi="Times New Roman" w:cs="Times New Roman"/>
        </w:rPr>
        <w:t xml:space="preserve"> разматра</w:t>
      </w:r>
      <w:r>
        <w:rPr>
          <w:rFonts w:ascii="Times New Roman" w:hAnsi="Times New Roman" w:cs="Times New Roman"/>
        </w:rPr>
        <w:t xml:space="preserve">на је </w:t>
      </w:r>
      <w:r w:rsidRPr="00DD5555">
        <w:rPr>
          <w:rFonts w:ascii="Times New Roman" w:hAnsi="Times New Roman" w:cs="Times New Roman"/>
        </w:rPr>
        <w:t>иконографиј</w:t>
      </w:r>
      <w:r>
        <w:rPr>
          <w:rFonts w:ascii="Times New Roman" w:hAnsi="Times New Roman" w:cs="Times New Roman"/>
        </w:rPr>
        <w:t>а</w:t>
      </w:r>
      <w:r w:rsidRPr="00DD5555">
        <w:rPr>
          <w:rFonts w:ascii="Times New Roman" w:hAnsi="Times New Roman" w:cs="Times New Roman"/>
        </w:rPr>
        <w:t xml:space="preserve"> и значење лика Христа Пантократора у куполи Богородице Одигитрије у Пећкој патријаршији у ширем и ужем смислу – као самосталне фигуре и у односу на суседне сцене.</w:t>
      </w:r>
    </w:p>
    <w:p w:rsidR="00F23584" w:rsidRPr="00DD5555" w:rsidRDefault="00F23584" w:rsidP="00CA5051">
      <w:pPr>
        <w:spacing w:line="360" w:lineRule="auto"/>
        <w:ind w:firstLine="708"/>
        <w:jc w:val="both"/>
        <w:rPr>
          <w:rFonts w:ascii="Times New Roman" w:hAnsi="Times New Roman" w:cs="Times New Roman"/>
        </w:rPr>
      </w:pPr>
      <w:r w:rsidRPr="00DD5555">
        <w:rPr>
          <w:rFonts w:ascii="Times New Roman" w:hAnsi="Times New Roman" w:cs="Times New Roman"/>
          <w:lang w:val="ru-RU"/>
        </w:rPr>
        <w:t>У студији,</w:t>
      </w:r>
      <w:r w:rsidRPr="00DD5555">
        <w:rPr>
          <w:rFonts w:ascii="Times New Roman" w:hAnsi="Times New Roman" w:cs="Times New Roman"/>
        </w:rPr>
        <w:t xml:space="preserve"> </w:t>
      </w:r>
      <w:r w:rsidRPr="00DD5555">
        <w:rPr>
          <w:rFonts w:ascii="Times New Roman" w:hAnsi="Times New Roman" w:cs="Times New Roman"/>
          <w:i/>
          <w:iCs/>
        </w:rPr>
        <w:t>О представама змијâ у пољу сокла испод св. Теодора Тирона у Богородичиној цркви у Пећкој патријаршији</w:t>
      </w:r>
      <w:r w:rsidRPr="00DD5555">
        <w:rPr>
          <w:rFonts w:ascii="Times New Roman" w:hAnsi="Times New Roman" w:cs="Times New Roman"/>
        </w:rPr>
        <w:t xml:space="preserve">, </w:t>
      </w:r>
      <w:r>
        <w:rPr>
          <w:rFonts w:ascii="Times New Roman" w:hAnsi="Times New Roman" w:cs="Times New Roman"/>
        </w:rPr>
        <w:t>објављеној у Косовско-метохијском</w:t>
      </w:r>
      <w:r w:rsidRPr="00DD5555">
        <w:rPr>
          <w:rFonts w:ascii="Times New Roman" w:hAnsi="Times New Roman" w:cs="Times New Roman"/>
        </w:rPr>
        <w:t xml:space="preserve"> зборник</w:t>
      </w:r>
      <w:r>
        <w:rPr>
          <w:rFonts w:ascii="Times New Roman" w:hAnsi="Times New Roman" w:cs="Times New Roman"/>
        </w:rPr>
        <w:t>у</w:t>
      </w:r>
      <w:r w:rsidRPr="00DD5555">
        <w:rPr>
          <w:rFonts w:ascii="Times New Roman" w:hAnsi="Times New Roman" w:cs="Times New Roman"/>
        </w:rPr>
        <w:t xml:space="preserve"> </w:t>
      </w:r>
      <w:r>
        <w:rPr>
          <w:rFonts w:ascii="Times New Roman" w:hAnsi="Times New Roman" w:cs="Times New Roman"/>
        </w:rPr>
        <w:t>САНУ,</w:t>
      </w:r>
      <w:r w:rsidRPr="00DD5555">
        <w:rPr>
          <w:rFonts w:ascii="Times New Roman" w:hAnsi="Times New Roman" w:cs="Times New Roman"/>
        </w:rPr>
        <w:t xml:space="preserve"> </w:t>
      </w:r>
      <w:r>
        <w:rPr>
          <w:rFonts w:ascii="Times New Roman" w:hAnsi="Times New Roman" w:cs="Times New Roman"/>
        </w:rPr>
        <w:t>кандидат</w:t>
      </w:r>
      <w:r w:rsidRPr="00DD5555">
        <w:rPr>
          <w:rFonts w:ascii="Times New Roman" w:hAnsi="Times New Roman" w:cs="Times New Roman"/>
        </w:rPr>
        <w:t xml:space="preserve"> разматра необичне, у источнохришћанској уметности изузетно ретке, и стога важне, и у ранијој науци неуочене представе фантастичних змија у пољу сокла у Богородичиној цркви у Пећкој патријаршији. Она на основу иконографије, аналогија и тумачења црквених писаца тумачи ова бића као слику зла и сатане.</w:t>
      </w:r>
    </w:p>
    <w:p w:rsidR="00F23584" w:rsidRPr="00DD5555" w:rsidRDefault="00F23584" w:rsidP="00F2774F">
      <w:pPr>
        <w:spacing w:line="360" w:lineRule="auto"/>
        <w:ind w:firstLine="708"/>
        <w:jc w:val="both"/>
        <w:rPr>
          <w:rFonts w:ascii="Times New Roman" w:hAnsi="Times New Roman" w:cs="Times New Roman"/>
        </w:rPr>
      </w:pPr>
      <w:r w:rsidRPr="00DD5555">
        <w:rPr>
          <w:rFonts w:ascii="Times New Roman" w:hAnsi="Times New Roman" w:cs="Times New Roman"/>
        </w:rPr>
        <w:t xml:space="preserve">У раду, </w:t>
      </w:r>
      <w:r w:rsidRPr="00DD5555">
        <w:rPr>
          <w:rFonts w:ascii="Times New Roman" w:hAnsi="Times New Roman" w:cs="Times New Roman"/>
          <w:i/>
          <w:iCs/>
        </w:rPr>
        <w:t xml:space="preserve"> The Representation of Constantinople on the Folio 145r/b of the Manuscript of Madrid Skylitzes “Synopsis of Histories</w:t>
      </w:r>
      <w:r w:rsidRPr="00DD5555">
        <w:rPr>
          <w:rFonts w:ascii="Times New Roman" w:hAnsi="Times New Roman" w:cs="Times New Roman"/>
        </w:rPr>
        <w:t>“</w:t>
      </w:r>
      <w:r>
        <w:rPr>
          <w:rFonts w:ascii="Times New Roman" w:hAnsi="Times New Roman" w:cs="Times New Roman"/>
        </w:rPr>
        <w:t>,</w:t>
      </w:r>
      <w:r w:rsidRPr="00DD5555">
        <w:rPr>
          <w:rFonts w:ascii="Times New Roman" w:hAnsi="Times New Roman" w:cs="Times New Roman"/>
        </w:rPr>
        <w:t xml:space="preserve"> објављеном у зборнику Ниш и Византија 2016</w:t>
      </w:r>
      <w:r>
        <w:rPr>
          <w:rFonts w:ascii="Times New Roman" w:hAnsi="Times New Roman" w:cs="Times New Roman"/>
        </w:rPr>
        <w:t>. године, Анђела</w:t>
      </w:r>
      <w:r w:rsidRPr="00DD5555">
        <w:rPr>
          <w:rFonts w:ascii="Times New Roman" w:hAnsi="Times New Roman" w:cs="Times New Roman"/>
        </w:rPr>
        <w:t xml:space="preserve"> Гавриловић</w:t>
      </w:r>
      <w:r>
        <w:rPr>
          <w:rFonts w:ascii="Times New Roman" w:hAnsi="Times New Roman" w:cs="Times New Roman"/>
        </w:rPr>
        <w:t xml:space="preserve"> </w:t>
      </w:r>
      <w:r w:rsidRPr="00DD5555">
        <w:rPr>
          <w:rFonts w:ascii="Times New Roman" w:hAnsi="Times New Roman" w:cs="Times New Roman"/>
        </w:rPr>
        <w:t>анализира п</w:t>
      </w:r>
      <w:r>
        <w:rPr>
          <w:rFonts w:ascii="Times New Roman" w:hAnsi="Times New Roman" w:cs="Times New Roman"/>
        </w:rPr>
        <w:t xml:space="preserve">редставу византијске престонице </w:t>
      </w:r>
      <w:r w:rsidRPr="00DD5555">
        <w:rPr>
          <w:rFonts w:ascii="Times New Roman" w:hAnsi="Times New Roman" w:cs="Times New Roman"/>
        </w:rPr>
        <w:t xml:space="preserve">Цариграда изображене у сведеној форми – у виду необичне свечане капије са шест стубова на минијатури </w:t>
      </w:r>
      <w:r w:rsidRPr="00DD5555">
        <w:rPr>
          <w:rFonts w:ascii="Times New Roman" w:hAnsi="Times New Roman" w:cs="Times New Roman"/>
          <w:i/>
          <w:iCs/>
        </w:rPr>
        <w:t>Улазак цара Нићифора Фоке у Цариград</w:t>
      </w:r>
      <w:r w:rsidRPr="00DD5555">
        <w:rPr>
          <w:rFonts w:ascii="Times New Roman" w:hAnsi="Times New Roman" w:cs="Times New Roman"/>
        </w:rPr>
        <w:t xml:space="preserve"> из рукописа Мадридског Скилице. Она обрађује архитектонске детаље овог здања и претпоставља да је сликар </w:t>
      </w:r>
      <w:r>
        <w:rPr>
          <w:rFonts w:ascii="Times New Roman" w:hAnsi="Times New Roman" w:cs="Times New Roman"/>
        </w:rPr>
        <w:t xml:space="preserve">на тој минијатури </w:t>
      </w:r>
      <w:r w:rsidRPr="00DD5555">
        <w:rPr>
          <w:rFonts w:ascii="Times New Roman" w:hAnsi="Times New Roman" w:cs="Times New Roman"/>
        </w:rPr>
        <w:t>могао приказати стара Златна врата тзв. Ексакионион.</w:t>
      </w:r>
    </w:p>
    <w:p w:rsidR="00F23584" w:rsidRPr="00DD5555" w:rsidRDefault="00F23584" w:rsidP="00CA5051">
      <w:pPr>
        <w:spacing w:line="360" w:lineRule="auto"/>
        <w:ind w:firstLine="708"/>
        <w:jc w:val="both"/>
        <w:rPr>
          <w:rFonts w:ascii="Times New Roman" w:hAnsi="Times New Roman" w:cs="Times New Roman"/>
        </w:rPr>
      </w:pPr>
      <w:r w:rsidRPr="00DD5555">
        <w:rPr>
          <w:rFonts w:ascii="Times New Roman" w:hAnsi="Times New Roman" w:cs="Times New Roman"/>
        </w:rPr>
        <w:t xml:space="preserve">У раду који носи наслов, </w:t>
      </w:r>
      <w:r w:rsidRPr="00DD5555">
        <w:rPr>
          <w:rFonts w:ascii="Times New Roman" w:hAnsi="Times New Roman" w:cs="Times New Roman"/>
          <w:i/>
          <w:iCs/>
          <w:lang w:val="ru-RU"/>
        </w:rPr>
        <w:t>О разлозима сликања херувимâ у поткуполном  простору цркве Богородице Одигитрије у Пећкој патријаршији</w:t>
      </w:r>
      <w:r w:rsidRPr="00DD5555">
        <w:rPr>
          <w:rFonts w:ascii="Times New Roman" w:hAnsi="Times New Roman" w:cs="Times New Roman"/>
          <w:lang w:val="ru-RU"/>
        </w:rPr>
        <w:t xml:space="preserve">, </w:t>
      </w:r>
      <w:r w:rsidRPr="00DD5555">
        <w:rPr>
          <w:rFonts w:ascii="Times New Roman" w:hAnsi="Times New Roman" w:cs="Times New Roman"/>
        </w:rPr>
        <w:t xml:space="preserve">публикованом у поменутом зборнику </w:t>
      </w:r>
      <w:r w:rsidRPr="00DD5555">
        <w:rPr>
          <w:rFonts w:ascii="Times New Roman" w:hAnsi="Times New Roman" w:cs="Times New Roman"/>
          <w:lang w:val="ru-RU"/>
        </w:rPr>
        <w:t>за 2017</w:t>
      </w:r>
      <w:r>
        <w:rPr>
          <w:rFonts w:ascii="Times New Roman" w:hAnsi="Times New Roman" w:cs="Times New Roman"/>
          <w:lang w:val="ru-RU"/>
        </w:rPr>
        <w:t>,</w:t>
      </w:r>
      <w:r w:rsidRPr="00DD5555">
        <w:rPr>
          <w:rFonts w:ascii="Times New Roman" w:hAnsi="Times New Roman" w:cs="Times New Roman"/>
        </w:rPr>
        <w:t xml:space="preserve"> ауторка уочава необичан положај ових небеских сила у цркви Богородице Одигитрије у Пећкој патријаршији и околност да су означени натписима што је у српској с</w:t>
      </w:r>
      <w:r>
        <w:rPr>
          <w:rFonts w:ascii="Times New Roman" w:hAnsi="Times New Roman" w:cs="Times New Roman"/>
        </w:rPr>
        <w:t>редњовековној уметности реткост</w:t>
      </w:r>
      <w:r w:rsidRPr="00DD5555">
        <w:rPr>
          <w:rFonts w:ascii="Times New Roman" w:hAnsi="Times New Roman" w:cs="Times New Roman"/>
        </w:rPr>
        <w:t>. Њихову појаву између јеванђелиста и мандилиона под самом куполом подробно тумачи објашњењима црквених писаца у идејној спрези са овим сценама и фигурама, на шта директно указује и сама иконографија приказаних бесплотних сила.</w:t>
      </w:r>
    </w:p>
    <w:p w:rsidR="00F23584" w:rsidRPr="00DD5555" w:rsidRDefault="00F23584" w:rsidP="00CA5051">
      <w:pPr>
        <w:spacing w:line="360" w:lineRule="auto"/>
        <w:ind w:firstLine="708"/>
        <w:jc w:val="both"/>
        <w:rPr>
          <w:rFonts w:ascii="Times New Roman" w:hAnsi="Times New Roman" w:cs="Times New Roman"/>
        </w:rPr>
      </w:pPr>
      <w:r w:rsidRPr="00DD5555">
        <w:rPr>
          <w:rFonts w:ascii="Times New Roman" w:hAnsi="Times New Roman" w:cs="Times New Roman"/>
        </w:rPr>
        <w:t xml:space="preserve">Још једна студија Анђеле Гавриловић посвећена је проблему иконографије и значења херувима у српској средњовековној уметности. Она носи назив </w:t>
      </w:r>
      <w:r w:rsidRPr="00DD5555">
        <w:rPr>
          <w:rFonts w:ascii="Times New Roman" w:eastAsia="SimSun" w:hAnsi="Times New Roman" w:cs="Times New Roman"/>
          <w:i/>
          <w:iCs/>
        </w:rPr>
        <w:t>The representation of the cherub in the narthex of the Dečani Monastery above the portal leading to the nave. Contribution to the research of the iconography and meaning of the cherub in Serbian medieval art</w:t>
      </w:r>
      <w:r w:rsidRPr="00DD5555">
        <w:rPr>
          <w:rFonts w:ascii="Times New Roman" w:eastAsia="SimSun" w:hAnsi="Times New Roman" w:cs="Times New Roman"/>
        </w:rPr>
        <w:t xml:space="preserve"> објављена је у </w:t>
      </w:r>
      <w:r w:rsidRPr="00DD5555">
        <w:rPr>
          <w:rFonts w:ascii="Times New Roman" w:hAnsi="Times New Roman" w:cs="Times New Roman"/>
        </w:rPr>
        <w:t>Зборнику Матице српске за ликовне уметности</w:t>
      </w:r>
      <w:r w:rsidRPr="00DD5555">
        <w:rPr>
          <w:rFonts w:ascii="Times New Roman" w:hAnsi="Times New Roman" w:cs="Times New Roman"/>
          <w:i/>
          <w:iCs/>
        </w:rPr>
        <w:t xml:space="preserve"> </w:t>
      </w:r>
      <w:r w:rsidRPr="00DD5555">
        <w:rPr>
          <w:rFonts w:ascii="Times New Roman" w:hAnsi="Times New Roman" w:cs="Times New Roman"/>
        </w:rPr>
        <w:t>за 2018</w:t>
      </w:r>
      <w:r>
        <w:rPr>
          <w:rFonts w:ascii="Times New Roman" w:hAnsi="Times New Roman" w:cs="Times New Roman"/>
        </w:rPr>
        <w:t>. годину</w:t>
      </w:r>
      <w:r w:rsidRPr="00DD5555">
        <w:rPr>
          <w:rFonts w:ascii="Times New Roman" w:hAnsi="Times New Roman" w:cs="Times New Roman"/>
        </w:rPr>
        <w:t>. У њој ауторка на основу тумачења црквених писаца и нових аргумената ли</w:t>
      </w:r>
      <w:r>
        <w:rPr>
          <w:rFonts w:ascii="Times New Roman" w:hAnsi="Times New Roman" w:cs="Times New Roman"/>
        </w:rPr>
        <w:t>к херувима над улазом у наос</w:t>
      </w:r>
      <w:r w:rsidRPr="00DD5555">
        <w:rPr>
          <w:rFonts w:ascii="Times New Roman" w:hAnsi="Times New Roman" w:cs="Times New Roman"/>
        </w:rPr>
        <w:t xml:space="preserve"> доводи у чвршћу програмску и идејну везу са ликовима ктитора Дечана, тумачећи значење изгледа херувима, затим свитака које он држи у рукама и његову појаву над порталом. Осим тога</w:t>
      </w:r>
      <w:r>
        <w:rPr>
          <w:rFonts w:ascii="Times New Roman" w:hAnsi="Times New Roman" w:cs="Times New Roman"/>
        </w:rPr>
        <w:t>,</w:t>
      </w:r>
      <w:r w:rsidRPr="00DD5555">
        <w:rPr>
          <w:rFonts w:ascii="Times New Roman" w:hAnsi="Times New Roman" w:cs="Times New Roman"/>
        </w:rPr>
        <w:t xml:space="preserve"> она анализира лик херувима у контексту сликан</w:t>
      </w:r>
      <w:r>
        <w:rPr>
          <w:rFonts w:ascii="Times New Roman" w:hAnsi="Times New Roman" w:cs="Times New Roman"/>
        </w:rPr>
        <w:t>ог</w:t>
      </w:r>
      <w:r w:rsidRPr="00DD5555">
        <w:rPr>
          <w:rFonts w:ascii="Times New Roman" w:hAnsi="Times New Roman" w:cs="Times New Roman"/>
        </w:rPr>
        <w:t xml:space="preserve"> програм</w:t>
      </w:r>
      <w:r>
        <w:rPr>
          <w:rFonts w:ascii="Times New Roman" w:hAnsi="Times New Roman" w:cs="Times New Roman"/>
        </w:rPr>
        <w:t>а овог</w:t>
      </w:r>
      <w:r w:rsidRPr="00DD5555">
        <w:rPr>
          <w:rFonts w:ascii="Times New Roman" w:hAnsi="Times New Roman" w:cs="Times New Roman"/>
        </w:rPr>
        <w:t xml:space="preserve"> дечанског портала.</w:t>
      </w:r>
    </w:p>
    <w:p w:rsidR="00F23584" w:rsidRPr="00DD5555" w:rsidRDefault="00F23584" w:rsidP="00CA5051">
      <w:pPr>
        <w:spacing w:line="360" w:lineRule="auto"/>
        <w:ind w:firstLine="708"/>
        <w:jc w:val="both"/>
        <w:rPr>
          <w:rFonts w:ascii="Times New Roman" w:hAnsi="Times New Roman" w:cs="Times New Roman"/>
        </w:rPr>
      </w:pPr>
      <w:r w:rsidRPr="00DD5555">
        <w:rPr>
          <w:rFonts w:ascii="Times New Roman" w:hAnsi="Times New Roman" w:cs="Times New Roman"/>
        </w:rPr>
        <w:t xml:space="preserve">У часопису Антропологија, Анђела Гавриловић је објавила рад под насловом </w:t>
      </w:r>
      <w:r w:rsidRPr="00DD5555">
        <w:rPr>
          <w:rFonts w:ascii="Times New Roman" w:hAnsi="Times New Roman" w:cs="Times New Roman"/>
          <w:i/>
          <w:iCs/>
        </w:rPr>
        <w:t>Култ и иконографија светог Григорија Ниског код Срба у средњем веку</w:t>
      </w:r>
      <w:r w:rsidRPr="00DD5555">
        <w:rPr>
          <w:rFonts w:ascii="Times New Roman" w:hAnsi="Times New Roman" w:cs="Times New Roman"/>
        </w:rPr>
        <w:t>. У њему она обрађује култ светог Григорија Ниског у српским земљама од времена Стефана Немање до пада Деспотовине, прати појаву и помен његовог имена у различитим хагиографским саставима. Она такође уочава и два сасвим различита иконографска типа у приказивању светитеља у српском монументалном живопису и, што је још важније, разлоге због којих су сликари изводили таква решења.</w:t>
      </w:r>
    </w:p>
    <w:p w:rsidR="00F23584" w:rsidRDefault="00F23584" w:rsidP="00990A6D">
      <w:pPr>
        <w:spacing w:line="360" w:lineRule="auto"/>
        <w:ind w:firstLine="708"/>
        <w:jc w:val="both"/>
        <w:rPr>
          <w:rFonts w:ascii="Times New Roman" w:hAnsi="Times New Roman" w:cs="Times New Roman"/>
        </w:rPr>
      </w:pPr>
      <w:r w:rsidRPr="00DD5555">
        <w:rPr>
          <w:rFonts w:ascii="Times New Roman" w:hAnsi="Times New Roman" w:cs="Times New Roman"/>
        </w:rPr>
        <w:t>У раду по</w:t>
      </w:r>
      <w:r>
        <w:rPr>
          <w:rFonts w:ascii="Times New Roman" w:hAnsi="Times New Roman" w:cs="Times New Roman"/>
        </w:rPr>
        <w:t>д</w:t>
      </w:r>
      <w:r w:rsidRPr="00DD5555">
        <w:rPr>
          <w:rFonts w:ascii="Times New Roman" w:hAnsi="Times New Roman" w:cs="Times New Roman"/>
        </w:rPr>
        <w:t xml:space="preserve"> називом, </w:t>
      </w:r>
      <w:r w:rsidRPr="00DD5555">
        <w:rPr>
          <w:rFonts w:ascii="Times New Roman" w:hAnsi="Times New Roman" w:cs="Times New Roman"/>
          <w:i/>
          <w:iCs/>
        </w:rPr>
        <w:t>Култ римског папе светог Силвестера Првог у српским земљама од 1166. до 1459. године</w:t>
      </w:r>
      <w:r w:rsidRPr="00DD5555">
        <w:rPr>
          <w:rFonts w:ascii="Times New Roman" w:hAnsi="Times New Roman" w:cs="Times New Roman"/>
        </w:rPr>
        <w:t xml:space="preserve">, објављеном у часопису </w:t>
      </w:r>
      <w:r w:rsidRPr="00DD5555">
        <w:rPr>
          <w:rFonts w:ascii="Times New Roman" w:hAnsi="Times New Roman" w:cs="Times New Roman"/>
          <w:i/>
          <w:iCs/>
        </w:rPr>
        <w:t>Црквене студије</w:t>
      </w:r>
      <w:r w:rsidRPr="00DD5555">
        <w:rPr>
          <w:rFonts w:ascii="Times New Roman" w:hAnsi="Times New Roman" w:cs="Times New Roman"/>
        </w:rPr>
        <w:t xml:space="preserve"> штампан</w:t>
      </w:r>
      <w:r>
        <w:rPr>
          <w:rFonts w:ascii="Times New Roman" w:hAnsi="Times New Roman" w:cs="Times New Roman"/>
        </w:rPr>
        <w:t>о</w:t>
      </w:r>
      <w:r w:rsidRPr="00DD5555">
        <w:rPr>
          <w:rFonts w:ascii="Times New Roman" w:hAnsi="Times New Roman" w:cs="Times New Roman"/>
        </w:rPr>
        <w:t>м поводом великог јубилеја Српске православне цркве – 800 година њеног постојања</w:t>
      </w:r>
      <w:r>
        <w:rPr>
          <w:rFonts w:ascii="Times New Roman" w:hAnsi="Times New Roman" w:cs="Times New Roman"/>
        </w:rPr>
        <w:t>, аутор</w:t>
      </w:r>
      <w:r w:rsidRPr="00DD5555">
        <w:rPr>
          <w:rFonts w:ascii="Times New Roman" w:hAnsi="Times New Roman" w:cs="Times New Roman"/>
        </w:rPr>
        <w:t xml:space="preserve"> посвећује пажњу култу светог Силвестера Римског у српској средњовековној држави за време њене независности на основу хагиографских и иконографских извора</w:t>
      </w:r>
      <w:r>
        <w:rPr>
          <w:rFonts w:ascii="Times New Roman" w:hAnsi="Times New Roman" w:cs="Times New Roman"/>
        </w:rPr>
        <w:t xml:space="preserve">. </w:t>
      </w:r>
      <w:r w:rsidRPr="00DD5555">
        <w:rPr>
          <w:rFonts w:ascii="Times New Roman" w:hAnsi="Times New Roman" w:cs="Times New Roman"/>
        </w:rPr>
        <w:t>Анализом је утврђено да с</w:t>
      </w:r>
      <w:r>
        <w:rPr>
          <w:rFonts w:ascii="Times New Roman" w:hAnsi="Times New Roman" w:cs="Times New Roman"/>
        </w:rPr>
        <w:t>у</w:t>
      </w:r>
      <w:r w:rsidRPr="00DD5555">
        <w:rPr>
          <w:rFonts w:ascii="Times New Roman" w:hAnsi="Times New Roman" w:cs="Times New Roman"/>
        </w:rPr>
        <w:t xml:space="preserve"> име овог светитеља </w:t>
      </w:r>
      <w:r>
        <w:rPr>
          <w:rFonts w:ascii="Times New Roman" w:hAnsi="Times New Roman" w:cs="Times New Roman"/>
        </w:rPr>
        <w:t xml:space="preserve">и подаци везани за његов живот </w:t>
      </w:r>
      <w:r w:rsidRPr="00DD5555">
        <w:rPr>
          <w:rFonts w:ascii="Times New Roman" w:hAnsi="Times New Roman" w:cs="Times New Roman"/>
        </w:rPr>
        <w:t xml:space="preserve">присутни у </w:t>
      </w:r>
      <w:r>
        <w:rPr>
          <w:rFonts w:ascii="Times New Roman" w:hAnsi="Times New Roman" w:cs="Times New Roman"/>
        </w:rPr>
        <w:t xml:space="preserve">српским </w:t>
      </w:r>
      <w:r w:rsidRPr="00DD5555">
        <w:rPr>
          <w:rFonts w:ascii="Times New Roman" w:hAnsi="Times New Roman" w:cs="Times New Roman"/>
        </w:rPr>
        <w:t>месецословима, пролозима и другим књижевно-богослужбени</w:t>
      </w:r>
      <w:r>
        <w:rPr>
          <w:rFonts w:ascii="Times New Roman" w:hAnsi="Times New Roman" w:cs="Times New Roman"/>
        </w:rPr>
        <w:t>м</w:t>
      </w:r>
      <w:r w:rsidRPr="00DD5555">
        <w:rPr>
          <w:rFonts w:ascii="Times New Roman" w:hAnsi="Times New Roman" w:cs="Times New Roman"/>
        </w:rPr>
        <w:t xml:space="preserve"> саставима тог периода. У раду су ликовне представе светог Силвестера Римског  у српском монументалном живопису обрађене и класификоване према иконографским типовима, а истакнути су и посебни портрети, као и текстови на свицима које свети Силвестер држи у рукама.</w:t>
      </w:r>
    </w:p>
    <w:p w:rsidR="00F23584" w:rsidRDefault="00F23584" w:rsidP="00E676FE">
      <w:pPr>
        <w:spacing w:line="360" w:lineRule="auto"/>
        <w:ind w:firstLine="708"/>
        <w:jc w:val="both"/>
        <w:rPr>
          <w:rFonts w:ascii="Times New Roman" w:hAnsi="Times New Roman" w:cs="Times New Roman"/>
        </w:rPr>
      </w:pPr>
      <w:r>
        <w:rPr>
          <w:rFonts w:ascii="Times New Roman" w:hAnsi="Times New Roman" w:cs="Times New Roman"/>
        </w:rPr>
        <w:t>Колегиница Гавриловић саставила је и једну лексикографску одредницу,</w:t>
      </w:r>
      <w:r w:rsidRPr="00F2774F">
        <w:rPr>
          <w:rFonts w:ascii="Times New Roman" w:hAnsi="Times New Roman" w:cs="Times New Roman"/>
        </w:rPr>
        <w:t xml:space="preserve"> </w:t>
      </w:r>
      <w:r w:rsidRPr="00F2774F">
        <w:rPr>
          <w:rFonts w:ascii="Times New Roman" w:hAnsi="Times New Roman" w:cs="Times New Roman"/>
          <w:i/>
          <w:iCs/>
        </w:rPr>
        <w:t>Српски архиепископ Данило II и пророк Данило</w:t>
      </w:r>
      <w:r>
        <w:rPr>
          <w:rFonts w:ascii="Times New Roman" w:hAnsi="Times New Roman" w:cs="Times New Roman"/>
        </w:rPr>
        <w:t xml:space="preserve">, посвећену ктиторској композицији у цркви Богородице Одигитрије у Пећкој патријаршији, која улази у оквир каталога </w:t>
      </w:r>
      <w:r w:rsidRPr="00A7589C">
        <w:rPr>
          <w:rFonts w:ascii="Times New Roman" w:hAnsi="Times New Roman" w:cs="Times New Roman"/>
          <w:i/>
          <w:iCs/>
        </w:rPr>
        <w:t>Српско уметничко наслеђе на Косову и Метохији. Идентитет, значај, угроженост</w:t>
      </w:r>
      <w:r>
        <w:rPr>
          <w:rFonts w:ascii="Times New Roman" w:hAnsi="Times New Roman" w:cs="Times New Roman"/>
        </w:rPr>
        <w:t xml:space="preserve">, где је обрадила иконографију сцене, њен положај и стил сликара – протомајстора, који је осликао ову сцену. </w:t>
      </w:r>
    </w:p>
    <w:p w:rsidR="00F23584" w:rsidRPr="00DD5555" w:rsidRDefault="00F23584" w:rsidP="00021A94">
      <w:pPr>
        <w:spacing w:line="360" w:lineRule="auto"/>
        <w:ind w:firstLine="708"/>
        <w:jc w:val="both"/>
        <w:rPr>
          <w:rFonts w:ascii="Times New Roman" w:hAnsi="Times New Roman" w:cs="Times New Roman"/>
        </w:rPr>
      </w:pPr>
      <w:r w:rsidRPr="00DD5555">
        <w:rPr>
          <w:rFonts w:ascii="Times New Roman" w:hAnsi="Times New Roman" w:cs="Times New Roman"/>
        </w:rPr>
        <w:t xml:space="preserve">Највећу важност у досадашњем истраживачком раду </w:t>
      </w:r>
      <w:r>
        <w:rPr>
          <w:rFonts w:ascii="Times New Roman" w:hAnsi="Times New Roman" w:cs="Times New Roman"/>
        </w:rPr>
        <w:t xml:space="preserve">Анђеле Гавриловић </w:t>
      </w:r>
      <w:r w:rsidRPr="00DD5555">
        <w:rPr>
          <w:rFonts w:ascii="Times New Roman" w:hAnsi="Times New Roman" w:cs="Times New Roman"/>
        </w:rPr>
        <w:t xml:space="preserve">и </w:t>
      </w:r>
      <w:r>
        <w:rPr>
          <w:rFonts w:ascii="Times New Roman" w:hAnsi="Times New Roman" w:cs="Times New Roman"/>
        </w:rPr>
        <w:t xml:space="preserve">раду </w:t>
      </w:r>
      <w:r w:rsidRPr="00DD5555">
        <w:rPr>
          <w:rFonts w:ascii="Times New Roman" w:hAnsi="Times New Roman" w:cs="Times New Roman"/>
        </w:rPr>
        <w:t xml:space="preserve">након избора у звање научног сарадника,  свакако представља обимна и драгоцена монографија под насловом </w:t>
      </w:r>
      <w:r w:rsidRPr="00DD5555">
        <w:rPr>
          <w:rFonts w:ascii="Times New Roman" w:hAnsi="Times New Roman" w:cs="Times New Roman"/>
          <w:i/>
          <w:iCs/>
        </w:rPr>
        <w:t>Црква Богородице Одигитрије у Пећкој патријаршији</w:t>
      </w:r>
      <w:r w:rsidRPr="00DD5555">
        <w:rPr>
          <w:rFonts w:ascii="Times New Roman" w:hAnsi="Times New Roman" w:cs="Times New Roman"/>
        </w:rPr>
        <w:t>, објављена у издању Ставропигијалне Лавре Манастира Пећка патријаршија</w:t>
      </w:r>
      <w:r>
        <w:rPr>
          <w:rFonts w:ascii="Times New Roman" w:hAnsi="Times New Roman" w:cs="Times New Roman"/>
        </w:rPr>
        <w:t>, а коју је штампао Издавачки фонд Архиепископије Београдско-карловачке</w:t>
      </w:r>
      <w:r w:rsidRPr="00DD5555">
        <w:rPr>
          <w:rFonts w:ascii="Times New Roman" w:hAnsi="Times New Roman" w:cs="Times New Roman"/>
        </w:rPr>
        <w:t>. Књига је била подвргнута научном суду великог броја рецензената, који на свој начин доприноси и сведочи о квалитету књиге и ширини разматране грађе. Из првобитне грађе и целине доктората</w:t>
      </w:r>
      <w:r>
        <w:rPr>
          <w:rFonts w:ascii="Times New Roman" w:hAnsi="Times New Roman" w:cs="Times New Roman"/>
        </w:rPr>
        <w:t>,</w:t>
      </w:r>
      <w:r w:rsidRPr="00DD5555">
        <w:rPr>
          <w:rFonts w:ascii="Times New Roman" w:hAnsi="Times New Roman" w:cs="Times New Roman"/>
        </w:rPr>
        <w:t xml:space="preserve"> </w:t>
      </w:r>
      <w:r>
        <w:rPr>
          <w:rFonts w:ascii="Times New Roman" w:hAnsi="Times New Roman" w:cs="Times New Roman"/>
        </w:rPr>
        <w:t xml:space="preserve">где </w:t>
      </w:r>
      <w:r w:rsidRPr="00DD5555">
        <w:rPr>
          <w:rFonts w:ascii="Times New Roman" w:hAnsi="Times New Roman" w:cs="Times New Roman"/>
        </w:rPr>
        <w:t>је третирано сликарство цркве, темељним и вишегодишњим поновним истраживањима, допунама, преиспитивањем и изменама појединих закључака настала је ова књига</w:t>
      </w:r>
      <w:r>
        <w:rPr>
          <w:rFonts w:ascii="Times New Roman" w:hAnsi="Times New Roman" w:cs="Times New Roman"/>
        </w:rPr>
        <w:t xml:space="preserve"> која</w:t>
      </w:r>
      <w:r w:rsidRPr="00DD5555">
        <w:rPr>
          <w:rFonts w:ascii="Times New Roman" w:hAnsi="Times New Roman" w:cs="Times New Roman"/>
        </w:rPr>
        <w:t xml:space="preserve"> обрађује гробну цркву српског архиепископа Данила II (1324–1337), </w:t>
      </w:r>
      <w:r>
        <w:rPr>
          <w:rFonts w:ascii="Times New Roman" w:hAnsi="Times New Roman" w:cs="Times New Roman"/>
        </w:rPr>
        <w:t>веома</w:t>
      </w:r>
      <w:r w:rsidRPr="00DD5555">
        <w:rPr>
          <w:rFonts w:ascii="Times New Roman" w:hAnsi="Times New Roman" w:cs="Times New Roman"/>
        </w:rPr>
        <w:t xml:space="preserve"> важан и драгоцен споменик српског средњовековног наслеђа на Косову и Метохији. </w:t>
      </w:r>
    </w:p>
    <w:p w:rsidR="00F23584" w:rsidRPr="004B214B" w:rsidRDefault="00F23584" w:rsidP="0023358C">
      <w:pPr>
        <w:spacing w:line="360" w:lineRule="auto"/>
        <w:ind w:firstLine="709"/>
        <w:jc w:val="both"/>
        <w:rPr>
          <w:rFonts w:ascii="Times New Roman" w:hAnsi="Times New Roman" w:cs="Times New Roman"/>
          <w:lang w:val="ru-RU"/>
        </w:rPr>
      </w:pPr>
      <w:r w:rsidRPr="00DD5555">
        <w:rPr>
          <w:rFonts w:ascii="Times New Roman" w:hAnsi="Times New Roman" w:cs="Times New Roman"/>
        </w:rPr>
        <w:t xml:space="preserve">Основни текст монографије Анђеле Гавриловић са пратећим научним апаратом, илустрацијама, списком литературе и графичким приказима распореда живописа, цртежима фресака изложен је на 303 стране и састоји се из увода и седам поглавља. У </w:t>
      </w:r>
      <w:r w:rsidRPr="00DD5555">
        <w:rPr>
          <w:rFonts w:ascii="Times New Roman" w:hAnsi="Times New Roman" w:cs="Times New Roman"/>
          <w:i/>
          <w:iCs/>
        </w:rPr>
        <w:t xml:space="preserve">Уводу  </w:t>
      </w:r>
      <w:r w:rsidRPr="00DD5555">
        <w:rPr>
          <w:rFonts w:ascii="Times New Roman" w:hAnsi="Times New Roman" w:cs="Times New Roman"/>
        </w:rPr>
        <w:t>се приказује предмет рада, укратко су назначени разлози покретања истраживања која се односе на Богородичину цркву у Пећкој патријаршији, а указано је и на њихову важност и опште резултате тих истраживања.У прво</w:t>
      </w:r>
      <w:r>
        <w:rPr>
          <w:rFonts w:ascii="Times New Roman" w:hAnsi="Times New Roman" w:cs="Times New Roman"/>
        </w:rPr>
        <w:t>м</w:t>
      </w:r>
      <w:r w:rsidRPr="00DD5555">
        <w:rPr>
          <w:rFonts w:ascii="Times New Roman" w:hAnsi="Times New Roman" w:cs="Times New Roman"/>
        </w:rPr>
        <w:t xml:space="preserve"> поглављу које носи наслов </w:t>
      </w:r>
      <w:r w:rsidRPr="00DD5555">
        <w:rPr>
          <w:rFonts w:ascii="Times New Roman" w:hAnsi="Times New Roman" w:cs="Times New Roman"/>
          <w:i/>
          <w:iCs/>
        </w:rPr>
        <w:t>Досадашња истраживања</w:t>
      </w:r>
      <w:r w:rsidRPr="00DD5555">
        <w:rPr>
          <w:rFonts w:ascii="Times New Roman" w:hAnsi="Times New Roman" w:cs="Times New Roman"/>
        </w:rPr>
        <w:t xml:space="preserve"> (стр. 11–20) сачињен је критички преглед претходних истраживања архитектуре, живописа и унутрашње опреме цркве Богородице Одигитрије, као и других питања од значаја за овај споменик. Друго поглавље са насловом </w:t>
      </w:r>
      <w:r w:rsidRPr="00DD5555">
        <w:rPr>
          <w:rFonts w:ascii="Times New Roman" w:hAnsi="Times New Roman" w:cs="Times New Roman"/>
          <w:i/>
          <w:iCs/>
        </w:rPr>
        <w:t>Ктитор цркве и њено посвећење</w:t>
      </w:r>
      <w:r w:rsidRPr="00DD5555">
        <w:rPr>
          <w:rFonts w:ascii="Times New Roman" w:hAnsi="Times New Roman" w:cs="Times New Roman"/>
        </w:rPr>
        <w:t xml:space="preserve"> упознаје читаоца са личношћу ктитора цркве српског архиепископа Данила Другог и његовим мотивима да цркву посвети Богородици Одигитрији Цариградској и празнику Успења. У следећем поглављу, насловљеном </w:t>
      </w:r>
      <w:r w:rsidRPr="00DD5555">
        <w:rPr>
          <w:rFonts w:ascii="Times New Roman" w:hAnsi="Times New Roman" w:cs="Times New Roman"/>
          <w:i/>
          <w:iCs/>
        </w:rPr>
        <w:t>Архитектура</w:t>
      </w:r>
      <w:r w:rsidRPr="00DD5555">
        <w:rPr>
          <w:rFonts w:ascii="Times New Roman" w:hAnsi="Times New Roman" w:cs="Times New Roman"/>
        </w:rPr>
        <w:t xml:space="preserve"> разматрани су архитектонско решење храма, градиво цркве, њени спољни облици, као и унутрашња опрема цркве: камена олтарска преграда, икона Богородице Пећке Краснице, њен трон и надгробно обележје ктитора. </w:t>
      </w:r>
      <w:r w:rsidRPr="00DD5555">
        <w:rPr>
          <w:rFonts w:ascii="Times New Roman" w:hAnsi="Times New Roman" w:cs="Times New Roman"/>
          <w:lang w:val="sr-Cyrl-CS"/>
        </w:rPr>
        <w:t xml:space="preserve">У четвртом поглављу, насловљеном </w:t>
      </w:r>
      <w:r w:rsidRPr="00DD5555">
        <w:rPr>
          <w:rFonts w:ascii="Times New Roman" w:hAnsi="Times New Roman" w:cs="Times New Roman"/>
          <w:i/>
          <w:iCs/>
          <w:lang w:val="sr-Cyrl-CS"/>
        </w:rPr>
        <w:t>Живопис и његово датовање</w:t>
      </w:r>
      <w:r w:rsidRPr="00DD5555">
        <w:rPr>
          <w:rFonts w:ascii="Times New Roman" w:hAnsi="Times New Roman" w:cs="Times New Roman"/>
          <w:lang w:val="sr-Cyrl-CS"/>
        </w:rPr>
        <w:t xml:space="preserve">,  аутор узима у обзир све постојеће чиниоце на основу којег се оквирно може одредити датовање живописа Богородичине цркве и с правом прихвата раније гледиште по којем је Богородичина црква осликана после пећке припрате и пре децембра 1337. године, када је архиепископ српски Данило </w:t>
      </w:r>
      <w:r w:rsidRPr="00DD5555">
        <w:rPr>
          <w:rFonts w:ascii="Times New Roman" w:hAnsi="Times New Roman" w:cs="Times New Roman"/>
        </w:rPr>
        <w:t>II</w:t>
      </w:r>
      <w:r w:rsidRPr="00DD5555">
        <w:rPr>
          <w:rFonts w:ascii="Times New Roman" w:hAnsi="Times New Roman" w:cs="Times New Roman"/>
          <w:lang w:val="ru-RU"/>
        </w:rPr>
        <w:t xml:space="preserve"> умро. Другом, млађем слоју живописа, који се датује у познији </w:t>
      </w:r>
      <w:r w:rsidRPr="00DD5555">
        <w:rPr>
          <w:rFonts w:ascii="Times New Roman" w:hAnsi="Times New Roman" w:cs="Times New Roman"/>
        </w:rPr>
        <w:t>XIV</w:t>
      </w:r>
      <w:r w:rsidRPr="00DD5555">
        <w:rPr>
          <w:rFonts w:ascii="Times New Roman" w:hAnsi="Times New Roman" w:cs="Times New Roman"/>
          <w:lang w:val="ru-RU"/>
        </w:rPr>
        <w:t xml:space="preserve"> </w:t>
      </w:r>
      <w:r w:rsidRPr="00DD5555">
        <w:rPr>
          <w:rFonts w:ascii="Times New Roman" w:hAnsi="Times New Roman" w:cs="Times New Roman"/>
        </w:rPr>
        <w:t>век, припадају две фреске, досликане уз сам гроб ктитора. Пето</w:t>
      </w:r>
      <w:r>
        <w:rPr>
          <w:rFonts w:ascii="Times New Roman" w:hAnsi="Times New Roman" w:cs="Times New Roman"/>
        </w:rPr>
        <w:t>,</w:t>
      </w:r>
      <w:r w:rsidRPr="00DD5555">
        <w:rPr>
          <w:rFonts w:ascii="Times New Roman" w:hAnsi="Times New Roman" w:cs="Times New Roman"/>
        </w:rPr>
        <w:t xml:space="preserve"> најзначајније и најобимније поглавље монографије, насловљено је </w:t>
      </w:r>
      <w:r w:rsidRPr="00DD5555">
        <w:rPr>
          <w:rFonts w:ascii="Times New Roman" w:hAnsi="Times New Roman" w:cs="Times New Roman"/>
          <w:i/>
          <w:iCs/>
        </w:rPr>
        <w:t>Иконографске и програмске особености живописа</w:t>
      </w:r>
      <w:r w:rsidRPr="00DD5555">
        <w:rPr>
          <w:rFonts w:ascii="Times New Roman" w:hAnsi="Times New Roman" w:cs="Times New Roman"/>
        </w:rPr>
        <w:t xml:space="preserve"> и подељено на већи број мањих поглавља, која третирају живопис куполе, поткуполног простора, простора олтара и олтарских параклиса Светог Арсенија Српског и Светог Јована Претече, затим наоса и северозападног и југозападног травеја, као и млађи слој фресака уз гроб ктитора. Брижљиво су испитане и утврђене иконографске особености свих композиција и појединачних фигура светитеља, као и историјат њиховог приказивања. Идентификован је одређен број раније непрепознатих сцена и појединачних светитељских фигура. Одговарајућа пажња указана је и особеностима програма пећке цркве Богородице Одигитрије, уз поуздану анализу њиховог значења и порекла.</w:t>
      </w:r>
      <w:r>
        <w:rPr>
          <w:rFonts w:ascii="Times New Roman" w:hAnsi="Times New Roman" w:cs="Times New Roman"/>
        </w:rPr>
        <w:t xml:space="preserve"> </w:t>
      </w:r>
      <w:r w:rsidRPr="00DD5555">
        <w:rPr>
          <w:rFonts w:ascii="Times New Roman" w:hAnsi="Times New Roman" w:cs="Times New Roman"/>
        </w:rPr>
        <w:t>У</w:t>
      </w:r>
      <w:r>
        <w:rPr>
          <w:rFonts w:ascii="Times New Roman" w:hAnsi="Times New Roman" w:cs="Times New Roman"/>
        </w:rPr>
        <w:t xml:space="preserve"> шестом поглављу, под насловом </w:t>
      </w:r>
      <w:r w:rsidRPr="007B06AE">
        <w:rPr>
          <w:rFonts w:ascii="Times New Roman" w:hAnsi="Times New Roman" w:cs="Times New Roman"/>
          <w:i/>
          <w:iCs/>
        </w:rPr>
        <w:t>Орнаментални украс</w:t>
      </w:r>
      <w:r w:rsidRPr="00DD5555">
        <w:rPr>
          <w:rFonts w:ascii="Times New Roman" w:hAnsi="Times New Roman" w:cs="Times New Roman"/>
        </w:rPr>
        <w:t>, описан је и приказан систем аниконичне „декорације“ храма у виду геометријских и флоралних, и сасвим изузетно, зооморфних мотива.</w:t>
      </w:r>
      <w:r>
        <w:rPr>
          <w:rFonts w:ascii="Times New Roman" w:hAnsi="Times New Roman" w:cs="Times New Roman"/>
        </w:rPr>
        <w:t xml:space="preserve"> </w:t>
      </w:r>
      <w:r w:rsidRPr="00DD5555">
        <w:rPr>
          <w:rFonts w:ascii="Times New Roman" w:hAnsi="Times New Roman" w:cs="Times New Roman"/>
        </w:rPr>
        <w:t>У последњем</w:t>
      </w:r>
      <w:r>
        <w:rPr>
          <w:rFonts w:ascii="Times New Roman" w:hAnsi="Times New Roman" w:cs="Times New Roman"/>
        </w:rPr>
        <w:t xml:space="preserve">, седмом поглављу, насловљеном </w:t>
      </w:r>
      <w:r w:rsidRPr="006F7838">
        <w:rPr>
          <w:rFonts w:ascii="Times New Roman" w:hAnsi="Times New Roman" w:cs="Times New Roman"/>
          <w:i/>
          <w:iCs/>
        </w:rPr>
        <w:t>Ликовне особености живописа</w:t>
      </w:r>
      <w:r w:rsidRPr="00DD5555">
        <w:rPr>
          <w:rFonts w:ascii="Times New Roman" w:hAnsi="Times New Roman" w:cs="Times New Roman"/>
        </w:rPr>
        <w:t>, аутор заступа</w:t>
      </w:r>
      <w:r w:rsidRPr="00DD5555">
        <w:rPr>
          <w:rFonts w:ascii="Times New Roman" w:hAnsi="Times New Roman" w:cs="Times New Roman"/>
          <w:lang w:val="ru-RU"/>
        </w:rPr>
        <w:t xml:space="preserve"> </w:t>
      </w:r>
      <w:r w:rsidRPr="00DD5555">
        <w:rPr>
          <w:rFonts w:ascii="Times New Roman" w:hAnsi="Times New Roman" w:cs="Times New Roman"/>
        </w:rPr>
        <w:t>мишљење да је основни и пресудни печат живопису Богородичине цркве у Пећкој патријаршији дао анонимни протомајстор, који се у својим делима умногоме приближава достигнућима уметничких токова ренесансе Палеолога. Он је извршио јак утицај на своје сараднике, што је допринело да су ову групу живописаца објединиле наглашене стилске блискости, као и особени, брижљиво спроведени детаљи у сликарском поступку.</w:t>
      </w:r>
      <w:r>
        <w:rPr>
          <w:rFonts w:ascii="Times New Roman" w:hAnsi="Times New Roman" w:cs="Times New Roman"/>
        </w:rPr>
        <w:t xml:space="preserve"> Монографија </w:t>
      </w:r>
      <w:r w:rsidRPr="00176FA9">
        <w:rPr>
          <w:rFonts w:ascii="Times New Roman" w:hAnsi="Times New Roman" w:cs="Times New Roman"/>
          <w:i/>
          <w:iCs/>
        </w:rPr>
        <w:t>Црква Богородице Одигитрије у Пећкој патријаршији</w:t>
      </w:r>
      <w:r>
        <w:rPr>
          <w:rFonts w:ascii="Times New Roman" w:hAnsi="Times New Roman" w:cs="Times New Roman"/>
        </w:rPr>
        <w:t xml:space="preserve"> представља значајан допринос проучавању теме којој је посвећен. По многим својим вредностима она представља продор у нове и до сада неистражене области</w:t>
      </w:r>
      <w:r w:rsidRPr="00DD5555">
        <w:rPr>
          <w:rFonts w:ascii="Times New Roman" w:hAnsi="Times New Roman" w:cs="Times New Roman"/>
        </w:rPr>
        <w:t xml:space="preserve">. </w:t>
      </w:r>
      <w:r>
        <w:rPr>
          <w:rFonts w:ascii="Times New Roman" w:hAnsi="Times New Roman" w:cs="Times New Roman"/>
        </w:rPr>
        <w:t>Монографија Анђеле Гавриловић је важан допринос српској историографији средњовековне уметности, нарочито оне на Косову и Метохији, драгоцено сведочанство о оновременим историјским, културним, духовним тежњама и постигнућима. Одговорност, темељност и ширина</w:t>
      </w:r>
      <w:r w:rsidRPr="003C52E9">
        <w:rPr>
          <w:rFonts w:ascii="Times New Roman" w:hAnsi="Times New Roman" w:cs="Times New Roman"/>
        </w:rPr>
        <w:t xml:space="preserve"> приступ</w:t>
      </w:r>
      <w:r>
        <w:rPr>
          <w:rFonts w:ascii="Times New Roman" w:hAnsi="Times New Roman" w:cs="Times New Roman"/>
        </w:rPr>
        <w:t>а</w:t>
      </w:r>
      <w:r w:rsidRPr="003C52E9">
        <w:rPr>
          <w:rFonts w:ascii="Times New Roman" w:hAnsi="Times New Roman" w:cs="Times New Roman"/>
        </w:rPr>
        <w:t xml:space="preserve"> предмету о којем пише, </w:t>
      </w:r>
      <w:r>
        <w:rPr>
          <w:rFonts w:ascii="Times New Roman" w:hAnsi="Times New Roman" w:cs="Times New Roman"/>
        </w:rPr>
        <w:t>пружили су аутору могућност да донесе</w:t>
      </w:r>
      <w:r w:rsidRPr="003C52E9">
        <w:rPr>
          <w:rFonts w:ascii="Times New Roman" w:hAnsi="Times New Roman" w:cs="Times New Roman"/>
        </w:rPr>
        <w:t xml:space="preserve"> обиље нових закључака.</w:t>
      </w:r>
      <w:r w:rsidRPr="003D78E6">
        <w:rPr>
          <w:rFonts w:ascii="Times New Roman" w:hAnsi="Times New Roman" w:cs="Times New Roman"/>
          <w:lang w:val="ru-RU"/>
        </w:rPr>
        <w:t xml:space="preserve"> </w:t>
      </w:r>
      <w:r>
        <w:rPr>
          <w:rFonts w:ascii="Times New Roman" w:hAnsi="Times New Roman" w:cs="Times New Roman"/>
          <w:lang w:val="ru-RU"/>
        </w:rPr>
        <w:t>М</w:t>
      </w:r>
      <w:r>
        <w:rPr>
          <w:rFonts w:ascii="Times New Roman" w:hAnsi="Times New Roman" w:cs="Times New Roman"/>
        </w:rPr>
        <w:t>онографијом Анђеле Гавриловић су значајно проширена и унапређена знања о бројним до сада нерешеним проблемима везаним за овај споменик.</w:t>
      </w:r>
      <w:r w:rsidRPr="008D3FE4">
        <w:rPr>
          <w:rFonts w:ascii="Times New Roman" w:hAnsi="Times New Roman" w:cs="Times New Roman"/>
          <w:lang w:val="ru-RU"/>
        </w:rPr>
        <w:t xml:space="preserve"> </w:t>
      </w:r>
      <w:r>
        <w:rPr>
          <w:rFonts w:ascii="Times New Roman" w:hAnsi="Times New Roman" w:cs="Times New Roman"/>
          <w:lang w:val="ru-RU"/>
        </w:rPr>
        <w:t xml:space="preserve">Резултати до којих се дошло имају и шири значај за изучавање српске уметности </w:t>
      </w:r>
      <w:r>
        <w:rPr>
          <w:rFonts w:ascii="Times New Roman" w:hAnsi="Times New Roman" w:cs="Times New Roman"/>
        </w:rPr>
        <w:t>XIV</w:t>
      </w:r>
      <w:r w:rsidRPr="0098164F">
        <w:rPr>
          <w:rFonts w:ascii="Times New Roman" w:hAnsi="Times New Roman" w:cs="Times New Roman"/>
          <w:lang w:val="ru-RU"/>
        </w:rPr>
        <w:t xml:space="preserve"> </w:t>
      </w:r>
      <w:r>
        <w:rPr>
          <w:rFonts w:ascii="Times New Roman" w:hAnsi="Times New Roman" w:cs="Times New Roman"/>
          <w:lang w:val="ru-RU"/>
        </w:rPr>
        <w:t>века.</w:t>
      </w:r>
    </w:p>
    <w:p w:rsidR="00F23584" w:rsidRPr="004B214B" w:rsidRDefault="00F23584" w:rsidP="00692A91">
      <w:pPr>
        <w:pStyle w:val="BodyTextIndent"/>
        <w:spacing w:after="0"/>
        <w:ind w:firstLine="0"/>
        <w:rPr>
          <w:sz w:val="22"/>
          <w:szCs w:val="22"/>
          <w:lang w:eastAsia="zh-CN"/>
        </w:rPr>
      </w:pPr>
    </w:p>
    <w:p w:rsidR="00F23584" w:rsidRDefault="00F23584">
      <w:pPr>
        <w:rPr>
          <w:rFonts w:ascii="Times New Roman" w:hAnsi="Times New Roman" w:cs="Times New Roman"/>
          <w:b/>
          <w:bCs/>
        </w:rPr>
      </w:pPr>
      <w:r>
        <w:rPr>
          <w:rFonts w:ascii="Times New Roman" w:hAnsi="Times New Roman" w:cs="Times New Roman"/>
          <w:b/>
          <w:bCs/>
        </w:rPr>
        <w:br w:type="page"/>
      </w:r>
    </w:p>
    <w:p w:rsidR="00F23584" w:rsidRPr="00412BB4" w:rsidRDefault="00F23584" w:rsidP="00466F50">
      <w:pPr>
        <w:spacing w:line="240" w:lineRule="auto"/>
        <w:jc w:val="both"/>
        <w:rPr>
          <w:rFonts w:ascii="Times New Roman" w:hAnsi="Times New Roman" w:cs="Times New Roman"/>
        </w:rPr>
      </w:pPr>
      <w:r>
        <w:rPr>
          <w:rFonts w:ascii="Times New Roman" w:hAnsi="Times New Roman" w:cs="Times New Roman"/>
          <w:b/>
          <w:bCs/>
        </w:rPr>
        <w:t xml:space="preserve">5. </w:t>
      </w:r>
      <w:r w:rsidRPr="00412BB4">
        <w:rPr>
          <w:rFonts w:ascii="Times New Roman" w:hAnsi="Times New Roman" w:cs="Times New Roman"/>
          <w:b/>
          <w:bCs/>
        </w:rPr>
        <w:t xml:space="preserve">ЦИТИРАНОСТ </w:t>
      </w:r>
      <w:r>
        <w:rPr>
          <w:rFonts w:ascii="Times New Roman" w:hAnsi="Times New Roman" w:cs="Times New Roman"/>
          <w:b/>
          <w:bCs/>
        </w:rPr>
        <w:t xml:space="preserve">ОБЈАВЉЕНИХ </w:t>
      </w:r>
      <w:r w:rsidRPr="00412BB4">
        <w:rPr>
          <w:rFonts w:ascii="Times New Roman" w:hAnsi="Times New Roman" w:cs="Times New Roman"/>
          <w:b/>
          <w:bCs/>
        </w:rPr>
        <w:t>РАДОВА</w:t>
      </w:r>
      <w:r>
        <w:rPr>
          <w:rFonts w:ascii="Times New Roman" w:hAnsi="Times New Roman" w:cs="Times New Roman"/>
          <w:b/>
          <w:bCs/>
        </w:rPr>
        <w:t xml:space="preserve"> КАНДИДАТА</w:t>
      </w:r>
    </w:p>
    <w:p w:rsidR="00F23584" w:rsidRPr="004B214B" w:rsidRDefault="00F23584" w:rsidP="00466F50">
      <w:pPr>
        <w:spacing w:line="240" w:lineRule="auto"/>
        <w:jc w:val="both"/>
        <w:rPr>
          <w:rFonts w:ascii="Times New Roman" w:hAnsi="Times New Roman" w:cs="Times New Roman"/>
          <w:b/>
          <w:bCs/>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b/>
          <w:bCs/>
        </w:rPr>
        <w:t>ГАВРИЛОВИЋ, А. 2008</w:t>
      </w:r>
      <w:r w:rsidRPr="004B214B">
        <w:rPr>
          <w:rFonts w:ascii="Times New Roman" w:hAnsi="Times New Roman" w:cs="Times New Roman"/>
        </w:rPr>
        <w:t xml:space="preserve">. Представе лепре и водене болести на српским фрескама у доба Стефана Душана 1331–1355), </w:t>
      </w:r>
      <w:r w:rsidRPr="004B214B">
        <w:rPr>
          <w:rFonts w:ascii="Times New Roman" w:hAnsi="Times New Roman" w:cs="Times New Roman"/>
          <w:i/>
          <w:iCs/>
        </w:rPr>
        <w:t>Лесковачки зборник</w:t>
      </w:r>
      <w:r w:rsidRPr="004B214B">
        <w:rPr>
          <w:rFonts w:ascii="Times New Roman" w:hAnsi="Times New Roman" w:cs="Times New Roman"/>
        </w:rPr>
        <w:t xml:space="preserve"> 48: 261–276).</w:t>
      </w:r>
    </w:p>
    <w:p w:rsidR="00F23584" w:rsidRPr="004B214B" w:rsidRDefault="00F23584" w:rsidP="00466F50">
      <w:pPr>
        <w:jc w:val="both"/>
        <w:rPr>
          <w:rFonts w:ascii="Times New Roman" w:hAnsi="Times New Roman" w:cs="Times New Roman"/>
        </w:rPr>
      </w:pPr>
      <w:r w:rsidRPr="004B214B">
        <w:rPr>
          <w:rFonts w:ascii="Times New Roman" w:hAnsi="Times New Roman" w:cs="Times New Roman"/>
          <w:b/>
          <w:bCs/>
        </w:rPr>
        <w:t>Цитирано у</w:t>
      </w:r>
      <w:r w:rsidRPr="004B214B">
        <w:rPr>
          <w:rFonts w:ascii="Times New Roman" w:hAnsi="Times New Roman" w:cs="Times New Roman"/>
        </w:rPr>
        <w:t>:</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rPr>
        <w:t xml:space="preserve">▪ Пајић, С. 2014. Представе медицинских инструмената и опреме у српском средњовековном сликарству, </w:t>
      </w:r>
      <w:r w:rsidRPr="004B214B">
        <w:rPr>
          <w:rFonts w:ascii="Times New Roman" w:hAnsi="Times New Roman" w:cs="Times New Roman"/>
          <w:i/>
          <w:iCs/>
        </w:rPr>
        <w:t>Зограф</w:t>
      </w:r>
      <w:r w:rsidRPr="004B214B">
        <w:rPr>
          <w:rFonts w:ascii="Times New Roman" w:hAnsi="Times New Roman" w:cs="Times New Roman"/>
        </w:rPr>
        <w:t xml:space="preserve"> 38: 59–76 (стр. 59, нап. 4)</w:t>
      </w:r>
    </w:p>
    <w:p w:rsidR="00F23584" w:rsidRPr="004B214B" w:rsidRDefault="00F23584" w:rsidP="00466F50">
      <w:pPr>
        <w:jc w:val="both"/>
        <w:rPr>
          <w:rFonts w:ascii="Times New Roman" w:hAnsi="Times New Roman" w:cs="Times New Roman"/>
          <w:b/>
          <w:bCs/>
        </w:rPr>
      </w:pPr>
    </w:p>
    <w:p w:rsidR="00F23584" w:rsidRPr="004B214B" w:rsidRDefault="00F23584" w:rsidP="00466F50">
      <w:pPr>
        <w:jc w:val="both"/>
        <w:rPr>
          <w:rFonts w:ascii="Times New Roman" w:hAnsi="Times New Roman" w:cs="Times New Roman"/>
          <w:b/>
          <w:bCs/>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b/>
          <w:bCs/>
        </w:rPr>
        <w:t>GAVRILOVIĆ, A. 2010</w:t>
      </w:r>
      <w:r w:rsidRPr="004B214B">
        <w:rPr>
          <w:rFonts w:ascii="Times New Roman" w:hAnsi="Times New Roman" w:cs="Times New Roman"/>
        </w:rPr>
        <w:t xml:space="preserve">. Representations of the wells in the Byzantine Art. Contribution to the Research of Their Iconography. In: </w:t>
      </w:r>
      <w:r w:rsidRPr="004B214B">
        <w:rPr>
          <w:rFonts w:ascii="Times New Roman" w:hAnsi="Times New Roman" w:cs="Times New Roman"/>
          <w:i/>
          <w:iCs/>
        </w:rPr>
        <w:t>Ниш и Византија VIII</w:t>
      </w:r>
      <w:r w:rsidRPr="004B214B">
        <w:rPr>
          <w:rFonts w:ascii="Times New Roman" w:hAnsi="Times New Roman" w:cs="Times New Roman"/>
        </w:rPr>
        <w:t>: 201–208.</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b/>
          <w:bCs/>
        </w:rPr>
        <w:t>Цитирано у</w:t>
      </w:r>
      <w:r w:rsidRPr="004B214B">
        <w:rPr>
          <w:rFonts w:ascii="Times New Roman" w:hAnsi="Times New Roman" w:cs="Times New Roman"/>
        </w:rPr>
        <w:t>:</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rPr>
        <w:t xml:space="preserve">▪ Заров, И. К. 2013. </w:t>
      </w:r>
      <w:r w:rsidRPr="004B214B">
        <w:rPr>
          <w:rFonts w:ascii="Times New Roman" w:hAnsi="Times New Roman" w:cs="Times New Roman"/>
          <w:i/>
          <w:iCs/>
        </w:rPr>
        <w:t>Циклусот на Христовите чуда и поуки во Св. Богородица Перивлепта во Охрид</w:t>
      </w:r>
      <w:r w:rsidRPr="004B214B">
        <w:rPr>
          <w:rFonts w:ascii="Times New Roman" w:hAnsi="Times New Roman" w:cs="Times New Roman"/>
        </w:rPr>
        <w:t xml:space="preserve">, </w:t>
      </w:r>
      <w:r w:rsidRPr="004B214B">
        <w:rPr>
          <w:rFonts w:ascii="Times New Roman" w:hAnsi="Times New Roman" w:cs="Times New Roman"/>
          <w:i/>
          <w:iCs/>
        </w:rPr>
        <w:t>Патримониум</w:t>
      </w:r>
      <w:r w:rsidRPr="004B214B">
        <w:rPr>
          <w:rFonts w:ascii="Times New Roman" w:hAnsi="Times New Roman" w:cs="Times New Roman"/>
        </w:rPr>
        <w:t xml:space="preserve">  11: 111</w:t>
      </w:r>
      <w:r w:rsidRPr="004B214B">
        <w:rPr>
          <w:rFonts w:ascii="Times New Roman" w:hAnsi="Times New Roman" w:cs="Times New Roman"/>
          <w:lang w:val="ru-RU"/>
        </w:rPr>
        <w:t>–</w:t>
      </w:r>
      <w:r w:rsidRPr="004B214B">
        <w:rPr>
          <w:rFonts w:ascii="Times New Roman" w:hAnsi="Times New Roman" w:cs="Times New Roman"/>
        </w:rPr>
        <w:t>127 (стр. 117, нап. 29).</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rPr>
        <w:t xml:space="preserve">▪ Заров, И. К. . 2013. Циклусот на Христовите чуда и поуки во Св. Богородица Перивлпета во Охрид, </w:t>
      </w:r>
      <w:r w:rsidRPr="004B214B">
        <w:rPr>
          <w:rFonts w:ascii="Times New Roman" w:hAnsi="Times New Roman" w:cs="Times New Roman"/>
          <w:i/>
          <w:iCs/>
        </w:rPr>
        <w:t>Патримониум</w:t>
      </w:r>
      <w:r w:rsidRPr="004B214B">
        <w:rPr>
          <w:rFonts w:ascii="Times New Roman" w:hAnsi="Times New Roman" w:cs="Times New Roman"/>
        </w:rPr>
        <w:t xml:space="preserve">  11: 111–127 (стр. 117–118, нап. 31).</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rPr>
        <w:t xml:space="preserve">▪ Заров, И. К. 2013. Циклусот на Христовите чуда и поуки во Св. Богородица Перивлпета во Охрид, </w:t>
      </w:r>
      <w:r w:rsidRPr="004B214B">
        <w:rPr>
          <w:rFonts w:ascii="Times New Roman" w:hAnsi="Times New Roman" w:cs="Times New Roman"/>
          <w:i/>
          <w:iCs/>
        </w:rPr>
        <w:t>Патримониум</w:t>
      </w:r>
      <w:r w:rsidRPr="004B214B">
        <w:rPr>
          <w:rFonts w:ascii="Times New Roman" w:hAnsi="Times New Roman" w:cs="Times New Roman"/>
        </w:rPr>
        <w:t xml:space="preserve">  11: 111–127 (стр. 118, нап. 32).</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b/>
          <w:bCs/>
        </w:rPr>
        <w:t>ГАВРИЛОВИЋ, А.</w:t>
      </w:r>
      <w:r w:rsidRPr="004B214B">
        <w:rPr>
          <w:rFonts w:ascii="Times New Roman" w:hAnsi="Times New Roman" w:cs="Times New Roman"/>
        </w:rPr>
        <w:t xml:space="preserve"> </w:t>
      </w:r>
      <w:r w:rsidRPr="004B214B">
        <w:rPr>
          <w:rFonts w:ascii="Times New Roman" w:hAnsi="Times New Roman" w:cs="Times New Roman"/>
          <w:b/>
          <w:bCs/>
        </w:rPr>
        <w:t>2011.</w:t>
      </w:r>
      <w:r w:rsidRPr="004B214B">
        <w:rPr>
          <w:rFonts w:ascii="Times New Roman" w:hAnsi="Times New Roman" w:cs="Times New Roman"/>
        </w:rPr>
        <w:t xml:space="preserve"> Идејни смисао текстова на свицима пророка у тамбуру Богородичине цркве у Пећкој патријаршији. </w:t>
      </w:r>
      <w:r w:rsidRPr="004B214B">
        <w:rPr>
          <w:rFonts w:ascii="Times New Roman" w:hAnsi="Times New Roman" w:cs="Times New Roman"/>
          <w:i/>
          <w:iCs/>
        </w:rPr>
        <w:t>Патримониум</w:t>
      </w:r>
      <w:r w:rsidRPr="004B214B">
        <w:rPr>
          <w:rFonts w:ascii="Times New Roman" w:hAnsi="Times New Roman" w:cs="Times New Roman"/>
        </w:rPr>
        <w:t xml:space="preserve"> 9: 105–114.</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b/>
          <w:bCs/>
        </w:rPr>
        <w:t>Цитирано у</w:t>
      </w:r>
      <w:r w:rsidRPr="004B214B">
        <w:rPr>
          <w:rFonts w:ascii="Times New Roman" w:hAnsi="Times New Roman" w:cs="Times New Roman"/>
        </w:rPr>
        <w:t>:</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rPr>
        <w:t xml:space="preserve">▪ </w:t>
      </w:r>
      <w:r w:rsidRPr="004B214B">
        <w:rPr>
          <w:rFonts w:ascii="Times New Roman" w:hAnsi="Times New Roman" w:cs="Times New Roman"/>
          <w:lang w:val="el-GR"/>
        </w:rPr>
        <w:t>Σίσιου</w:t>
      </w:r>
      <w:r w:rsidRPr="004B214B">
        <w:rPr>
          <w:rFonts w:ascii="Times New Roman" w:hAnsi="Times New Roman" w:cs="Times New Roman"/>
        </w:rPr>
        <w:t xml:space="preserve">, </w:t>
      </w:r>
      <w:r w:rsidRPr="004B214B">
        <w:rPr>
          <w:rFonts w:ascii="Times New Roman" w:hAnsi="Times New Roman" w:cs="Times New Roman"/>
          <w:lang w:val="el-GR"/>
        </w:rPr>
        <w:t>Ι</w:t>
      </w:r>
      <w:r w:rsidRPr="004B214B">
        <w:rPr>
          <w:rFonts w:ascii="Times New Roman" w:hAnsi="Times New Roman" w:cs="Times New Roman"/>
        </w:rPr>
        <w:t xml:space="preserve">. </w:t>
      </w:r>
      <w:r w:rsidRPr="004B214B">
        <w:rPr>
          <w:rFonts w:ascii="Times New Roman" w:hAnsi="Times New Roman" w:cs="Times New Roman"/>
          <w:lang w:val="el-GR"/>
        </w:rPr>
        <w:t>Ο</w:t>
      </w:r>
      <w:r w:rsidRPr="004B214B">
        <w:rPr>
          <w:rFonts w:ascii="Times New Roman" w:hAnsi="Times New Roman" w:cs="Times New Roman"/>
        </w:rPr>
        <w:t xml:space="preserve"> </w:t>
      </w:r>
      <w:r w:rsidRPr="004B214B">
        <w:rPr>
          <w:rFonts w:ascii="Times New Roman" w:hAnsi="Times New Roman" w:cs="Times New Roman"/>
          <w:lang w:val="el-GR"/>
        </w:rPr>
        <w:t>διάκοσμος</w:t>
      </w:r>
      <w:r w:rsidRPr="004B214B">
        <w:rPr>
          <w:rFonts w:ascii="Times New Roman" w:hAnsi="Times New Roman" w:cs="Times New Roman"/>
        </w:rPr>
        <w:t xml:space="preserve"> </w:t>
      </w:r>
      <w:r w:rsidRPr="004B214B">
        <w:rPr>
          <w:rFonts w:ascii="Times New Roman" w:hAnsi="Times New Roman" w:cs="Times New Roman"/>
          <w:lang w:val="el-GR"/>
        </w:rPr>
        <w:t>του</w:t>
      </w:r>
      <w:r w:rsidRPr="004B214B">
        <w:rPr>
          <w:rFonts w:ascii="Times New Roman" w:hAnsi="Times New Roman" w:cs="Times New Roman"/>
        </w:rPr>
        <w:t xml:space="preserve"> </w:t>
      </w:r>
      <w:r w:rsidRPr="004B214B">
        <w:rPr>
          <w:rFonts w:ascii="Times New Roman" w:hAnsi="Times New Roman" w:cs="Times New Roman"/>
          <w:lang w:val="el-GR"/>
        </w:rPr>
        <w:t>τρούλου</w:t>
      </w:r>
      <w:r w:rsidRPr="004B214B">
        <w:rPr>
          <w:rFonts w:ascii="Times New Roman" w:hAnsi="Times New Roman" w:cs="Times New Roman"/>
        </w:rPr>
        <w:t xml:space="preserve"> </w:t>
      </w:r>
      <w:r w:rsidRPr="004B214B">
        <w:rPr>
          <w:rFonts w:ascii="Times New Roman" w:hAnsi="Times New Roman" w:cs="Times New Roman"/>
          <w:lang w:val="el-GR"/>
        </w:rPr>
        <w:t>στο</w:t>
      </w:r>
      <w:r w:rsidRPr="004B214B">
        <w:rPr>
          <w:rFonts w:ascii="Times New Roman" w:hAnsi="Times New Roman" w:cs="Times New Roman"/>
        </w:rPr>
        <w:t xml:space="preserve"> </w:t>
      </w:r>
      <w:r w:rsidRPr="004B214B">
        <w:rPr>
          <w:rFonts w:ascii="Times New Roman" w:hAnsi="Times New Roman" w:cs="Times New Roman"/>
          <w:lang w:val="el-GR"/>
        </w:rPr>
        <w:t>ναό</w:t>
      </w:r>
      <w:r w:rsidRPr="004B214B">
        <w:rPr>
          <w:rFonts w:ascii="Times New Roman" w:hAnsi="Times New Roman" w:cs="Times New Roman"/>
        </w:rPr>
        <w:t xml:space="preserve"> </w:t>
      </w:r>
      <w:r w:rsidRPr="004B214B">
        <w:rPr>
          <w:rFonts w:ascii="Times New Roman" w:hAnsi="Times New Roman" w:cs="Times New Roman"/>
          <w:lang w:val="el-GR"/>
        </w:rPr>
        <w:t>της</w:t>
      </w:r>
      <w:r w:rsidRPr="004B214B">
        <w:rPr>
          <w:rFonts w:ascii="Times New Roman" w:hAnsi="Times New Roman" w:cs="Times New Roman"/>
        </w:rPr>
        <w:t xml:space="preserve"> </w:t>
      </w:r>
      <w:r w:rsidRPr="004B214B">
        <w:rPr>
          <w:rFonts w:ascii="Times New Roman" w:hAnsi="Times New Roman" w:cs="Times New Roman"/>
          <w:lang w:val="el-GR"/>
        </w:rPr>
        <w:t>Παναγλιας</w:t>
      </w:r>
      <w:r w:rsidRPr="004B214B">
        <w:rPr>
          <w:rFonts w:ascii="Times New Roman" w:hAnsi="Times New Roman" w:cs="Times New Roman"/>
        </w:rPr>
        <w:t xml:space="preserve"> </w:t>
      </w:r>
      <w:r w:rsidRPr="004B214B">
        <w:rPr>
          <w:rFonts w:ascii="Times New Roman" w:hAnsi="Times New Roman" w:cs="Times New Roman"/>
          <w:lang w:val="el-GR"/>
        </w:rPr>
        <w:t>Ζευγοστασίου</w:t>
      </w:r>
      <w:r w:rsidRPr="004B214B">
        <w:rPr>
          <w:rFonts w:ascii="Times New Roman" w:hAnsi="Times New Roman" w:cs="Times New Roman"/>
        </w:rPr>
        <w:t xml:space="preserve">, In: М. Ракоција (ур.), </w:t>
      </w:r>
      <w:r w:rsidRPr="004B214B">
        <w:rPr>
          <w:rFonts w:ascii="Times New Roman" w:hAnsi="Times New Roman" w:cs="Times New Roman"/>
          <w:i/>
          <w:iCs/>
        </w:rPr>
        <w:t xml:space="preserve">Ниш и Византија </w:t>
      </w:r>
      <w:r w:rsidRPr="004B214B">
        <w:rPr>
          <w:rFonts w:ascii="Times New Roman" w:hAnsi="Times New Roman" w:cs="Times New Roman"/>
          <w:i/>
          <w:iCs/>
          <w:lang w:val="it-IT"/>
        </w:rPr>
        <w:t>XV</w:t>
      </w:r>
      <w:r w:rsidRPr="004B214B">
        <w:rPr>
          <w:rFonts w:ascii="Times New Roman" w:hAnsi="Times New Roman" w:cs="Times New Roman"/>
        </w:rPr>
        <w:t xml:space="preserve"> (2016) 299–312 (стр. 306, нап. 34)</w:t>
      </w:r>
    </w:p>
    <w:p w:rsidR="00F23584" w:rsidRDefault="00F23584" w:rsidP="00466F50">
      <w:pPr>
        <w:jc w:val="both"/>
        <w:rPr>
          <w:rFonts w:ascii="Times New Roman" w:hAnsi="Times New Roman" w:cs="Times New Roman"/>
          <w:b/>
          <w:bCs/>
        </w:rPr>
      </w:pPr>
    </w:p>
    <w:p w:rsidR="00F23584" w:rsidRDefault="00F23584" w:rsidP="00466F50">
      <w:pPr>
        <w:jc w:val="both"/>
        <w:rPr>
          <w:rFonts w:ascii="Times New Roman" w:hAnsi="Times New Roman" w:cs="Times New Roman"/>
          <w:b/>
          <w:bCs/>
        </w:rPr>
      </w:pPr>
    </w:p>
    <w:p w:rsidR="00F23584" w:rsidRDefault="00F23584" w:rsidP="00466F50">
      <w:pPr>
        <w:jc w:val="both"/>
        <w:rPr>
          <w:rFonts w:ascii="Times New Roman" w:hAnsi="Times New Roman" w:cs="Times New Roman"/>
          <w:b/>
          <w:bCs/>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b/>
          <w:bCs/>
        </w:rPr>
        <w:t>ГАВРИЛОВИЋ, А. 2012.</w:t>
      </w:r>
      <w:r w:rsidRPr="004B214B">
        <w:rPr>
          <w:rFonts w:ascii="Times New Roman" w:hAnsi="Times New Roman" w:cs="Times New Roman"/>
        </w:rPr>
        <w:t xml:space="preserve"> </w:t>
      </w:r>
      <w:r w:rsidRPr="004B214B">
        <w:rPr>
          <w:rFonts w:ascii="Times New Roman" w:hAnsi="Times New Roman" w:cs="Times New Roman"/>
          <w:i/>
          <w:iCs/>
        </w:rPr>
        <w:t>Зидно сликарство цркве Богородице Одигитрије у Пећи</w:t>
      </w:r>
      <w:r w:rsidRPr="004B214B">
        <w:rPr>
          <w:rFonts w:ascii="Times New Roman" w:hAnsi="Times New Roman" w:cs="Times New Roman"/>
        </w:rPr>
        <w:t>. Докторска дисертација. Филозофски факултет, Универзитет у Београду.</w:t>
      </w:r>
    </w:p>
    <w:p w:rsidR="00F23584" w:rsidRDefault="00F23584" w:rsidP="00466F50">
      <w:pPr>
        <w:jc w:val="both"/>
        <w:rPr>
          <w:rFonts w:ascii="Times New Roman" w:hAnsi="Times New Roman" w:cs="Times New Roman"/>
          <w:b/>
          <w:bCs/>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b/>
          <w:bCs/>
        </w:rPr>
        <w:t>Цитирано у</w:t>
      </w:r>
      <w:r w:rsidRPr="004B214B">
        <w:rPr>
          <w:rFonts w:ascii="Times New Roman" w:hAnsi="Times New Roman" w:cs="Times New Roman"/>
        </w:rPr>
        <w:t>:</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rPr>
        <w:t xml:space="preserve">▪ Пајић, С. 2014. Представе медицинских инструмената и опреме у српском средњовековном сликарству, </w:t>
      </w:r>
      <w:r w:rsidRPr="004B214B">
        <w:rPr>
          <w:rFonts w:ascii="Times New Roman" w:hAnsi="Times New Roman" w:cs="Times New Roman"/>
          <w:i/>
          <w:iCs/>
        </w:rPr>
        <w:t>Зограф</w:t>
      </w:r>
      <w:r w:rsidRPr="004B214B">
        <w:rPr>
          <w:rFonts w:ascii="Times New Roman" w:hAnsi="Times New Roman" w:cs="Times New Roman"/>
        </w:rPr>
        <w:t xml:space="preserve"> 38: 59–76 (стр. 64, нап. 32).</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rPr>
        <w:t xml:space="preserve">▪ Пајић, С. 2014. Представе медицинских инструмената и опреме у српском средњовековном сликарству, </w:t>
      </w:r>
      <w:r w:rsidRPr="004B214B">
        <w:rPr>
          <w:rFonts w:ascii="Times New Roman" w:hAnsi="Times New Roman" w:cs="Times New Roman"/>
          <w:i/>
          <w:iCs/>
        </w:rPr>
        <w:t>Зограф</w:t>
      </w:r>
      <w:r w:rsidRPr="004B214B">
        <w:rPr>
          <w:rFonts w:ascii="Times New Roman" w:hAnsi="Times New Roman" w:cs="Times New Roman"/>
        </w:rPr>
        <w:t xml:space="preserve"> 38: 59–76 (стр. 69, нап. 58).</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rPr>
        <w:t xml:space="preserve">▪ Пајић, С. 2014. Представе медицинских инструмената и опреме у српском средњовековном сликарству, </w:t>
      </w:r>
      <w:r w:rsidRPr="004B214B">
        <w:rPr>
          <w:rFonts w:ascii="Times New Roman" w:hAnsi="Times New Roman" w:cs="Times New Roman"/>
          <w:i/>
          <w:iCs/>
        </w:rPr>
        <w:t>Зограф</w:t>
      </w:r>
      <w:r w:rsidRPr="004B214B">
        <w:rPr>
          <w:rFonts w:ascii="Times New Roman" w:hAnsi="Times New Roman" w:cs="Times New Roman"/>
        </w:rPr>
        <w:t xml:space="preserve"> 38: 59–76 (стр. 72, нап. 76). </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highlight w:val="green"/>
        </w:rPr>
      </w:pPr>
      <w:r w:rsidRPr="004B214B">
        <w:rPr>
          <w:rFonts w:ascii="Times New Roman" w:hAnsi="Times New Roman" w:cs="Times New Roman"/>
        </w:rPr>
        <w:t xml:space="preserve">▪ </w:t>
      </w:r>
      <w:r w:rsidRPr="004B214B">
        <w:rPr>
          <w:rFonts w:ascii="Times New Roman" w:hAnsi="Times New Roman" w:cs="Times New Roman"/>
          <w:lang w:val="it-IT"/>
        </w:rPr>
        <w:t>Dragnev</w:t>
      </w:r>
      <w:r w:rsidRPr="004B214B">
        <w:rPr>
          <w:rFonts w:ascii="Times New Roman" w:hAnsi="Times New Roman" w:cs="Times New Roman"/>
        </w:rPr>
        <w:t xml:space="preserve">, </w:t>
      </w:r>
      <w:r w:rsidRPr="004B214B">
        <w:rPr>
          <w:rFonts w:ascii="Times New Roman" w:hAnsi="Times New Roman" w:cs="Times New Roman"/>
          <w:lang w:val="it-IT"/>
        </w:rPr>
        <w:t xml:space="preserve">E. </w:t>
      </w:r>
      <w:r w:rsidRPr="004B214B">
        <w:rPr>
          <w:rFonts w:ascii="Times New Roman" w:hAnsi="Times New Roman" w:cs="Times New Roman"/>
        </w:rPr>
        <w:t xml:space="preserve">2014. </w:t>
      </w:r>
      <w:r w:rsidRPr="004B214B">
        <w:rPr>
          <w:rFonts w:ascii="Times New Roman" w:hAnsi="Times New Roman" w:cs="Times New Roman"/>
          <w:i/>
          <w:iCs/>
          <w:lang w:val="it-IT"/>
        </w:rPr>
        <w:t>Profe</w:t>
      </w:r>
      <w:r w:rsidRPr="004B214B">
        <w:rPr>
          <w:rFonts w:ascii="Times New Roman" w:hAnsi="Times New Roman" w:cs="Times New Roman"/>
          <w:i/>
          <w:iCs/>
        </w:rPr>
        <w:t>ţ</w:t>
      </w:r>
      <w:r w:rsidRPr="004B214B">
        <w:rPr>
          <w:rFonts w:ascii="Times New Roman" w:hAnsi="Times New Roman" w:cs="Times New Roman"/>
          <w:i/>
          <w:iCs/>
          <w:lang w:val="it-IT"/>
        </w:rPr>
        <w:t>ii</w:t>
      </w:r>
      <w:r w:rsidRPr="004B214B">
        <w:rPr>
          <w:rFonts w:ascii="Times New Roman" w:hAnsi="Times New Roman" w:cs="Times New Roman"/>
          <w:i/>
          <w:iCs/>
        </w:rPr>
        <w:t xml:space="preserve"> </w:t>
      </w:r>
      <w:r w:rsidRPr="004B214B">
        <w:rPr>
          <w:rFonts w:ascii="Times New Roman" w:hAnsi="Times New Roman" w:cs="Times New Roman"/>
          <w:i/>
          <w:iCs/>
          <w:lang w:val="it-IT"/>
        </w:rPr>
        <w:t>vechiului</w:t>
      </w:r>
      <w:r w:rsidRPr="004B214B">
        <w:rPr>
          <w:rFonts w:ascii="Times New Roman" w:hAnsi="Times New Roman" w:cs="Times New Roman"/>
          <w:i/>
          <w:iCs/>
        </w:rPr>
        <w:t xml:space="preserve"> </w:t>
      </w:r>
      <w:r w:rsidRPr="004B214B">
        <w:rPr>
          <w:rFonts w:ascii="Times New Roman" w:hAnsi="Times New Roman" w:cs="Times New Roman"/>
          <w:i/>
          <w:iCs/>
          <w:lang w:val="it-IT"/>
        </w:rPr>
        <w:t>testament</w:t>
      </w:r>
      <w:r w:rsidRPr="004B214B">
        <w:rPr>
          <w:rFonts w:ascii="Times New Roman" w:hAnsi="Times New Roman" w:cs="Times New Roman"/>
          <w:i/>
          <w:iCs/>
        </w:rPr>
        <w:t xml:space="preserve"> </w:t>
      </w:r>
      <w:r w:rsidRPr="004B214B">
        <w:rPr>
          <w:rFonts w:ascii="Times New Roman" w:hAnsi="Times New Roman" w:cs="Times New Roman"/>
          <w:i/>
          <w:iCs/>
          <w:lang w:val="it-IT"/>
        </w:rPr>
        <w:t>din</w:t>
      </w:r>
      <w:r w:rsidRPr="004B214B">
        <w:rPr>
          <w:rFonts w:ascii="Times New Roman" w:hAnsi="Times New Roman" w:cs="Times New Roman"/>
          <w:i/>
          <w:iCs/>
        </w:rPr>
        <w:t xml:space="preserve"> </w:t>
      </w:r>
      <w:r w:rsidRPr="004B214B">
        <w:rPr>
          <w:rFonts w:ascii="Times New Roman" w:hAnsi="Times New Roman" w:cs="Times New Roman"/>
          <w:i/>
          <w:iCs/>
          <w:lang w:val="it-IT"/>
        </w:rPr>
        <w:t>naosul</w:t>
      </w:r>
      <w:r w:rsidRPr="004B214B">
        <w:rPr>
          <w:rFonts w:ascii="Times New Roman" w:hAnsi="Times New Roman" w:cs="Times New Roman"/>
          <w:i/>
          <w:iCs/>
        </w:rPr>
        <w:t xml:space="preserve"> </w:t>
      </w:r>
      <w:r w:rsidRPr="004B214B">
        <w:rPr>
          <w:rFonts w:ascii="Times New Roman" w:hAnsi="Times New Roman" w:cs="Times New Roman"/>
          <w:i/>
          <w:iCs/>
          <w:lang w:val="it-IT"/>
        </w:rPr>
        <w:t>Bisericii</w:t>
      </w:r>
      <w:r w:rsidRPr="004B214B">
        <w:rPr>
          <w:rFonts w:ascii="Times New Roman" w:hAnsi="Times New Roman" w:cs="Times New Roman"/>
          <w:i/>
          <w:iCs/>
        </w:rPr>
        <w:t xml:space="preserve"> </w:t>
      </w:r>
      <w:r w:rsidRPr="004B214B">
        <w:rPr>
          <w:rFonts w:ascii="Times New Roman" w:hAnsi="Times New Roman" w:cs="Times New Roman"/>
          <w:i/>
          <w:iCs/>
          <w:lang w:val="it-IT"/>
        </w:rPr>
        <w:t>Sf</w:t>
      </w:r>
      <w:r w:rsidRPr="004B214B">
        <w:rPr>
          <w:rFonts w:ascii="Times New Roman" w:hAnsi="Times New Roman" w:cs="Times New Roman"/>
          <w:i/>
          <w:iCs/>
        </w:rPr>
        <w:t xml:space="preserve">. </w:t>
      </w:r>
      <w:r w:rsidRPr="004B214B">
        <w:rPr>
          <w:rFonts w:ascii="Times New Roman" w:hAnsi="Times New Roman" w:cs="Times New Roman"/>
          <w:i/>
          <w:iCs/>
          <w:lang w:val="it-IT"/>
        </w:rPr>
        <w:t>Gheorghe</w:t>
      </w:r>
      <w:r w:rsidRPr="004B214B">
        <w:rPr>
          <w:rFonts w:ascii="Times New Roman" w:hAnsi="Times New Roman" w:cs="Times New Roman"/>
          <w:i/>
          <w:iCs/>
        </w:rPr>
        <w:t xml:space="preserve"> </w:t>
      </w:r>
      <w:r w:rsidRPr="004B214B">
        <w:rPr>
          <w:rFonts w:ascii="Times New Roman" w:hAnsi="Times New Roman" w:cs="Times New Roman"/>
          <w:i/>
          <w:iCs/>
          <w:lang w:val="it-IT"/>
        </w:rPr>
        <w:t>a</w:t>
      </w:r>
      <w:r w:rsidRPr="004B214B">
        <w:rPr>
          <w:rFonts w:ascii="Times New Roman" w:hAnsi="Times New Roman" w:cs="Times New Roman"/>
          <w:i/>
          <w:iCs/>
        </w:rPr>
        <w:t xml:space="preserve"> </w:t>
      </w:r>
      <w:r w:rsidRPr="004B214B">
        <w:rPr>
          <w:rFonts w:ascii="Times New Roman" w:hAnsi="Times New Roman" w:cs="Times New Roman"/>
          <w:i/>
          <w:iCs/>
          <w:lang w:val="it-IT"/>
        </w:rPr>
        <w:t>m</w:t>
      </w:r>
      <w:r w:rsidRPr="004B214B">
        <w:rPr>
          <w:rFonts w:ascii="Times New Roman" w:hAnsi="Times New Roman" w:cs="Times New Roman"/>
          <w:i/>
          <w:iCs/>
        </w:rPr>
        <w:t>ă</w:t>
      </w:r>
      <w:r w:rsidRPr="004B214B">
        <w:rPr>
          <w:rFonts w:ascii="Times New Roman" w:hAnsi="Times New Roman" w:cs="Times New Roman"/>
          <w:i/>
          <w:iCs/>
          <w:lang w:val="it-IT"/>
        </w:rPr>
        <w:t>n</w:t>
      </w:r>
      <w:r w:rsidRPr="004B214B">
        <w:rPr>
          <w:rFonts w:ascii="Times New Roman" w:hAnsi="Times New Roman" w:cs="Times New Roman"/>
          <w:i/>
          <w:iCs/>
        </w:rPr>
        <w:t>ă</w:t>
      </w:r>
      <w:r w:rsidRPr="004B214B">
        <w:rPr>
          <w:rFonts w:ascii="Times New Roman" w:hAnsi="Times New Roman" w:cs="Times New Roman"/>
          <w:i/>
          <w:iCs/>
          <w:lang w:val="it-IT"/>
        </w:rPr>
        <w:t>stirii</w:t>
      </w:r>
      <w:r w:rsidRPr="004B214B">
        <w:rPr>
          <w:rFonts w:ascii="Times New Roman" w:hAnsi="Times New Roman" w:cs="Times New Roman"/>
          <w:i/>
          <w:iCs/>
        </w:rPr>
        <w:t xml:space="preserve"> </w:t>
      </w:r>
      <w:r w:rsidRPr="004B214B">
        <w:rPr>
          <w:rFonts w:ascii="Times New Roman" w:hAnsi="Times New Roman" w:cs="Times New Roman"/>
          <w:i/>
          <w:iCs/>
          <w:lang w:val="it-IT"/>
        </w:rPr>
        <w:t>Vorone</w:t>
      </w:r>
      <w:r w:rsidRPr="004B214B">
        <w:rPr>
          <w:rFonts w:ascii="Times New Roman" w:hAnsi="Times New Roman" w:cs="Times New Roman"/>
          <w:i/>
          <w:iCs/>
        </w:rPr>
        <w:t>ţ</w:t>
      </w:r>
      <w:r w:rsidRPr="004B214B">
        <w:rPr>
          <w:rFonts w:ascii="Times New Roman" w:hAnsi="Times New Roman" w:cs="Times New Roman"/>
        </w:rPr>
        <w:t xml:space="preserve">, In: </w:t>
      </w:r>
      <w:r w:rsidRPr="004B214B">
        <w:rPr>
          <w:rFonts w:ascii="Times New Roman" w:hAnsi="Times New Roman" w:cs="Times New Roman"/>
          <w:lang w:val="it-IT"/>
        </w:rPr>
        <w:t>Gh</w:t>
      </w:r>
      <w:r w:rsidRPr="004B214B">
        <w:rPr>
          <w:rFonts w:ascii="Times New Roman" w:hAnsi="Times New Roman" w:cs="Times New Roman"/>
        </w:rPr>
        <w:t xml:space="preserve">. </w:t>
      </w:r>
      <w:r w:rsidRPr="004B214B">
        <w:rPr>
          <w:rFonts w:ascii="Times New Roman" w:hAnsi="Times New Roman" w:cs="Times New Roman"/>
          <w:lang w:val="it-IT"/>
        </w:rPr>
        <w:t>Cojocaru</w:t>
      </w:r>
      <w:r w:rsidRPr="004B214B">
        <w:rPr>
          <w:rFonts w:ascii="Times New Roman" w:hAnsi="Times New Roman" w:cs="Times New Roman"/>
        </w:rPr>
        <w:t xml:space="preserve"> (</w:t>
      </w:r>
      <w:r w:rsidRPr="004B214B">
        <w:rPr>
          <w:rFonts w:ascii="Times New Roman" w:hAnsi="Times New Roman" w:cs="Times New Roman"/>
          <w:lang w:val="it-IT"/>
        </w:rPr>
        <w:t>red</w:t>
      </w:r>
      <w:r w:rsidRPr="004B214B">
        <w:rPr>
          <w:rFonts w:ascii="Times New Roman" w:hAnsi="Times New Roman" w:cs="Times New Roman"/>
        </w:rPr>
        <w:t>.-ş</w:t>
      </w:r>
      <w:r w:rsidRPr="004B214B">
        <w:rPr>
          <w:rFonts w:ascii="Times New Roman" w:hAnsi="Times New Roman" w:cs="Times New Roman"/>
          <w:lang w:val="it-IT"/>
        </w:rPr>
        <w:t>ef</w:t>
      </w:r>
      <w:r w:rsidRPr="004B214B">
        <w:rPr>
          <w:rFonts w:ascii="Times New Roman" w:hAnsi="Times New Roman" w:cs="Times New Roman"/>
        </w:rPr>
        <w:t xml:space="preserve">.), </w:t>
      </w:r>
      <w:r w:rsidRPr="004B214B">
        <w:rPr>
          <w:rFonts w:ascii="Times New Roman" w:hAnsi="Times New Roman" w:cs="Times New Roman"/>
          <w:lang w:val="it-IT"/>
        </w:rPr>
        <w:t>Revista</w:t>
      </w:r>
      <w:r w:rsidRPr="004B214B">
        <w:rPr>
          <w:rFonts w:ascii="Times New Roman" w:hAnsi="Times New Roman" w:cs="Times New Roman"/>
        </w:rPr>
        <w:t xml:space="preserve"> </w:t>
      </w:r>
      <w:r w:rsidRPr="004B214B">
        <w:rPr>
          <w:rFonts w:ascii="Times New Roman" w:hAnsi="Times New Roman" w:cs="Times New Roman"/>
          <w:lang w:val="it-IT"/>
        </w:rPr>
        <w:t>de</w:t>
      </w:r>
      <w:r w:rsidRPr="004B214B">
        <w:rPr>
          <w:rFonts w:ascii="Times New Roman" w:hAnsi="Times New Roman" w:cs="Times New Roman"/>
        </w:rPr>
        <w:t xml:space="preserve"> </w:t>
      </w:r>
      <w:r w:rsidRPr="004B214B">
        <w:rPr>
          <w:rFonts w:ascii="Times New Roman" w:hAnsi="Times New Roman" w:cs="Times New Roman"/>
          <w:lang w:val="it-IT"/>
        </w:rPr>
        <w:t>istorie</w:t>
      </w:r>
      <w:r w:rsidRPr="004B214B">
        <w:rPr>
          <w:rFonts w:ascii="Times New Roman" w:hAnsi="Times New Roman" w:cs="Times New Roman"/>
        </w:rPr>
        <w:t xml:space="preserve"> </w:t>
      </w:r>
      <w:r w:rsidRPr="004B214B">
        <w:rPr>
          <w:rFonts w:ascii="Times New Roman" w:hAnsi="Times New Roman" w:cs="Times New Roman"/>
          <w:lang w:val="it-IT"/>
        </w:rPr>
        <w:t>a</w:t>
      </w:r>
      <w:r w:rsidRPr="004B214B">
        <w:rPr>
          <w:rFonts w:ascii="Times New Roman" w:hAnsi="Times New Roman" w:cs="Times New Roman"/>
        </w:rPr>
        <w:t xml:space="preserve"> </w:t>
      </w:r>
      <w:r w:rsidRPr="004B214B">
        <w:rPr>
          <w:rFonts w:ascii="Times New Roman" w:hAnsi="Times New Roman" w:cs="Times New Roman"/>
          <w:lang w:val="it-IT"/>
        </w:rPr>
        <w:t>Moldovei</w:t>
      </w:r>
      <w:r w:rsidRPr="004B214B">
        <w:rPr>
          <w:rFonts w:ascii="Times New Roman" w:hAnsi="Times New Roman" w:cs="Times New Roman"/>
        </w:rPr>
        <w:t xml:space="preserve"> </w:t>
      </w:r>
      <w:r w:rsidRPr="004B214B">
        <w:rPr>
          <w:rFonts w:ascii="Times New Roman" w:hAnsi="Times New Roman" w:cs="Times New Roman"/>
          <w:lang w:val="it-IT"/>
        </w:rPr>
        <w:t>Nr</w:t>
      </w:r>
      <w:r w:rsidRPr="004B214B">
        <w:rPr>
          <w:rFonts w:ascii="Times New Roman" w:hAnsi="Times New Roman" w:cs="Times New Roman"/>
        </w:rPr>
        <w:t xml:space="preserve">. 3 (99) </w:t>
      </w:r>
      <w:r w:rsidRPr="004B214B">
        <w:rPr>
          <w:rFonts w:ascii="Times New Roman" w:hAnsi="Times New Roman" w:cs="Times New Roman"/>
          <w:lang w:val="it-IT"/>
        </w:rPr>
        <w:t>iuliu</w:t>
      </w:r>
      <w:r w:rsidRPr="004B214B">
        <w:rPr>
          <w:rFonts w:ascii="Times New Roman" w:hAnsi="Times New Roman" w:cs="Times New Roman"/>
        </w:rPr>
        <w:t>-</w:t>
      </w:r>
      <w:r w:rsidRPr="004B214B">
        <w:rPr>
          <w:rFonts w:ascii="Times New Roman" w:hAnsi="Times New Roman" w:cs="Times New Roman"/>
          <w:lang w:val="it-IT"/>
        </w:rPr>
        <w:t>septembre</w:t>
      </w:r>
      <w:r w:rsidRPr="004B214B">
        <w:rPr>
          <w:rFonts w:ascii="Times New Roman" w:hAnsi="Times New Roman" w:cs="Times New Roman"/>
        </w:rPr>
        <w:t xml:space="preserve"> 2014, </w:t>
      </w:r>
      <w:r w:rsidRPr="004B214B">
        <w:rPr>
          <w:rFonts w:ascii="Times New Roman" w:hAnsi="Times New Roman" w:cs="Times New Roman"/>
          <w:lang w:val="it-IT"/>
        </w:rPr>
        <w:t>Chi</w:t>
      </w:r>
      <w:r w:rsidRPr="004B214B">
        <w:rPr>
          <w:rFonts w:ascii="Times New Roman" w:hAnsi="Times New Roman" w:cs="Times New Roman"/>
        </w:rPr>
        <w:t>ş</w:t>
      </w:r>
      <w:r w:rsidRPr="004B214B">
        <w:rPr>
          <w:rFonts w:ascii="Times New Roman" w:hAnsi="Times New Roman" w:cs="Times New Roman"/>
          <w:lang w:val="it-IT"/>
        </w:rPr>
        <w:t>in</w:t>
      </w:r>
      <w:r w:rsidRPr="004B214B">
        <w:rPr>
          <w:rFonts w:ascii="Times New Roman" w:hAnsi="Times New Roman" w:cs="Times New Roman"/>
        </w:rPr>
        <w:t>ă</w:t>
      </w:r>
      <w:r w:rsidRPr="004B214B">
        <w:rPr>
          <w:rFonts w:ascii="Times New Roman" w:hAnsi="Times New Roman" w:cs="Times New Roman"/>
          <w:lang w:val="it-IT"/>
        </w:rPr>
        <w:t>u</w:t>
      </w:r>
      <w:r w:rsidRPr="004B214B">
        <w:rPr>
          <w:rFonts w:ascii="Times New Roman" w:hAnsi="Times New Roman" w:cs="Times New Roman"/>
        </w:rPr>
        <w:t>: 56–72 (стр. 62, нап. 30).</w:t>
      </w:r>
    </w:p>
    <w:p w:rsidR="00F23584" w:rsidRPr="004B214B" w:rsidRDefault="00F23584" w:rsidP="00466F50">
      <w:pPr>
        <w:jc w:val="both"/>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rPr>
        <w:t xml:space="preserve">▪ </w:t>
      </w:r>
      <w:r w:rsidRPr="004B214B">
        <w:rPr>
          <w:rFonts w:ascii="Times New Roman" w:hAnsi="Times New Roman" w:cs="Times New Roman"/>
          <w:lang w:val="it-IT"/>
        </w:rPr>
        <w:t>Dragnev</w:t>
      </w:r>
      <w:r w:rsidRPr="004B214B">
        <w:rPr>
          <w:rFonts w:ascii="Times New Roman" w:hAnsi="Times New Roman" w:cs="Times New Roman"/>
        </w:rPr>
        <w:t xml:space="preserve">, </w:t>
      </w:r>
      <w:r w:rsidRPr="004B214B">
        <w:rPr>
          <w:rFonts w:ascii="Times New Roman" w:hAnsi="Times New Roman" w:cs="Times New Roman"/>
          <w:lang w:val="it-IT"/>
        </w:rPr>
        <w:t>E</w:t>
      </w:r>
      <w:r w:rsidRPr="004B214B">
        <w:rPr>
          <w:rFonts w:ascii="Times New Roman" w:hAnsi="Times New Roman" w:cs="Times New Roman"/>
        </w:rPr>
        <w:t xml:space="preserve">. 2014. </w:t>
      </w:r>
      <w:r w:rsidRPr="004B214B">
        <w:rPr>
          <w:rFonts w:ascii="Times New Roman" w:hAnsi="Times New Roman" w:cs="Times New Roman"/>
          <w:i/>
          <w:iCs/>
          <w:lang w:val="it-IT"/>
        </w:rPr>
        <w:t>Profe</w:t>
      </w:r>
      <w:r w:rsidRPr="004B214B">
        <w:rPr>
          <w:rFonts w:ascii="Times New Roman" w:hAnsi="Times New Roman" w:cs="Times New Roman"/>
          <w:i/>
          <w:iCs/>
        </w:rPr>
        <w:t>ţ</w:t>
      </w:r>
      <w:r w:rsidRPr="004B214B">
        <w:rPr>
          <w:rFonts w:ascii="Times New Roman" w:hAnsi="Times New Roman" w:cs="Times New Roman"/>
          <w:i/>
          <w:iCs/>
          <w:lang w:val="it-IT"/>
        </w:rPr>
        <w:t>ii</w:t>
      </w:r>
      <w:r w:rsidRPr="004B214B">
        <w:rPr>
          <w:rFonts w:ascii="Times New Roman" w:hAnsi="Times New Roman" w:cs="Times New Roman"/>
          <w:i/>
          <w:iCs/>
        </w:rPr>
        <w:t xml:space="preserve"> </w:t>
      </w:r>
      <w:r w:rsidRPr="004B214B">
        <w:rPr>
          <w:rFonts w:ascii="Times New Roman" w:hAnsi="Times New Roman" w:cs="Times New Roman"/>
          <w:i/>
          <w:iCs/>
          <w:lang w:val="it-IT"/>
        </w:rPr>
        <w:t>vechiului</w:t>
      </w:r>
      <w:r w:rsidRPr="004B214B">
        <w:rPr>
          <w:rFonts w:ascii="Times New Roman" w:hAnsi="Times New Roman" w:cs="Times New Roman"/>
          <w:i/>
          <w:iCs/>
        </w:rPr>
        <w:t xml:space="preserve"> </w:t>
      </w:r>
      <w:r w:rsidRPr="004B214B">
        <w:rPr>
          <w:rFonts w:ascii="Times New Roman" w:hAnsi="Times New Roman" w:cs="Times New Roman"/>
          <w:i/>
          <w:iCs/>
          <w:lang w:val="it-IT"/>
        </w:rPr>
        <w:t>testament</w:t>
      </w:r>
      <w:r w:rsidRPr="004B214B">
        <w:rPr>
          <w:rFonts w:ascii="Times New Roman" w:hAnsi="Times New Roman" w:cs="Times New Roman"/>
          <w:i/>
          <w:iCs/>
        </w:rPr>
        <w:t xml:space="preserve"> </w:t>
      </w:r>
      <w:r w:rsidRPr="004B214B">
        <w:rPr>
          <w:rFonts w:ascii="Times New Roman" w:hAnsi="Times New Roman" w:cs="Times New Roman"/>
          <w:i/>
          <w:iCs/>
          <w:lang w:val="it-IT"/>
        </w:rPr>
        <w:t>din</w:t>
      </w:r>
      <w:r w:rsidRPr="004B214B">
        <w:rPr>
          <w:rFonts w:ascii="Times New Roman" w:hAnsi="Times New Roman" w:cs="Times New Roman"/>
          <w:i/>
          <w:iCs/>
        </w:rPr>
        <w:t xml:space="preserve"> </w:t>
      </w:r>
      <w:r w:rsidRPr="004B214B">
        <w:rPr>
          <w:rFonts w:ascii="Times New Roman" w:hAnsi="Times New Roman" w:cs="Times New Roman"/>
          <w:i/>
          <w:iCs/>
          <w:lang w:val="it-IT"/>
        </w:rPr>
        <w:t>naosul</w:t>
      </w:r>
      <w:r w:rsidRPr="004B214B">
        <w:rPr>
          <w:rFonts w:ascii="Times New Roman" w:hAnsi="Times New Roman" w:cs="Times New Roman"/>
          <w:i/>
          <w:iCs/>
        </w:rPr>
        <w:t xml:space="preserve"> </w:t>
      </w:r>
      <w:r w:rsidRPr="004B214B">
        <w:rPr>
          <w:rFonts w:ascii="Times New Roman" w:hAnsi="Times New Roman" w:cs="Times New Roman"/>
          <w:i/>
          <w:iCs/>
          <w:lang w:val="it-IT"/>
        </w:rPr>
        <w:t>Bisericii</w:t>
      </w:r>
      <w:r w:rsidRPr="004B214B">
        <w:rPr>
          <w:rFonts w:ascii="Times New Roman" w:hAnsi="Times New Roman" w:cs="Times New Roman"/>
          <w:i/>
          <w:iCs/>
        </w:rPr>
        <w:t xml:space="preserve"> </w:t>
      </w:r>
      <w:r w:rsidRPr="004B214B">
        <w:rPr>
          <w:rFonts w:ascii="Times New Roman" w:hAnsi="Times New Roman" w:cs="Times New Roman"/>
          <w:i/>
          <w:iCs/>
          <w:lang w:val="it-IT"/>
        </w:rPr>
        <w:t>Sf</w:t>
      </w:r>
      <w:r w:rsidRPr="004B214B">
        <w:rPr>
          <w:rFonts w:ascii="Times New Roman" w:hAnsi="Times New Roman" w:cs="Times New Roman"/>
          <w:i/>
          <w:iCs/>
        </w:rPr>
        <w:t xml:space="preserve">. </w:t>
      </w:r>
      <w:r w:rsidRPr="004B214B">
        <w:rPr>
          <w:rFonts w:ascii="Times New Roman" w:hAnsi="Times New Roman" w:cs="Times New Roman"/>
          <w:i/>
          <w:iCs/>
          <w:lang w:val="it-IT"/>
        </w:rPr>
        <w:t>Gheorghe</w:t>
      </w:r>
      <w:r w:rsidRPr="004B214B">
        <w:rPr>
          <w:rFonts w:ascii="Times New Roman" w:hAnsi="Times New Roman" w:cs="Times New Roman"/>
          <w:i/>
          <w:iCs/>
        </w:rPr>
        <w:t xml:space="preserve"> </w:t>
      </w:r>
      <w:r w:rsidRPr="004B214B">
        <w:rPr>
          <w:rFonts w:ascii="Times New Roman" w:hAnsi="Times New Roman" w:cs="Times New Roman"/>
          <w:i/>
          <w:iCs/>
          <w:lang w:val="it-IT"/>
        </w:rPr>
        <w:t>a</w:t>
      </w:r>
      <w:r w:rsidRPr="004B214B">
        <w:rPr>
          <w:rFonts w:ascii="Times New Roman" w:hAnsi="Times New Roman" w:cs="Times New Roman"/>
          <w:i/>
          <w:iCs/>
        </w:rPr>
        <w:t xml:space="preserve"> </w:t>
      </w:r>
      <w:r w:rsidRPr="004B214B">
        <w:rPr>
          <w:rFonts w:ascii="Times New Roman" w:hAnsi="Times New Roman" w:cs="Times New Roman"/>
          <w:i/>
          <w:iCs/>
          <w:lang w:val="it-IT"/>
        </w:rPr>
        <w:t>m</w:t>
      </w:r>
      <w:r w:rsidRPr="004B214B">
        <w:rPr>
          <w:rFonts w:ascii="Times New Roman" w:hAnsi="Times New Roman" w:cs="Times New Roman"/>
          <w:i/>
          <w:iCs/>
        </w:rPr>
        <w:t>ă</w:t>
      </w:r>
      <w:r w:rsidRPr="004B214B">
        <w:rPr>
          <w:rFonts w:ascii="Times New Roman" w:hAnsi="Times New Roman" w:cs="Times New Roman"/>
          <w:i/>
          <w:iCs/>
          <w:lang w:val="it-IT"/>
        </w:rPr>
        <w:t>n</w:t>
      </w:r>
      <w:r w:rsidRPr="004B214B">
        <w:rPr>
          <w:rFonts w:ascii="Times New Roman" w:hAnsi="Times New Roman" w:cs="Times New Roman"/>
          <w:i/>
          <w:iCs/>
        </w:rPr>
        <w:t>ă</w:t>
      </w:r>
      <w:r w:rsidRPr="004B214B">
        <w:rPr>
          <w:rFonts w:ascii="Times New Roman" w:hAnsi="Times New Roman" w:cs="Times New Roman"/>
          <w:i/>
          <w:iCs/>
          <w:lang w:val="it-IT"/>
        </w:rPr>
        <w:t>stirii</w:t>
      </w:r>
      <w:r w:rsidRPr="004B214B">
        <w:rPr>
          <w:rFonts w:ascii="Times New Roman" w:hAnsi="Times New Roman" w:cs="Times New Roman"/>
          <w:i/>
          <w:iCs/>
        </w:rPr>
        <w:t xml:space="preserve"> </w:t>
      </w:r>
      <w:r w:rsidRPr="004B214B">
        <w:rPr>
          <w:rFonts w:ascii="Times New Roman" w:hAnsi="Times New Roman" w:cs="Times New Roman"/>
          <w:i/>
          <w:iCs/>
          <w:lang w:val="it-IT"/>
        </w:rPr>
        <w:t>Vorone</w:t>
      </w:r>
      <w:r w:rsidRPr="004B214B">
        <w:rPr>
          <w:rFonts w:ascii="Times New Roman" w:hAnsi="Times New Roman" w:cs="Times New Roman"/>
          <w:i/>
          <w:iCs/>
        </w:rPr>
        <w:t>ţ</w:t>
      </w:r>
      <w:r w:rsidRPr="004B214B">
        <w:rPr>
          <w:rFonts w:ascii="Times New Roman" w:hAnsi="Times New Roman" w:cs="Times New Roman"/>
        </w:rPr>
        <w:t xml:space="preserve">, In: </w:t>
      </w:r>
      <w:r w:rsidRPr="004B214B">
        <w:rPr>
          <w:rFonts w:ascii="Times New Roman" w:hAnsi="Times New Roman" w:cs="Times New Roman"/>
          <w:lang w:val="it-IT"/>
        </w:rPr>
        <w:t>Gh</w:t>
      </w:r>
      <w:r w:rsidRPr="004B214B">
        <w:rPr>
          <w:rFonts w:ascii="Times New Roman" w:hAnsi="Times New Roman" w:cs="Times New Roman"/>
        </w:rPr>
        <w:t xml:space="preserve">. </w:t>
      </w:r>
      <w:r w:rsidRPr="004B214B">
        <w:rPr>
          <w:rFonts w:ascii="Times New Roman" w:hAnsi="Times New Roman" w:cs="Times New Roman"/>
          <w:lang w:val="it-IT"/>
        </w:rPr>
        <w:t>Cojocaru</w:t>
      </w:r>
      <w:r w:rsidRPr="004B214B">
        <w:rPr>
          <w:rFonts w:ascii="Times New Roman" w:hAnsi="Times New Roman" w:cs="Times New Roman"/>
        </w:rPr>
        <w:t xml:space="preserve"> (</w:t>
      </w:r>
      <w:r w:rsidRPr="004B214B">
        <w:rPr>
          <w:rFonts w:ascii="Times New Roman" w:hAnsi="Times New Roman" w:cs="Times New Roman"/>
          <w:lang w:val="it-IT"/>
        </w:rPr>
        <w:t>red</w:t>
      </w:r>
      <w:r w:rsidRPr="004B214B">
        <w:rPr>
          <w:rFonts w:ascii="Times New Roman" w:hAnsi="Times New Roman" w:cs="Times New Roman"/>
        </w:rPr>
        <w:t>.-ş</w:t>
      </w:r>
      <w:r w:rsidRPr="004B214B">
        <w:rPr>
          <w:rFonts w:ascii="Times New Roman" w:hAnsi="Times New Roman" w:cs="Times New Roman"/>
          <w:lang w:val="it-IT"/>
        </w:rPr>
        <w:t>ef</w:t>
      </w:r>
      <w:r w:rsidRPr="004B214B">
        <w:rPr>
          <w:rFonts w:ascii="Times New Roman" w:hAnsi="Times New Roman" w:cs="Times New Roman"/>
        </w:rPr>
        <w:t xml:space="preserve">.), </w:t>
      </w:r>
      <w:r w:rsidRPr="004B214B">
        <w:rPr>
          <w:rFonts w:ascii="Times New Roman" w:hAnsi="Times New Roman" w:cs="Times New Roman"/>
          <w:lang w:val="it-IT"/>
        </w:rPr>
        <w:t>Revista</w:t>
      </w:r>
      <w:r w:rsidRPr="004B214B">
        <w:rPr>
          <w:rFonts w:ascii="Times New Roman" w:hAnsi="Times New Roman" w:cs="Times New Roman"/>
        </w:rPr>
        <w:t xml:space="preserve"> </w:t>
      </w:r>
      <w:r w:rsidRPr="004B214B">
        <w:rPr>
          <w:rFonts w:ascii="Times New Roman" w:hAnsi="Times New Roman" w:cs="Times New Roman"/>
          <w:lang w:val="it-IT"/>
        </w:rPr>
        <w:t>de</w:t>
      </w:r>
      <w:r w:rsidRPr="004B214B">
        <w:rPr>
          <w:rFonts w:ascii="Times New Roman" w:hAnsi="Times New Roman" w:cs="Times New Roman"/>
        </w:rPr>
        <w:t xml:space="preserve"> </w:t>
      </w:r>
      <w:r w:rsidRPr="004B214B">
        <w:rPr>
          <w:rFonts w:ascii="Times New Roman" w:hAnsi="Times New Roman" w:cs="Times New Roman"/>
          <w:lang w:val="it-IT"/>
        </w:rPr>
        <w:t>istorie</w:t>
      </w:r>
      <w:r w:rsidRPr="004B214B">
        <w:rPr>
          <w:rFonts w:ascii="Times New Roman" w:hAnsi="Times New Roman" w:cs="Times New Roman"/>
        </w:rPr>
        <w:t xml:space="preserve"> </w:t>
      </w:r>
      <w:r w:rsidRPr="004B214B">
        <w:rPr>
          <w:rFonts w:ascii="Times New Roman" w:hAnsi="Times New Roman" w:cs="Times New Roman"/>
          <w:lang w:val="it-IT"/>
        </w:rPr>
        <w:t>a</w:t>
      </w:r>
      <w:r w:rsidRPr="004B214B">
        <w:rPr>
          <w:rFonts w:ascii="Times New Roman" w:hAnsi="Times New Roman" w:cs="Times New Roman"/>
        </w:rPr>
        <w:t xml:space="preserve"> </w:t>
      </w:r>
      <w:r w:rsidRPr="004B214B">
        <w:rPr>
          <w:rFonts w:ascii="Times New Roman" w:hAnsi="Times New Roman" w:cs="Times New Roman"/>
          <w:lang w:val="it-IT"/>
        </w:rPr>
        <w:t>Moldovei</w:t>
      </w:r>
      <w:r w:rsidRPr="004B214B">
        <w:rPr>
          <w:rFonts w:ascii="Times New Roman" w:hAnsi="Times New Roman" w:cs="Times New Roman"/>
        </w:rPr>
        <w:t xml:space="preserve"> </w:t>
      </w:r>
      <w:r w:rsidRPr="004B214B">
        <w:rPr>
          <w:rFonts w:ascii="Times New Roman" w:hAnsi="Times New Roman" w:cs="Times New Roman"/>
          <w:lang w:val="it-IT"/>
        </w:rPr>
        <w:t>Nr</w:t>
      </w:r>
      <w:r w:rsidRPr="004B214B">
        <w:rPr>
          <w:rFonts w:ascii="Times New Roman" w:hAnsi="Times New Roman" w:cs="Times New Roman"/>
        </w:rPr>
        <w:t xml:space="preserve">. 3 (99) </w:t>
      </w:r>
      <w:r w:rsidRPr="004B214B">
        <w:rPr>
          <w:rFonts w:ascii="Times New Roman" w:hAnsi="Times New Roman" w:cs="Times New Roman"/>
          <w:lang w:val="it-IT"/>
        </w:rPr>
        <w:t>iuliu</w:t>
      </w:r>
      <w:r w:rsidRPr="004B214B">
        <w:rPr>
          <w:rFonts w:ascii="Times New Roman" w:hAnsi="Times New Roman" w:cs="Times New Roman"/>
        </w:rPr>
        <w:t>-</w:t>
      </w:r>
      <w:r w:rsidRPr="004B214B">
        <w:rPr>
          <w:rFonts w:ascii="Times New Roman" w:hAnsi="Times New Roman" w:cs="Times New Roman"/>
          <w:lang w:val="it-IT"/>
        </w:rPr>
        <w:t>septembre</w:t>
      </w:r>
      <w:r w:rsidRPr="004B214B">
        <w:rPr>
          <w:rFonts w:ascii="Times New Roman" w:hAnsi="Times New Roman" w:cs="Times New Roman"/>
        </w:rPr>
        <w:t xml:space="preserve"> 2014, </w:t>
      </w:r>
      <w:r w:rsidRPr="004B214B">
        <w:rPr>
          <w:rFonts w:ascii="Times New Roman" w:hAnsi="Times New Roman" w:cs="Times New Roman"/>
          <w:lang w:val="it-IT"/>
        </w:rPr>
        <w:t>Chi</w:t>
      </w:r>
      <w:r w:rsidRPr="004B214B">
        <w:rPr>
          <w:rFonts w:ascii="Times New Roman" w:hAnsi="Times New Roman" w:cs="Times New Roman"/>
        </w:rPr>
        <w:t>ş</w:t>
      </w:r>
      <w:r w:rsidRPr="004B214B">
        <w:rPr>
          <w:rFonts w:ascii="Times New Roman" w:hAnsi="Times New Roman" w:cs="Times New Roman"/>
          <w:lang w:val="it-IT"/>
        </w:rPr>
        <w:t>in</w:t>
      </w:r>
      <w:r w:rsidRPr="004B214B">
        <w:rPr>
          <w:rFonts w:ascii="Times New Roman" w:hAnsi="Times New Roman" w:cs="Times New Roman"/>
        </w:rPr>
        <w:t>ă</w:t>
      </w:r>
      <w:r w:rsidRPr="004B214B">
        <w:rPr>
          <w:rFonts w:ascii="Times New Roman" w:hAnsi="Times New Roman" w:cs="Times New Roman"/>
          <w:lang w:val="it-IT"/>
        </w:rPr>
        <w:t>u</w:t>
      </w:r>
      <w:r w:rsidRPr="004B214B">
        <w:rPr>
          <w:rFonts w:ascii="Times New Roman" w:hAnsi="Times New Roman" w:cs="Times New Roman"/>
        </w:rPr>
        <w:t>: 56–72  (стр. 67, нап. 73).</w:t>
      </w:r>
    </w:p>
    <w:p w:rsidR="00F23584" w:rsidRPr="004B214B" w:rsidRDefault="00F23584" w:rsidP="00466F50">
      <w:pPr>
        <w:jc w:val="both"/>
        <w:rPr>
          <w:rFonts w:ascii="Times New Roman" w:hAnsi="Times New Roman" w:cs="Times New Roman"/>
        </w:rPr>
      </w:pPr>
    </w:p>
    <w:p w:rsidR="00F23584" w:rsidRPr="004B214B" w:rsidRDefault="00F23584" w:rsidP="00466F50">
      <w:pPr>
        <w:rPr>
          <w:rFonts w:ascii="Times New Roman" w:hAnsi="Times New Roman" w:cs="Times New Roman"/>
        </w:rPr>
      </w:pPr>
      <w:r w:rsidRPr="004B214B">
        <w:rPr>
          <w:rFonts w:ascii="Times New Roman" w:hAnsi="Times New Roman" w:cs="Times New Roman"/>
        </w:rPr>
        <w:t xml:space="preserve">▪ Хрваћанин, Р. 2017. </w:t>
      </w:r>
      <w:r w:rsidRPr="004B214B">
        <w:rPr>
          <w:rFonts w:ascii="Times New Roman" w:hAnsi="Times New Roman" w:cs="Times New Roman"/>
          <w:i/>
          <w:iCs/>
        </w:rPr>
        <w:t>Историјско-богословска анализа српских штампаних литургијара из  XVI века</w:t>
      </w:r>
      <w:r w:rsidRPr="004B214B">
        <w:rPr>
          <w:rFonts w:ascii="Times New Roman" w:hAnsi="Times New Roman" w:cs="Times New Roman"/>
        </w:rPr>
        <w:t>, Београд – Врњци: (стр. 294, нап. 485).</w:t>
      </w:r>
    </w:p>
    <w:p w:rsidR="00F23584" w:rsidRPr="004B214B" w:rsidRDefault="00F23584" w:rsidP="00466F50">
      <w:pPr>
        <w:rPr>
          <w:rFonts w:ascii="Times New Roman" w:hAnsi="Times New Roman" w:cs="Times New Roman"/>
        </w:rPr>
      </w:pPr>
    </w:p>
    <w:p w:rsidR="00F23584" w:rsidRPr="004B214B" w:rsidRDefault="00F23584" w:rsidP="00466F50">
      <w:pPr>
        <w:jc w:val="both"/>
        <w:rPr>
          <w:rFonts w:ascii="Times New Roman" w:hAnsi="Times New Roman" w:cs="Times New Roman"/>
        </w:rPr>
      </w:pPr>
      <w:r w:rsidRPr="004B214B">
        <w:rPr>
          <w:rFonts w:ascii="Times New Roman" w:hAnsi="Times New Roman" w:cs="Times New Roman"/>
        </w:rPr>
        <w:t xml:space="preserve">▪ Р. Хрваћанин, </w:t>
      </w:r>
      <w:r w:rsidRPr="004B214B">
        <w:rPr>
          <w:rFonts w:ascii="Times New Roman" w:hAnsi="Times New Roman" w:cs="Times New Roman"/>
          <w:i/>
          <w:iCs/>
        </w:rPr>
        <w:t>Историјско-богословска анализа српских штампаних литургијара из  XVI века</w:t>
      </w:r>
      <w:r w:rsidRPr="004B214B">
        <w:rPr>
          <w:rFonts w:ascii="Times New Roman" w:hAnsi="Times New Roman" w:cs="Times New Roman"/>
        </w:rPr>
        <w:t>, Београд – Врњци 2017 (стр. 294, нап. 487).</w:t>
      </w:r>
    </w:p>
    <w:p w:rsidR="00F23584" w:rsidRPr="004B214B" w:rsidRDefault="00F23584" w:rsidP="00466F50">
      <w:pPr>
        <w:jc w:val="both"/>
        <w:rPr>
          <w:rFonts w:ascii="Times New Roman" w:hAnsi="Times New Roman" w:cs="Times New Roman"/>
        </w:rPr>
      </w:pPr>
    </w:p>
    <w:p w:rsidR="00F23584" w:rsidRDefault="00F23584" w:rsidP="00466F50">
      <w:pPr>
        <w:jc w:val="both"/>
        <w:rPr>
          <w:rFonts w:ascii="Times New Roman" w:hAnsi="Times New Roman" w:cs="Times New Roman"/>
        </w:rPr>
      </w:pPr>
      <w:r w:rsidRPr="004B214B">
        <w:rPr>
          <w:rFonts w:ascii="Times New Roman" w:hAnsi="Times New Roman" w:cs="Times New Roman"/>
        </w:rPr>
        <w:t xml:space="preserve">▪ Лидов, А., Живковић, М. 2017. Припадност развојним токовима византијске уметности, In: Марковић. М., Војводић, Д. (ур.). </w:t>
      </w:r>
      <w:r w:rsidRPr="004B214B">
        <w:rPr>
          <w:rFonts w:ascii="Times New Roman" w:hAnsi="Times New Roman" w:cs="Times New Roman"/>
          <w:i/>
          <w:iCs/>
        </w:rPr>
        <w:t>Уметничко наслеђе српског народа на Косову и Метохији. Историја, идентитет, угроженост, заштита</w:t>
      </w:r>
      <w:r w:rsidRPr="004B214B">
        <w:rPr>
          <w:rFonts w:ascii="Times New Roman" w:hAnsi="Times New Roman" w:cs="Times New Roman"/>
        </w:rPr>
        <w:t>, Београд:  стр. 173, нап. 18.</w:t>
      </w:r>
    </w:p>
    <w:p w:rsidR="00F23584" w:rsidRPr="00DD5555" w:rsidRDefault="00F23584" w:rsidP="00466F50">
      <w:pPr>
        <w:jc w:val="both"/>
        <w:rPr>
          <w:rFonts w:ascii="Times New Roman" w:hAnsi="Times New Roman" w:cs="Times New Roman"/>
        </w:rPr>
      </w:pPr>
    </w:p>
    <w:p w:rsidR="00F23584" w:rsidRPr="004B214B" w:rsidRDefault="00F23584" w:rsidP="00692A91">
      <w:pPr>
        <w:pStyle w:val="BodyTextIndent"/>
        <w:spacing w:after="0"/>
        <w:ind w:firstLine="0"/>
        <w:rPr>
          <w:sz w:val="22"/>
          <w:szCs w:val="22"/>
        </w:rPr>
      </w:pPr>
    </w:p>
    <w:p w:rsidR="00F23584" w:rsidRDefault="00F23584" w:rsidP="00692A91">
      <w:pPr>
        <w:pStyle w:val="BodyTextIndent"/>
        <w:spacing w:after="0"/>
        <w:ind w:firstLine="0"/>
        <w:rPr>
          <w:sz w:val="22"/>
          <w:szCs w:val="22"/>
        </w:rPr>
      </w:pPr>
    </w:p>
    <w:p w:rsidR="00F23584" w:rsidRDefault="00F23584" w:rsidP="00692A91">
      <w:pPr>
        <w:pStyle w:val="BodyTextIndent"/>
        <w:spacing w:after="0"/>
        <w:ind w:firstLine="0"/>
        <w:rPr>
          <w:sz w:val="22"/>
          <w:szCs w:val="22"/>
        </w:rPr>
      </w:pPr>
    </w:p>
    <w:p w:rsidR="00F23584" w:rsidRDefault="00F23584" w:rsidP="00692A91">
      <w:pPr>
        <w:pStyle w:val="BodyTextIndent"/>
        <w:spacing w:after="0"/>
        <w:ind w:firstLine="0"/>
        <w:rPr>
          <w:sz w:val="22"/>
          <w:szCs w:val="22"/>
        </w:rPr>
      </w:pPr>
    </w:p>
    <w:p w:rsidR="00F23584" w:rsidRDefault="00F23584" w:rsidP="00222552">
      <w:pPr>
        <w:spacing w:after="0" w:line="240" w:lineRule="auto"/>
        <w:ind w:firstLine="720"/>
        <w:jc w:val="both"/>
        <w:rPr>
          <w:rFonts w:ascii="Times New Roman" w:hAnsi="Times New Roman" w:cs="Times New Roman"/>
          <w:b/>
          <w:bCs/>
          <w:u w:val="single"/>
        </w:rPr>
      </w:pPr>
    </w:p>
    <w:p w:rsidR="00F23584" w:rsidRDefault="00F23584" w:rsidP="00222552">
      <w:pPr>
        <w:spacing w:after="0" w:line="240" w:lineRule="auto"/>
        <w:ind w:firstLine="720"/>
        <w:jc w:val="both"/>
        <w:rPr>
          <w:rFonts w:ascii="Times New Roman" w:hAnsi="Times New Roman" w:cs="Times New Roman"/>
          <w:b/>
          <w:bCs/>
          <w:u w:val="single"/>
        </w:rPr>
      </w:pPr>
    </w:p>
    <w:p w:rsidR="00F23584" w:rsidRPr="00BA16DD" w:rsidRDefault="00F23584" w:rsidP="00222552">
      <w:pPr>
        <w:spacing w:after="0" w:line="240" w:lineRule="auto"/>
        <w:ind w:firstLine="720"/>
        <w:jc w:val="both"/>
        <w:rPr>
          <w:rFonts w:ascii="Times New Roman" w:hAnsi="Times New Roman" w:cs="Times New Roman"/>
          <w:b/>
          <w:bCs/>
        </w:rPr>
      </w:pPr>
      <w:r w:rsidRPr="00BA16DD">
        <w:rPr>
          <w:rFonts w:ascii="Times New Roman" w:eastAsia="SimSun" w:hAnsi="Times New Roman" w:cs="Times New Roman"/>
          <w:b/>
          <w:bCs/>
        </w:rPr>
        <w:t>5) ОЦЕНА САМОСТАЛНОСТИ КАНДИДАТА УЗ ДЕТАЉНО ОБРАЗЛОЖЕЊЕ</w:t>
      </w:r>
    </w:p>
    <w:p w:rsidR="00F23584" w:rsidRDefault="00F23584" w:rsidP="00222552">
      <w:pPr>
        <w:spacing w:after="0" w:line="240" w:lineRule="auto"/>
        <w:ind w:firstLine="720"/>
        <w:jc w:val="both"/>
        <w:rPr>
          <w:rFonts w:ascii="Times New Roman" w:hAnsi="Times New Roman" w:cs="Times New Roman"/>
          <w:b/>
          <w:bCs/>
          <w:u w:val="single"/>
        </w:rPr>
      </w:pPr>
    </w:p>
    <w:p w:rsidR="00F23584" w:rsidRDefault="00F23584" w:rsidP="00222552">
      <w:pPr>
        <w:spacing w:line="360" w:lineRule="auto"/>
        <w:ind w:firstLine="708"/>
        <w:jc w:val="both"/>
        <w:rPr>
          <w:rFonts w:ascii="Times New Roman" w:hAnsi="Times New Roman" w:cs="Times New Roman"/>
          <w:lang w:val="ru-RU"/>
        </w:rPr>
      </w:pPr>
      <w:r>
        <w:rPr>
          <w:rFonts w:ascii="Times New Roman" w:hAnsi="Times New Roman" w:cs="Times New Roman"/>
        </w:rPr>
        <w:t>К</w:t>
      </w:r>
      <w:r w:rsidRPr="00511EEB">
        <w:rPr>
          <w:rFonts w:ascii="Times New Roman" w:hAnsi="Times New Roman" w:cs="Times New Roman"/>
        </w:rPr>
        <w:t>ак</w:t>
      </w:r>
      <w:r w:rsidRPr="00511EEB">
        <w:rPr>
          <w:rFonts w:ascii="Times New Roman" w:hAnsi="Times New Roman" w:cs="Times New Roman"/>
          <w:lang w:val="ru-RU"/>
        </w:rPr>
        <w:t>о</w:t>
      </w:r>
      <w:r w:rsidRPr="00511EEB">
        <w:rPr>
          <w:rFonts w:ascii="Times New Roman" w:hAnsi="Times New Roman" w:cs="Times New Roman"/>
        </w:rPr>
        <w:t xml:space="preserve"> показује приложени списак референци </w:t>
      </w:r>
      <w:r>
        <w:rPr>
          <w:rFonts w:ascii="Times New Roman" w:hAnsi="Times New Roman" w:cs="Times New Roman"/>
        </w:rPr>
        <w:t>Анђела Гавриловић</w:t>
      </w:r>
      <w:r w:rsidRPr="00511EEB">
        <w:rPr>
          <w:rFonts w:ascii="Times New Roman" w:hAnsi="Times New Roman" w:cs="Times New Roman"/>
        </w:rPr>
        <w:t xml:space="preserve"> је </w:t>
      </w:r>
      <w:r w:rsidRPr="00511EEB">
        <w:rPr>
          <w:rFonts w:ascii="Times New Roman" w:hAnsi="Times New Roman" w:cs="Times New Roman"/>
          <w:lang w:val="ru-RU"/>
        </w:rPr>
        <w:t xml:space="preserve">показала </w:t>
      </w:r>
      <w:r w:rsidRPr="00511EEB">
        <w:rPr>
          <w:rFonts w:ascii="Times New Roman" w:hAnsi="Times New Roman" w:cs="Times New Roman"/>
          <w:b/>
          <w:bCs/>
          <w:lang w:val="ru-RU"/>
        </w:rPr>
        <w:t>потпуну способност за успешно спровођење самосталног истраживачког рада</w:t>
      </w:r>
      <w:r w:rsidRPr="00511EEB">
        <w:rPr>
          <w:rFonts w:ascii="Times New Roman" w:hAnsi="Times New Roman" w:cs="Times New Roman"/>
          <w:lang w:val="ru-RU"/>
        </w:rPr>
        <w:t xml:space="preserve">. </w:t>
      </w:r>
      <w:r w:rsidRPr="00511EEB">
        <w:rPr>
          <w:rFonts w:ascii="Times New Roman" w:hAnsi="Times New Roman" w:cs="Times New Roman"/>
        </w:rPr>
        <w:t xml:space="preserve">Нарочито истичемо чињеницу да је своју монографију, као и сваки рад објавила као самосталан истраживач односно аутор. </w:t>
      </w:r>
      <w:r w:rsidRPr="003D722E">
        <w:rPr>
          <w:rFonts w:ascii="Times New Roman" w:hAnsi="Times New Roman" w:cs="Times New Roman"/>
          <w:lang w:val="ru-RU"/>
        </w:rPr>
        <w:t xml:space="preserve">Веома позитивно се може оценити и њена улога у организацији научног рада у оквиру Института за историју уметности, </w:t>
      </w:r>
      <w:r w:rsidRPr="00511EEB">
        <w:rPr>
          <w:rFonts w:ascii="Times New Roman" w:hAnsi="Times New Roman" w:cs="Times New Roman"/>
        </w:rPr>
        <w:t>а нарочито</w:t>
      </w:r>
      <w:r w:rsidRPr="003D722E">
        <w:rPr>
          <w:rFonts w:ascii="Times New Roman" w:hAnsi="Times New Roman" w:cs="Times New Roman"/>
          <w:lang w:val="ru-RU"/>
        </w:rPr>
        <w:t xml:space="preserve"> допринос међународној научној сарадњи Института</w:t>
      </w:r>
      <w:r w:rsidRPr="00511EEB">
        <w:rPr>
          <w:rFonts w:ascii="Times New Roman" w:hAnsi="Times New Roman" w:cs="Times New Roman"/>
        </w:rPr>
        <w:t xml:space="preserve"> са америчким, италијанским, немачким, француским и руским научним институцијама и универзитетима (</w:t>
      </w:r>
      <w:r>
        <w:rPr>
          <w:rFonts w:ascii="Times New Roman" w:hAnsi="Times New Roman" w:cs="Times New Roman"/>
        </w:rPr>
        <w:t>центар Дамбартон Оукс у Вашингтону</w:t>
      </w:r>
      <w:r w:rsidRPr="00511EEB">
        <w:rPr>
          <w:rFonts w:ascii="Times New Roman" w:hAnsi="Times New Roman" w:cs="Times New Roman"/>
        </w:rPr>
        <w:t>, Понтификатски универзитет Светог Крста у Риму, Институт Макс-Планк у Риму, Универзитет Лудвиг Максимилијан у Минхену, Универзитет Ломоносов у Москви, Белгородски универзитет и други)</w:t>
      </w:r>
      <w:r w:rsidRPr="003D722E">
        <w:rPr>
          <w:rFonts w:ascii="Times New Roman" w:hAnsi="Times New Roman" w:cs="Times New Roman"/>
          <w:lang w:val="ru-RU"/>
        </w:rPr>
        <w:t>.</w:t>
      </w:r>
    </w:p>
    <w:p w:rsidR="00F23584" w:rsidRPr="007B7F0E" w:rsidRDefault="00F23584" w:rsidP="00222552">
      <w:pPr>
        <w:spacing w:after="0" w:line="240" w:lineRule="auto"/>
        <w:ind w:firstLine="720"/>
        <w:jc w:val="both"/>
        <w:rPr>
          <w:rFonts w:ascii="Times New Roman" w:eastAsia="SimSun" w:hAnsi="Times New Roman" w:cs="Times New Roman"/>
          <w:b/>
          <w:bCs/>
          <w:u w:val="single"/>
        </w:rPr>
      </w:pPr>
      <w:r w:rsidRPr="007B7F0E">
        <w:rPr>
          <w:rFonts w:ascii="Times New Roman" w:eastAsia="SimSun" w:hAnsi="Times New Roman" w:cs="Times New Roman"/>
          <w:b/>
          <w:bCs/>
          <w:u w:val="single"/>
        </w:rPr>
        <w:t>6) сви видови кандидатовог ангажовања у руковођењу научним радом, квалитативни показатељи кандидатовог научног ангажмана и његовог доприноса унапређењу научног и образовног рада у области за коју се бира</w:t>
      </w:r>
    </w:p>
    <w:p w:rsidR="00F23584" w:rsidRPr="00222552" w:rsidRDefault="00F23584" w:rsidP="00222552">
      <w:pPr>
        <w:spacing w:after="0" w:line="240" w:lineRule="auto"/>
        <w:ind w:firstLine="720"/>
        <w:jc w:val="both"/>
        <w:rPr>
          <w:rFonts w:ascii="Times New Roman" w:eastAsia="SimSun" w:hAnsi="Times New Roman"/>
          <w:b/>
          <w:bCs/>
          <w:u w:val="single"/>
        </w:rPr>
      </w:pPr>
    </w:p>
    <w:p w:rsidR="00F23584" w:rsidRPr="004B214B" w:rsidRDefault="00F23584" w:rsidP="00692A91">
      <w:pPr>
        <w:pStyle w:val="BodyTextIndent"/>
        <w:spacing w:after="0"/>
        <w:ind w:firstLine="0"/>
        <w:rPr>
          <w:sz w:val="22"/>
          <w:szCs w:val="22"/>
        </w:rPr>
      </w:pPr>
    </w:p>
    <w:p w:rsidR="00F23584" w:rsidRPr="004B214B" w:rsidRDefault="00F23584" w:rsidP="00C53CAB">
      <w:pPr>
        <w:pStyle w:val="BodyTextIndent"/>
        <w:spacing w:after="0"/>
        <w:rPr>
          <w:sz w:val="22"/>
          <w:szCs w:val="22"/>
        </w:rPr>
      </w:pPr>
      <w:r w:rsidRPr="001023CB">
        <w:rPr>
          <w:rFonts w:ascii="Times New Roman" w:hAnsi="Times New Roman"/>
          <w:sz w:val="22"/>
          <w:szCs w:val="22"/>
        </w:rPr>
        <w:t>Узорна</w:t>
      </w:r>
      <w:r>
        <w:rPr>
          <w:sz w:val="22"/>
          <w:szCs w:val="22"/>
        </w:rPr>
        <w:t xml:space="preserve"> </w:t>
      </w:r>
      <w:r w:rsidRPr="001023CB">
        <w:rPr>
          <w:rFonts w:ascii="Times New Roman" w:hAnsi="Times New Roman"/>
          <w:sz w:val="22"/>
          <w:szCs w:val="22"/>
        </w:rPr>
        <w:t xml:space="preserve">упућеност у домаћу и страну научну продукцију и суверено познавање научне методологије препоручују Анђелу Гавриловић научној јавности као поузданог тумача уметничких споменика и одликују њен стручни и научни рад и у протеклом петогодишњем периоду (20.фебруар 2014–10.децембар 2018). </w:t>
      </w:r>
      <w:r w:rsidRPr="002B278A">
        <w:rPr>
          <w:rFonts w:ascii="Times New Roman" w:hAnsi="Times New Roman"/>
          <w:sz w:val="22"/>
          <w:szCs w:val="22"/>
        </w:rPr>
        <w:t>Истраживањима мотива на пољима сокла, затим представама херувима и њиховог пратећег сликаног програма,</w:t>
      </w:r>
      <w:r w:rsidRPr="004B214B">
        <w:rPr>
          <w:rFonts w:ascii="Times New Roman" w:hAnsi="Times New Roman"/>
          <w:sz w:val="22"/>
          <w:szCs w:val="22"/>
        </w:rPr>
        <w:t xml:space="preserve"> она је увела у нашу науку нова подручја истраживања и створила чврсте основе за даљи рад на њима. </w:t>
      </w:r>
      <w:r w:rsidRPr="004B214B">
        <w:rPr>
          <w:rFonts w:ascii="Times New Roman" w:hAnsi="Times New Roman"/>
          <w:sz w:val="22"/>
          <w:szCs w:val="22"/>
          <w:lang w:val="ru-RU"/>
        </w:rPr>
        <w:t xml:space="preserve">Веома значајни су и доприноси кандидата на изучавању зидног сликарства </w:t>
      </w:r>
      <w:r w:rsidRPr="004B214B">
        <w:rPr>
          <w:sz w:val="22"/>
          <w:szCs w:val="22"/>
        </w:rPr>
        <w:t>XIV</w:t>
      </w:r>
      <w:r w:rsidRPr="004B214B">
        <w:rPr>
          <w:rFonts w:ascii="Times New Roman" w:hAnsi="Times New Roman"/>
          <w:sz w:val="22"/>
          <w:szCs w:val="22"/>
          <w:lang w:val="ru-RU"/>
        </w:rPr>
        <w:t xml:space="preserve"> века</w:t>
      </w:r>
      <w:r w:rsidRPr="004B214B">
        <w:rPr>
          <w:rFonts w:ascii="Times New Roman" w:hAnsi="Times New Roman"/>
          <w:sz w:val="22"/>
          <w:szCs w:val="22"/>
        </w:rPr>
        <w:t xml:space="preserve">, нарочито сликаног ансамбла пећке Богородичине цркве. Вреди најзад истаћи и њене напоре да се увећају знања из неких ужих </w:t>
      </w:r>
      <w:r w:rsidRPr="00E049A0">
        <w:rPr>
          <w:rFonts w:ascii="Times New Roman" w:hAnsi="Times New Roman"/>
          <w:sz w:val="22"/>
          <w:szCs w:val="22"/>
        </w:rPr>
        <w:t xml:space="preserve">области истраживања, као што су питања која се тичу </w:t>
      </w:r>
      <w:r>
        <w:rPr>
          <w:rFonts w:ascii="Times New Roman" w:hAnsi="Times New Roman"/>
          <w:sz w:val="22"/>
          <w:szCs w:val="22"/>
        </w:rPr>
        <w:t>култова појединих светитеља (Григорија Ниског и Силвестера Римског) у српској средњовековној држави.</w:t>
      </w:r>
      <w:r w:rsidRPr="00E049A0">
        <w:rPr>
          <w:sz w:val="22"/>
          <w:szCs w:val="22"/>
        </w:rPr>
        <w:t xml:space="preserve"> </w:t>
      </w:r>
      <w:r>
        <w:rPr>
          <w:rFonts w:ascii="Times New Roman" w:hAnsi="Times New Roman"/>
          <w:sz w:val="22"/>
          <w:szCs w:val="22"/>
        </w:rPr>
        <w:t>Р</w:t>
      </w:r>
      <w:r w:rsidRPr="00E049A0">
        <w:rPr>
          <w:rFonts w:ascii="Times New Roman" w:hAnsi="Times New Roman"/>
          <w:sz w:val="22"/>
          <w:szCs w:val="22"/>
        </w:rPr>
        <w:t xml:space="preserve">адови </w:t>
      </w:r>
      <w:r>
        <w:rPr>
          <w:rFonts w:ascii="Times New Roman" w:hAnsi="Times New Roman"/>
          <w:sz w:val="22"/>
          <w:szCs w:val="22"/>
        </w:rPr>
        <w:t xml:space="preserve">које је колегиница Гавриловић до сада објавила </w:t>
      </w:r>
      <w:r w:rsidRPr="00E049A0">
        <w:rPr>
          <w:rFonts w:ascii="Times New Roman" w:hAnsi="Times New Roman"/>
          <w:sz w:val="22"/>
          <w:szCs w:val="22"/>
        </w:rPr>
        <w:t xml:space="preserve">бележе позитивну цитираност </w:t>
      </w:r>
      <w:r w:rsidRPr="004D1D2F">
        <w:rPr>
          <w:rFonts w:ascii="Times New Roman" w:hAnsi="Times New Roman"/>
          <w:sz w:val="22"/>
          <w:szCs w:val="22"/>
        </w:rPr>
        <w:t>у монографијама,</w:t>
      </w:r>
      <w:r w:rsidRPr="00E049A0">
        <w:rPr>
          <w:rFonts w:ascii="Times New Roman" w:hAnsi="Times New Roman"/>
          <w:sz w:val="22"/>
          <w:szCs w:val="22"/>
        </w:rPr>
        <w:t xml:space="preserve"> тематским зборницима и часописима. Истраживачку зрелост др Анђела Гавриловић показала је и кроз више непубликованих усмених саопштења на домаћим и међународним научним скуповима</w:t>
      </w:r>
      <w:r w:rsidRPr="004B214B">
        <w:rPr>
          <w:sz w:val="22"/>
          <w:szCs w:val="22"/>
        </w:rPr>
        <w:t xml:space="preserve">. </w:t>
      </w:r>
    </w:p>
    <w:p w:rsidR="00F23584" w:rsidRPr="004B214B" w:rsidRDefault="00F23584" w:rsidP="00511EEB">
      <w:pPr>
        <w:spacing w:line="360" w:lineRule="auto"/>
        <w:ind w:firstLine="708"/>
        <w:jc w:val="both"/>
        <w:rPr>
          <w:rFonts w:ascii="Times New Roman" w:hAnsi="Times New Roman" w:cs="Times New Roman"/>
          <w:lang w:val="ru-RU"/>
        </w:rPr>
      </w:pPr>
      <w:r w:rsidRPr="004B214B">
        <w:rPr>
          <w:rFonts w:ascii="Times New Roman" w:hAnsi="Times New Roman" w:cs="Times New Roman"/>
          <w:lang w:val="ru-RU"/>
        </w:rPr>
        <w:t>Веом</w:t>
      </w:r>
      <w:r>
        <w:rPr>
          <w:rFonts w:ascii="Times New Roman" w:hAnsi="Times New Roman" w:cs="Times New Roman"/>
          <w:lang w:val="ru-RU"/>
        </w:rPr>
        <w:t>а је запажена и њен</w:t>
      </w:r>
      <w:r w:rsidRPr="004B214B">
        <w:rPr>
          <w:rFonts w:ascii="Times New Roman" w:hAnsi="Times New Roman" w:cs="Times New Roman"/>
          <w:lang w:val="ru-RU"/>
        </w:rPr>
        <w:t xml:space="preserve">а активност на остваривању циљева научно-истраживачког пројекта </w:t>
      </w:r>
      <w:r w:rsidRPr="004B214B">
        <w:rPr>
          <w:rFonts w:ascii="Times New Roman" w:hAnsi="Times New Roman" w:cs="Times New Roman"/>
          <w:i/>
          <w:iCs/>
          <w:lang w:val="ru-RU"/>
        </w:rPr>
        <w:t xml:space="preserve">Српска средњовековна уметност и њен европски контекст </w:t>
      </w:r>
      <w:r w:rsidRPr="004B214B">
        <w:rPr>
          <w:rFonts w:ascii="Times New Roman" w:hAnsi="Times New Roman" w:cs="Times New Roman"/>
          <w:lang w:val="ru-RU"/>
        </w:rPr>
        <w:t>који финансира Министарство просвете, науке и технолошког развоја (бр. пројекта 177036). Као сарадник на том пројекту и, истовр</w:t>
      </w:r>
      <w:r w:rsidRPr="004B214B">
        <w:rPr>
          <w:rFonts w:ascii="Times New Roman" w:hAnsi="Times New Roman" w:cs="Times New Roman"/>
        </w:rPr>
        <w:t>е</w:t>
      </w:r>
      <w:r w:rsidRPr="004B214B">
        <w:rPr>
          <w:rFonts w:ascii="Times New Roman" w:hAnsi="Times New Roman" w:cs="Times New Roman"/>
          <w:lang w:val="ru-RU"/>
        </w:rPr>
        <w:t>мено, као члан Института за историју уметности Филозофског факултета, који је један од носилаца поменутог пројекта, ангажован</w:t>
      </w:r>
      <w:r w:rsidRPr="004B214B">
        <w:rPr>
          <w:rFonts w:ascii="Times New Roman" w:hAnsi="Times New Roman" w:cs="Times New Roman"/>
        </w:rPr>
        <w:t>а</w:t>
      </w:r>
      <w:r w:rsidRPr="004B214B">
        <w:rPr>
          <w:rFonts w:ascii="Times New Roman" w:hAnsi="Times New Roman" w:cs="Times New Roman"/>
          <w:lang w:val="ru-RU"/>
        </w:rPr>
        <w:t xml:space="preserve"> је на снимању и проучавању споменика српског средњовековног наслеђа, нарочито српских средњовековних манастира на Косову и Метохији: Пећке патријаршије, Дечана и</w:t>
      </w:r>
      <w:r w:rsidRPr="004B214B">
        <w:rPr>
          <w:rFonts w:ascii="Times New Roman" w:hAnsi="Times New Roman" w:cs="Times New Roman"/>
        </w:rPr>
        <w:t xml:space="preserve"> других</w:t>
      </w:r>
      <w:r w:rsidRPr="004B214B">
        <w:rPr>
          <w:rFonts w:ascii="Times New Roman" w:hAnsi="Times New Roman" w:cs="Times New Roman"/>
          <w:lang w:val="ru-RU"/>
        </w:rPr>
        <w:t xml:space="preserve"> споменика </w:t>
      </w:r>
      <w:r>
        <w:rPr>
          <w:rFonts w:ascii="Times New Roman" w:hAnsi="Times New Roman" w:cs="Times New Roman"/>
          <w:lang w:val="ru-RU"/>
        </w:rPr>
        <w:t xml:space="preserve">овог подручја, </w:t>
      </w:r>
      <w:r w:rsidRPr="004B214B">
        <w:rPr>
          <w:rFonts w:ascii="Times New Roman" w:hAnsi="Times New Roman" w:cs="Times New Roman"/>
          <w:lang w:val="ru-RU"/>
        </w:rPr>
        <w:t>чији је опстанак угрожен</w:t>
      </w:r>
      <w:r>
        <w:rPr>
          <w:rFonts w:ascii="Times New Roman" w:hAnsi="Times New Roman" w:cs="Times New Roman"/>
          <w:lang w:val="ru-RU"/>
        </w:rPr>
        <w:t xml:space="preserve">. </w:t>
      </w:r>
      <w:r w:rsidRPr="004B214B">
        <w:rPr>
          <w:rFonts w:ascii="Times New Roman" w:hAnsi="Times New Roman" w:cs="Times New Roman"/>
          <w:lang w:val="ru-RU"/>
        </w:rPr>
        <w:t>Извршила је теренска испитивања и посетила манастире: Зочиште, Богородицу Љевишку, Свете Арханђеле код Призрена, Грачаницу, Бањску и Богословија Светог Кирила и Методија у Призрену. З</w:t>
      </w:r>
      <w:r>
        <w:rPr>
          <w:rFonts w:ascii="Times New Roman" w:hAnsi="Times New Roman" w:cs="Times New Roman"/>
          <w:lang w:val="ru-RU"/>
        </w:rPr>
        <w:t>а потребе и</w:t>
      </w:r>
      <w:r w:rsidRPr="004B214B">
        <w:rPr>
          <w:rFonts w:ascii="Times New Roman" w:hAnsi="Times New Roman" w:cs="Times New Roman"/>
          <w:lang w:val="ru-RU"/>
        </w:rPr>
        <w:t>страживања и снимања о</w:t>
      </w:r>
      <w:r w:rsidRPr="004B214B">
        <w:rPr>
          <w:rFonts w:ascii="Times New Roman" w:hAnsi="Times New Roman" w:cs="Times New Roman"/>
        </w:rPr>
        <w:t xml:space="preserve">бишла је и српске средњовековне споменике у долини Ибра  (Студеница, </w:t>
      </w:r>
      <w:r>
        <w:rPr>
          <w:rFonts w:ascii="Times New Roman" w:hAnsi="Times New Roman" w:cs="Times New Roman"/>
        </w:rPr>
        <w:t xml:space="preserve">Жича, </w:t>
      </w:r>
      <w:r w:rsidRPr="004B214B">
        <w:rPr>
          <w:rFonts w:ascii="Times New Roman" w:hAnsi="Times New Roman" w:cs="Times New Roman"/>
        </w:rPr>
        <w:t>Ђурђеви Ступови, Градац</w:t>
      </w:r>
      <w:r>
        <w:rPr>
          <w:rFonts w:ascii="Times New Roman" w:hAnsi="Times New Roman" w:cs="Times New Roman"/>
        </w:rPr>
        <w:t>, Петрова црква</w:t>
      </w:r>
      <w:r w:rsidRPr="004B214B">
        <w:rPr>
          <w:rFonts w:ascii="Times New Roman" w:hAnsi="Times New Roman" w:cs="Times New Roman"/>
        </w:rPr>
        <w:t>), српске средњовековни и византијске манастире у Македонији (Андреаш, Нерези) и Босни и Херцеговини (</w:t>
      </w:r>
      <w:r>
        <w:rPr>
          <w:rFonts w:ascii="Times New Roman" w:hAnsi="Times New Roman" w:cs="Times New Roman"/>
        </w:rPr>
        <w:t xml:space="preserve">Добрун, </w:t>
      </w:r>
      <w:r w:rsidRPr="004B214B">
        <w:rPr>
          <w:rFonts w:ascii="Times New Roman" w:hAnsi="Times New Roman" w:cs="Times New Roman"/>
        </w:rPr>
        <w:t>Завала</w:t>
      </w:r>
      <w:r>
        <w:rPr>
          <w:rFonts w:ascii="Times New Roman" w:hAnsi="Times New Roman" w:cs="Times New Roman"/>
        </w:rPr>
        <w:t>, Стара црква у Сарајеву, Музеј Старе цркве у Сарајеву</w:t>
      </w:r>
      <w:r w:rsidRPr="004B214B">
        <w:rPr>
          <w:rFonts w:ascii="Times New Roman" w:hAnsi="Times New Roman" w:cs="Times New Roman"/>
        </w:rPr>
        <w:t>).</w:t>
      </w:r>
    </w:p>
    <w:p w:rsidR="00F23584" w:rsidRDefault="00F23584" w:rsidP="00511EEB">
      <w:pPr>
        <w:spacing w:line="360" w:lineRule="auto"/>
        <w:ind w:firstLine="708"/>
        <w:jc w:val="both"/>
        <w:rPr>
          <w:rFonts w:ascii="Times New Roman" w:hAnsi="Times New Roman" w:cs="Times New Roman"/>
        </w:rPr>
      </w:pPr>
      <w:r w:rsidRPr="004B214B">
        <w:rPr>
          <w:rFonts w:ascii="Times New Roman" w:hAnsi="Times New Roman" w:cs="Times New Roman"/>
          <w:lang w:val="ru-RU"/>
        </w:rPr>
        <w:t>Поред тога</w:t>
      </w:r>
      <w:r>
        <w:rPr>
          <w:rFonts w:ascii="Times New Roman" w:hAnsi="Times New Roman" w:cs="Times New Roman"/>
          <w:lang w:val="ru-RU"/>
        </w:rPr>
        <w:t>,</w:t>
      </w:r>
      <w:r w:rsidRPr="004B214B">
        <w:rPr>
          <w:rFonts w:ascii="Times New Roman" w:hAnsi="Times New Roman" w:cs="Times New Roman"/>
          <w:lang w:val="ru-RU"/>
        </w:rPr>
        <w:t xml:space="preserve"> она је и обавила бројна испитивања и снимања у важним и бројним страним црквама, музејима и институцијама; у</w:t>
      </w:r>
      <w:r w:rsidRPr="004B214B">
        <w:rPr>
          <w:rFonts w:ascii="Times New Roman" w:hAnsi="Times New Roman" w:cs="Times New Roman"/>
        </w:rPr>
        <w:t xml:space="preserve"> Минхену (Египатски музеј, Стара глиптотека), Риму (Ватикански музеји, Ара пацис, Санкта Марија Мађоре, Санкта Праседе, Санкта Пуденцијана, Сан Клементе, Колосеум, Константинов славолук, Сан Пиетро ин Винколи</w:t>
      </w:r>
      <w:r w:rsidRPr="004B214B">
        <w:rPr>
          <w:rFonts w:ascii="Times New Roman" w:hAnsi="Times New Roman" w:cs="Times New Roman"/>
          <w:lang w:val="ru-RU"/>
        </w:rPr>
        <w:t xml:space="preserve">; Национални Римски музеј, Музеј терми, Палацо Алтемпс, </w:t>
      </w:r>
      <w:r w:rsidRPr="004B214B">
        <w:rPr>
          <w:rFonts w:ascii="Times New Roman" w:hAnsi="Times New Roman" w:cs="Times New Roman"/>
        </w:rPr>
        <w:t>храм Фортуне Вирилис – Портунов храм, храм Херкула Победника, црква Санта Марија Мађоре, Сан Ђовани ин Латерано са клаустром и музејем, Санта Марија ин Космедин, Санта Марија ин Трастевере, Санта Чечилија ин Трастевере, Вила Боргезе, Музеј Барберини, Национални музеј оријенталне уметности „Ђузепе Тучи“ и други; 2014, 2015), Санкт Петербургу (Ермитаж, 2014); Лондону (</w:t>
      </w:r>
      <w:r>
        <w:rPr>
          <w:rFonts w:ascii="Times New Roman" w:hAnsi="Times New Roman" w:cs="Times New Roman"/>
        </w:rPr>
        <w:t>Вестминстер еби, Британски</w:t>
      </w:r>
      <w:r w:rsidRPr="004B214B">
        <w:rPr>
          <w:rFonts w:ascii="Times New Roman" w:hAnsi="Times New Roman" w:cs="Times New Roman"/>
        </w:rPr>
        <w:t xml:space="preserve"> музеј</w:t>
      </w:r>
      <w:r>
        <w:rPr>
          <w:rFonts w:ascii="Times New Roman" w:hAnsi="Times New Roman" w:cs="Times New Roman"/>
        </w:rPr>
        <w:t>, 2017) и Паризу</w:t>
      </w:r>
      <w:r w:rsidRPr="004B214B">
        <w:rPr>
          <w:rFonts w:ascii="Times New Roman" w:hAnsi="Times New Roman" w:cs="Times New Roman"/>
        </w:rPr>
        <w:t xml:space="preserve"> </w:t>
      </w:r>
      <w:r>
        <w:rPr>
          <w:rFonts w:ascii="Times New Roman" w:hAnsi="Times New Roman" w:cs="Times New Roman"/>
        </w:rPr>
        <w:t>(</w:t>
      </w:r>
      <w:r w:rsidRPr="004B214B">
        <w:rPr>
          <w:rFonts w:ascii="Times New Roman" w:hAnsi="Times New Roman" w:cs="Times New Roman"/>
        </w:rPr>
        <w:t>Лувр</w:t>
      </w:r>
      <w:r>
        <w:rPr>
          <w:rFonts w:ascii="Times New Roman" w:hAnsi="Times New Roman" w:cs="Times New Roman"/>
        </w:rPr>
        <w:t xml:space="preserve">, </w:t>
      </w:r>
      <w:r w:rsidRPr="004B214B">
        <w:rPr>
          <w:rFonts w:ascii="Times New Roman" w:hAnsi="Times New Roman" w:cs="Times New Roman"/>
        </w:rPr>
        <w:t>Музеј Клини – Национални музеј</w:t>
      </w:r>
      <w:r>
        <w:rPr>
          <w:rFonts w:ascii="Times New Roman" w:hAnsi="Times New Roman" w:cs="Times New Roman"/>
        </w:rPr>
        <w:t xml:space="preserve"> средњег века;</w:t>
      </w:r>
      <w:r w:rsidRPr="004B214B">
        <w:rPr>
          <w:rFonts w:ascii="Times New Roman" w:hAnsi="Times New Roman" w:cs="Times New Roman"/>
        </w:rPr>
        <w:t xml:space="preserve"> 2018).</w:t>
      </w:r>
    </w:p>
    <w:p w:rsidR="00F23584" w:rsidRPr="004B214B" w:rsidRDefault="00F23584" w:rsidP="005317EC">
      <w:pPr>
        <w:spacing w:line="360" w:lineRule="auto"/>
        <w:ind w:firstLine="708"/>
        <w:jc w:val="both"/>
        <w:rPr>
          <w:rFonts w:ascii="Times New Roman" w:hAnsi="Times New Roman" w:cs="Times New Roman"/>
          <w:highlight w:val="yellow"/>
          <w:lang w:val="sr-Cyrl-CS"/>
        </w:rPr>
      </w:pPr>
      <w:r w:rsidRPr="004B214B">
        <w:rPr>
          <w:rFonts w:ascii="Times New Roman" w:hAnsi="Times New Roman" w:cs="Times New Roman"/>
        </w:rPr>
        <w:t xml:space="preserve">Своју научну и стручну активност, уз наведене радове и активности, колегиница Гавриловић је показала и учешћем у организацији и реализацији научног рада у оквиру Института за историју уметности Филозофског факултета, нарочито радом на више легата од којих се истиче њен рад на легату проф. др Ивана Ђорђевића. У периоду 2012–2015. године она је обавила инвентарисање легата проф. др Ивана Ђорђевића </w:t>
      </w:r>
      <w:r w:rsidRPr="004B214B">
        <w:rPr>
          <w:rFonts w:ascii="Times New Roman" w:hAnsi="Times New Roman" w:cs="Times New Roman"/>
          <w:lang w:val="ru-RU"/>
        </w:rPr>
        <w:t>(3092 књиге, 1000 сепарата) у Институту за историју уметности Филозофског факултета у Београду, сабирала, средила и хронолошки уредила личну документацију проф. Ивана Ђорђевића у фасцикле у оквиру истог легата, с</w:t>
      </w:r>
      <w:r w:rsidRPr="004B214B">
        <w:rPr>
          <w:rFonts w:ascii="Times New Roman" w:hAnsi="Times New Roman" w:cs="Times New Roman"/>
        </w:rPr>
        <w:t>абрала и средила преосталу документацију проф. Ивана Ђорђевића у оквиру истог легата. Године 2015. саставила је и библиографију о српским средњовековним споменицима на Косову и Метохији (1900–1941).</w:t>
      </w:r>
      <w:r w:rsidRPr="004B214B">
        <w:rPr>
          <w:rFonts w:ascii="Times New Roman" w:hAnsi="Times New Roman" w:cs="Times New Roman"/>
          <w:lang w:val="sr-Cyrl-CS"/>
        </w:rPr>
        <w:t xml:space="preserve"> </w:t>
      </w:r>
    </w:p>
    <w:p w:rsidR="00F23584" w:rsidRPr="004B214B" w:rsidRDefault="00F23584" w:rsidP="00311F6D">
      <w:pPr>
        <w:spacing w:line="360" w:lineRule="auto"/>
        <w:ind w:firstLine="708"/>
        <w:jc w:val="both"/>
        <w:rPr>
          <w:rFonts w:ascii="Times New Roman" w:hAnsi="Times New Roman" w:cs="Times New Roman"/>
        </w:rPr>
      </w:pPr>
      <w:r w:rsidRPr="002E6C59">
        <w:rPr>
          <w:rFonts w:ascii="Times New Roman" w:eastAsia="SimSun" w:hAnsi="Times New Roman" w:cs="Times New Roman"/>
        </w:rPr>
        <w:t>Анђела Гавриловић</w:t>
      </w:r>
      <w:r w:rsidRPr="004B214B">
        <w:rPr>
          <w:rFonts w:ascii="Times New Roman" w:eastAsia="SimSun" w:hAnsi="Times New Roman" w:cs="Times New Roman"/>
        </w:rPr>
        <w:t xml:space="preserve"> је укључена и у рад на изради </w:t>
      </w:r>
      <w:r w:rsidRPr="004B214B">
        <w:rPr>
          <w:rFonts w:ascii="Times New Roman" w:eastAsia="SimSun" w:hAnsi="Times New Roman" w:cs="Times New Roman"/>
          <w:i/>
          <w:iCs/>
        </w:rPr>
        <w:t xml:space="preserve">Речника ликовних уметности и архитектуре </w:t>
      </w:r>
      <w:r w:rsidRPr="004B214B">
        <w:rPr>
          <w:rFonts w:ascii="Times New Roman" w:eastAsia="SimSun" w:hAnsi="Times New Roman" w:cs="Times New Roman"/>
        </w:rPr>
        <w:t>(ур. Др М. Лојаница, САНУ), за чије потребе је саставила одређен број одредница које су у штампи</w:t>
      </w:r>
      <w:r>
        <w:rPr>
          <w:rFonts w:ascii="Times New Roman" w:eastAsia="SimSun" w:hAnsi="Times New Roman" w:cs="Times New Roman"/>
        </w:rPr>
        <w:t xml:space="preserve"> (2015–2018)</w:t>
      </w:r>
      <w:r w:rsidRPr="004B214B">
        <w:rPr>
          <w:rFonts w:ascii="Times New Roman" w:eastAsia="SimSun" w:hAnsi="Times New Roman" w:cs="Times New Roman"/>
        </w:rPr>
        <w:t>.</w:t>
      </w:r>
      <w:r w:rsidRPr="004B214B">
        <w:rPr>
          <w:rFonts w:ascii="Times New Roman" w:hAnsi="Times New Roman" w:cs="Times New Roman"/>
        </w:rPr>
        <w:t xml:space="preserve"> </w:t>
      </w:r>
    </w:p>
    <w:p w:rsidR="00F23584" w:rsidRPr="004B214B" w:rsidRDefault="00F23584" w:rsidP="00E42CBF">
      <w:pPr>
        <w:pStyle w:val="BodyTextIndent"/>
        <w:spacing w:after="0"/>
        <w:rPr>
          <w:color w:val="000000"/>
          <w:sz w:val="22"/>
          <w:szCs w:val="22"/>
        </w:rPr>
      </w:pPr>
      <w:r w:rsidRPr="004B214B">
        <w:rPr>
          <w:rFonts w:ascii="Times New Roman" w:hAnsi="Times New Roman"/>
          <w:sz w:val="22"/>
          <w:szCs w:val="22"/>
        </w:rPr>
        <w:t xml:space="preserve">Вредно је поменути и друге доприносе кандидата развоју </w:t>
      </w:r>
      <w:r>
        <w:rPr>
          <w:rFonts w:ascii="Times New Roman" w:hAnsi="Times New Roman"/>
          <w:sz w:val="22"/>
          <w:szCs w:val="22"/>
        </w:rPr>
        <w:t xml:space="preserve">и пласирању </w:t>
      </w:r>
      <w:r w:rsidRPr="004B214B">
        <w:rPr>
          <w:rFonts w:ascii="Times New Roman" w:hAnsi="Times New Roman"/>
          <w:sz w:val="22"/>
          <w:szCs w:val="22"/>
        </w:rPr>
        <w:t xml:space="preserve">науке у земљи. Од 2015. године она је члан редакције часописа “Артум ”, часописа </w:t>
      </w:r>
      <w:r>
        <w:rPr>
          <w:rFonts w:ascii="Times New Roman" w:hAnsi="Times New Roman"/>
          <w:sz w:val="22"/>
          <w:szCs w:val="22"/>
        </w:rPr>
        <w:t>којег</w:t>
      </w:r>
      <w:r w:rsidRPr="004B214B">
        <w:rPr>
          <w:rFonts w:ascii="Times New Roman" w:hAnsi="Times New Roman"/>
          <w:sz w:val="22"/>
          <w:szCs w:val="22"/>
        </w:rPr>
        <w:t xml:space="preserve"> је покренуло Одељење за историју уметности Филозофског факултета</w:t>
      </w:r>
      <w:r w:rsidRPr="004B214B">
        <w:rPr>
          <w:rFonts w:ascii="Times New Roman" w:hAnsi="Times New Roman"/>
          <w:color w:val="000000"/>
          <w:sz w:val="22"/>
          <w:szCs w:val="22"/>
        </w:rPr>
        <w:t>. За потребе поменутог часописа ангажована</w:t>
      </w:r>
      <w:r>
        <w:rPr>
          <w:rFonts w:ascii="Times New Roman" w:hAnsi="Times New Roman"/>
          <w:color w:val="000000"/>
          <w:sz w:val="22"/>
          <w:szCs w:val="22"/>
        </w:rPr>
        <w:t xml:space="preserve"> је и као рецензент.</w:t>
      </w:r>
      <w:r w:rsidRPr="004B214B">
        <w:rPr>
          <w:color w:val="000000"/>
          <w:sz w:val="22"/>
          <w:szCs w:val="22"/>
        </w:rPr>
        <w:t xml:space="preserve"> </w:t>
      </w:r>
    </w:p>
    <w:p w:rsidR="00F23584" w:rsidRPr="004B214B" w:rsidRDefault="00F23584" w:rsidP="005317EC">
      <w:pPr>
        <w:spacing w:after="0" w:line="360" w:lineRule="auto"/>
        <w:ind w:firstLine="720"/>
        <w:jc w:val="both"/>
        <w:rPr>
          <w:rFonts w:ascii="Times New Roman" w:hAnsi="Times New Roman" w:cs="Times New Roman"/>
          <w:lang w:val="sr-Cyrl-CS"/>
        </w:rPr>
      </w:pPr>
      <w:r w:rsidRPr="004B214B">
        <w:rPr>
          <w:rFonts w:ascii="Times New Roman" w:eastAsia="SimSun" w:hAnsi="Times New Roman" w:cs="Times New Roman"/>
          <w:lang w:val="sr-Cyrl-CS"/>
        </w:rPr>
        <w:t xml:space="preserve">Током лета 2016. године колегиница Гавриловић била је предавач међународног курса </w:t>
      </w:r>
      <w:r w:rsidRPr="004B214B">
        <w:rPr>
          <w:rFonts w:ascii="Times New Roman" w:eastAsia="SimSun" w:hAnsi="Times New Roman" w:cs="Times New Roman"/>
          <w:i/>
          <w:iCs/>
          <w:lang w:val="sr-Cyrl-CS"/>
        </w:rPr>
        <w:t>Историја српског народа</w:t>
      </w:r>
      <w:r w:rsidRPr="004B214B">
        <w:rPr>
          <w:rFonts w:ascii="Times New Roman" w:eastAsia="SimSun" w:hAnsi="Times New Roman" w:cs="Times New Roman"/>
          <w:lang w:val="sr-Cyrl-CS"/>
        </w:rPr>
        <w:t xml:space="preserve"> на летњој школи одржаној при храму Светог Саве у Београду коју су похађали амерички и руски православни студенти.</w:t>
      </w:r>
    </w:p>
    <w:p w:rsidR="00F23584" w:rsidRPr="005317EC" w:rsidRDefault="00F23584" w:rsidP="00031016">
      <w:pPr>
        <w:spacing w:line="360" w:lineRule="auto"/>
        <w:ind w:firstLine="708"/>
        <w:jc w:val="both"/>
        <w:rPr>
          <w:rFonts w:ascii="Times New Roman" w:hAnsi="Times New Roman" w:cs="Times New Roman"/>
        </w:rPr>
      </w:pPr>
      <w:r w:rsidRPr="004B214B">
        <w:rPr>
          <w:rFonts w:ascii="Times New Roman" w:hAnsi="Times New Roman" w:cs="Times New Roman"/>
        </w:rPr>
        <w:t xml:space="preserve">Поводом одржавања изложбе под називом </w:t>
      </w:r>
      <w:r w:rsidRPr="004B214B">
        <w:rPr>
          <w:rFonts w:ascii="Times New Roman" w:hAnsi="Times New Roman" w:cs="Times New Roman"/>
          <w:i/>
          <w:iCs/>
        </w:rPr>
        <w:t>Српско уметничко наслеђе на Косову и Метохији. Идентитет, значај, угроженост</w:t>
      </w:r>
      <w:r w:rsidRPr="004B214B">
        <w:rPr>
          <w:rFonts w:ascii="Times New Roman" w:hAnsi="Times New Roman" w:cs="Times New Roman"/>
        </w:rPr>
        <w:t xml:space="preserve"> у периоду од 27. септембра до 26. новембра 2017. обављала је стручна вођења кроз изложбу најављених група на српском, енглеском и кинеском језику, затим послове дочекивања посетилаца изложбе и пружања информација о делима и изложби; вођења кроз изложбу; обавештавања дежурног кустоса о свим дешавањима (групне посете, промене на делима итд.). За потребе јавног сервиса телевизије РТС снимљено је  вођење Анђеле Гавриловић кроз изложбу од стране Епархије Бачке и у више наврата и емитовано на телевизији, а за потребе Центра за југоисточну Европу снимљено вођење Анђеле Гавриловић кроз кроз изложбу и објављено on</w:t>
      </w:r>
      <w:r w:rsidRPr="004B214B">
        <w:rPr>
          <w:rFonts w:ascii="Times New Roman" w:hAnsi="Times New Roman" w:cs="Times New Roman"/>
          <w:lang w:val="ru-RU"/>
        </w:rPr>
        <w:t>-</w:t>
      </w:r>
      <w:r w:rsidRPr="004B214B">
        <w:rPr>
          <w:rFonts w:ascii="Times New Roman" w:hAnsi="Times New Roman" w:cs="Times New Roman"/>
        </w:rPr>
        <w:t>line на интернет-адреси</w:t>
      </w:r>
      <w:r w:rsidRPr="004B214B">
        <w:rPr>
          <w:rFonts w:ascii="Times New Roman" w:hAnsi="Times New Roman" w:cs="Times New Roman"/>
          <w:lang w:val="ru-RU"/>
        </w:rPr>
        <w:t>:</w:t>
      </w:r>
      <w:r w:rsidRPr="004B214B">
        <w:rPr>
          <w:rFonts w:ascii="Times New Roman" w:hAnsi="Times New Roman" w:cs="Times New Roman"/>
        </w:rPr>
        <w:t xml:space="preserve"> </w:t>
      </w:r>
      <w:hyperlink r:id="rId8" w:history="1">
        <w:r w:rsidRPr="004B214B">
          <w:rPr>
            <w:rStyle w:val="Hyperlink"/>
            <w:rFonts w:ascii="Times New Roman" w:hAnsi="Times New Roman" w:cs="Times New Roman"/>
          </w:rPr>
          <w:t xml:space="preserve">http://www.seecult.org/vest/vodenje-srpsko-umetnicko-naslede-na-kosovu-i-metohiji. </w:t>
        </w:r>
        <w:r w:rsidRPr="004B214B">
          <w:rPr>
            <w:rStyle w:val="Hyperlink"/>
            <w:rFonts w:ascii="Times New Roman" w:hAnsi="Times New Roman" w:cs="Times New Roman"/>
            <w:u w:val="none"/>
          </w:rPr>
          <w:t xml:space="preserve"> </w:t>
        </w:r>
        <w:r w:rsidRPr="004B214B">
          <w:rPr>
            <w:rStyle w:val="Hyperlink"/>
            <w:rFonts w:ascii="Times New Roman" w:hAnsi="Times New Roman" w:cs="Times New Roman"/>
            <w:color w:val="auto"/>
            <w:u w:val="none"/>
          </w:rPr>
          <w:t>Поводом</w:t>
        </w:r>
      </w:hyperlink>
      <w:r w:rsidRPr="004B214B">
        <w:rPr>
          <w:rFonts w:ascii="Times New Roman" w:hAnsi="Times New Roman" w:cs="Times New Roman"/>
        </w:rPr>
        <w:t xml:space="preserve"> ове изложбе колегиница Гавриловић је у више наврата </w:t>
      </w:r>
      <w:r>
        <w:rPr>
          <w:rFonts w:ascii="Times New Roman" w:hAnsi="Times New Roman" w:cs="Times New Roman"/>
        </w:rPr>
        <w:t>гостовала и у радио емисијама.</w:t>
      </w:r>
    </w:p>
    <w:p w:rsidR="00F23584" w:rsidRDefault="00F23584" w:rsidP="005317EC">
      <w:pPr>
        <w:spacing w:line="360" w:lineRule="auto"/>
        <w:ind w:firstLine="708"/>
        <w:jc w:val="both"/>
        <w:rPr>
          <w:rFonts w:ascii="Times New Roman" w:hAnsi="Times New Roman" w:cs="Times New Roman"/>
        </w:rPr>
      </w:pPr>
      <w:r w:rsidRPr="004B214B">
        <w:rPr>
          <w:rFonts w:ascii="Times New Roman" w:eastAsia="SimSun" w:hAnsi="Times New Roman" w:cs="Times New Roman"/>
          <w:lang w:val="sr-Cyrl-CS"/>
        </w:rPr>
        <w:t xml:space="preserve">Активни је члан Друштва пријатеља Свете Горе </w:t>
      </w:r>
      <w:r w:rsidRPr="00A12B6D">
        <w:rPr>
          <w:rFonts w:ascii="Times New Roman" w:eastAsia="SimSun" w:hAnsi="Times New Roman" w:cs="Times New Roman"/>
          <w:lang w:val="sr-Cyrl-CS"/>
        </w:rPr>
        <w:t xml:space="preserve">Атонске </w:t>
      </w:r>
      <w:r w:rsidRPr="00A12B6D">
        <w:rPr>
          <w:rFonts w:ascii="Times New Roman" w:hAnsi="Times New Roman" w:cs="Times New Roman"/>
        </w:rPr>
        <w:t>где учествује у организовању циклуса стручних предавања и припреми публикација поменутог Друштва.</w:t>
      </w:r>
    </w:p>
    <w:p w:rsidR="00F23584" w:rsidRPr="00BA16DD" w:rsidRDefault="00F23584" w:rsidP="00222552">
      <w:pPr>
        <w:tabs>
          <w:tab w:val="left" w:pos="9242"/>
        </w:tabs>
        <w:spacing w:after="0" w:line="240" w:lineRule="auto"/>
        <w:jc w:val="both"/>
        <w:rPr>
          <w:rFonts w:ascii="Times New Roman" w:eastAsia="SimSun" w:hAnsi="Times New Roman" w:cs="Times New Roman"/>
          <w:b/>
          <w:bCs/>
        </w:rPr>
      </w:pPr>
      <w:r w:rsidRPr="00BA16DD">
        <w:rPr>
          <w:rFonts w:ascii="Times New Roman" w:eastAsia="SimSun" w:hAnsi="Times New Roman" w:cs="Times New Roman"/>
          <w:b/>
          <w:bCs/>
        </w:rPr>
        <w:t>7) ОЦЕНА УСПЕШНОСТИ РУКОВОЂЕЊА НАУЧНИМ РАДОМ</w:t>
      </w:r>
    </w:p>
    <w:p w:rsidR="00F23584" w:rsidRPr="007B7F0E" w:rsidRDefault="00F23584" w:rsidP="00222552">
      <w:pPr>
        <w:tabs>
          <w:tab w:val="left" w:pos="9242"/>
        </w:tabs>
        <w:spacing w:after="0" w:line="240" w:lineRule="auto"/>
        <w:jc w:val="both"/>
        <w:rPr>
          <w:rFonts w:ascii="Times New Roman" w:eastAsia="SimSun" w:hAnsi="Times New Roman"/>
          <w:b/>
          <w:bCs/>
          <w:u w:val="single"/>
        </w:rPr>
      </w:pPr>
    </w:p>
    <w:p w:rsidR="00F23584" w:rsidRPr="007B7F0E" w:rsidRDefault="00F23584" w:rsidP="00222552">
      <w:pPr>
        <w:spacing w:after="0" w:line="240" w:lineRule="auto"/>
        <w:ind w:firstLine="720"/>
        <w:jc w:val="both"/>
        <w:rPr>
          <w:rFonts w:ascii="Times New Roman" w:eastAsia="SimSun" w:hAnsi="Times New Roman" w:cs="Times New Roman"/>
        </w:rPr>
      </w:pPr>
      <w:r w:rsidRPr="007B7F0E">
        <w:rPr>
          <w:rFonts w:ascii="Times New Roman" w:eastAsia="SimSun" w:hAnsi="Times New Roman" w:cs="Times New Roman"/>
        </w:rPr>
        <w:t xml:space="preserve">С обзиром на досадашње научно звање и карактер радног места на коме је запослена, </w:t>
      </w:r>
      <w:r>
        <w:rPr>
          <w:rFonts w:ascii="Times New Roman" w:hAnsi="Times New Roman" w:cs="Times New Roman"/>
        </w:rPr>
        <w:t>Анђела Гавриловић</w:t>
      </w:r>
      <w:r w:rsidRPr="007B7F0E">
        <w:rPr>
          <w:rFonts w:ascii="Times New Roman" w:eastAsia="SimSun" w:hAnsi="Times New Roman" w:cs="Times New Roman"/>
        </w:rPr>
        <w:t xml:space="preserve"> није није била у могућности да руководи научним радом.</w:t>
      </w:r>
    </w:p>
    <w:p w:rsidR="00F23584" w:rsidRDefault="00F23584" w:rsidP="00222552">
      <w:pPr>
        <w:spacing w:after="0" w:line="240" w:lineRule="auto"/>
        <w:ind w:firstLine="720"/>
        <w:jc w:val="both"/>
        <w:rPr>
          <w:rFonts w:ascii="Times New Roman" w:eastAsia="SimSun" w:hAnsi="Times New Roman"/>
          <w:b/>
          <w:bCs/>
          <w:u w:val="single"/>
        </w:rPr>
      </w:pPr>
      <w:r w:rsidRPr="007B7F0E">
        <w:rPr>
          <w:rFonts w:ascii="Times New Roman" w:eastAsia="SimSun" w:hAnsi="Times New Roman"/>
        </w:rPr>
        <w:br/>
      </w:r>
    </w:p>
    <w:p w:rsidR="00F23584" w:rsidRPr="00BA16DD" w:rsidRDefault="00F23584" w:rsidP="00222552">
      <w:pPr>
        <w:spacing w:after="0" w:line="240" w:lineRule="auto"/>
        <w:jc w:val="both"/>
        <w:rPr>
          <w:rFonts w:ascii="Times New Roman" w:eastAsia="SimSun" w:hAnsi="Times New Roman" w:cs="Times New Roman"/>
          <w:b/>
          <w:bCs/>
        </w:rPr>
      </w:pPr>
      <w:r w:rsidRPr="00BA16DD">
        <w:rPr>
          <w:rFonts w:ascii="Times New Roman" w:eastAsia="SimSun" w:hAnsi="Times New Roman" w:cs="Times New Roman"/>
          <w:b/>
          <w:bCs/>
        </w:rPr>
        <w:t>8) КВАНТИТАТИВНА ОЦЕНА КАНДИДАТОВИХ НАУЧНИХ РЕЗУЛТАТА КОЈА МОРА ЗАДОВОЉИТИ МИНИМАЛНЕ УСЛОВЕ ДАТЕ У ПОСЕБНИМ ТАБЕЛАМА ЗА ПОЈЕДИНЕ ГРУПАЦИЈЕ НАУКА (ПРИЛОГ 1)</w:t>
      </w:r>
    </w:p>
    <w:p w:rsidR="00F23584" w:rsidRDefault="00F23584" w:rsidP="00222552">
      <w:pPr>
        <w:spacing w:after="0" w:line="240" w:lineRule="auto"/>
        <w:ind w:firstLine="720"/>
        <w:jc w:val="both"/>
        <w:rPr>
          <w:rFonts w:ascii="Times New Roman" w:eastAsia="SimSun" w:hAnsi="Times New Roman"/>
          <w:b/>
          <w:bCs/>
          <w:u w:val="single"/>
        </w:rPr>
      </w:pPr>
      <w:r w:rsidRPr="007B7F0E">
        <w:rPr>
          <w:rFonts w:ascii="Times New Roman" w:eastAsia="SimSun" w:hAnsi="Times New Roman"/>
          <w:b/>
          <w:bCs/>
          <w:u w:val="single"/>
        </w:rPr>
        <w:br/>
      </w:r>
      <w:r w:rsidRPr="007B7F0E">
        <w:rPr>
          <w:rFonts w:ascii="Times New Roman" w:eastAsia="SimSun" w:hAnsi="Times New Roman"/>
        </w:rPr>
        <w:br/>
      </w:r>
    </w:p>
    <w:p w:rsidR="00F23584" w:rsidRPr="00BA16DD" w:rsidRDefault="00F23584" w:rsidP="00222552">
      <w:pPr>
        <w:spacing w:after="0" w:line="240" w:lineRule="auto"/>
        <w:jc w:val="both"/>
        <w:rPr>
          <w:rFonts w:ascii="Times New Roman" w:eastAsia="SimSun" w:hAnsi="Times New Roman" w:cs="Times New Roman"/>
          <w:b/>
          <w:bCs/>
        </w:rPr>
      </w:pPr>
      <w:r w:rsidRPr="00BA16DD">
        <w:rPr>
          <w:rFonts w:ascii="Times New Roman" w:eastAsia="SimSun" w:hAnsi="Times New Roman" w:cs="Times New Roman"/>
          <w:b/>
          <w:bCs/>
        </w:rPr>
        <w:t>9) ПРИКАЗ КАНДИДАТОВЕ ДЕЛАТНОСТИ У ОБРАЗОВАЊУ И ФОРМИРАЊУ НАУЧНИХ КАДРОВА</w:t>
      </w:r>
    </w:p>
    <w:p w:rsidR="00F23584" w:rsidRDefault="00F23584" w:rsidP="00222552">
      <w:pPr>
        <w:spacing w:after="0" w:line="240" w:lineRule="auto"/>
        <w:ind w:firstLine="720"/>
        <w:jc w:val="both"/>
        <w:rPr>
          <w:rFonts w:ascii="Times New Roman" w:eastAsia="SimSun" w:hAnsi="Times New Roman"/>
        </w:rPr>
      </w:pPr>
    </w:p>
    <w:p w:rsidR="00F23584" w:rsidRPr="007B7F0E" w:rsidRDefault="00F23584" w:rsidP="00222552">
      <w:pPr>
        <w:spacing w:after="0" w:line="240" w:lineRule="auto"/>
        <w:ind w:firstLine="720"/>
        <w:jc w:val="both"/>
        <w:rPr>
          <w:rFonts w:ascii="Times New Roman" w:eastAsia="SimSun" w:hAnsi="Times New Roman" w:cs="Times New Roman"/>
        </w:rPr>
      </w:pPr>
      <w:r w:rsidRPr="007B7F0E">
        <w:rPr>
          <w:rFonts w:ascii="Times New Roman" w:eastAsia="SimSun" w:hAnsi="Times New Roman" w:cs="Times New Roman"/>
        </w:rPr>
        <w:t xml:space="preserve">С обзиром на досадашње научно звање и карактер радног места на коме је запослена, </w:t>
      </w:r>
      <w:r>
        <w:rPr>
          <w:rFonts w:ascii="Times New Roman" w:hAnsi="Times New Roman" w:cs="Times New Roman"/>
        </w:rPr>
        <w:t>Анђела Гавриловић</w:t>
      </w:r>
      <w:r w:rsidRPr="007B7F0E">
        <w:rPr>
          <w:rFonts w:ascii="Times New Roman" w:eastAsia="SimSun" w:hAnsi="Times New Roman" w:cs="Times New Roman"/>
        </w:rPr>
        <w:t xml:space="preserve"> није била у могућности да учествује у образовању и формирању научних кадрова. </w:t>
      </w:r>
    </w:p>
    <w:p w:rsidR="00F23584" w:rsidRPr="00BA16DD" w:rsidRDefault="00F23584" w:rsidP="00222552">
      <w:pPr>
        <w:spacing w:after="0" w:line="240" w:lineRule="auto"/>
        <w:ind w:firstLine="720"/>
        <w:jc w:val="both"/>
        <w:rPr>
          <w:rFonts w:ascii="Times New Roman" w:eastAsia="SimSun" w:hAnsi="Times New Roman" w:cs="Times New Roman"/>
          <w:b/>
          <w:bCs/>
        </w:rPr>
      </w:pPr>
      <w:r w:rsidRPr="007B7F0E">
        <w:rPr>
          <w:rFonts w:ascii="Times New Roman" w:eastAsia="SimSun" w:hAnsi="Times New Roman"/>
        </w:rPr>
        <w:br/>
      </w:r>
      <w:r w:rsidRPr="00BA16DD">
        <w:rPr>
          <w:rFonts w:ascii="Times New Roman" w:eastAsia="SimSun" w:hAnsi="Times New Roman" w:cs="Times New Roman"/>
          <w:b/>
          <w:bCs/>
        </w:rPr>
        <w:t>10) ЗАКЉУЧАК СА ПРЕДЛОГОМ ЗА ОДЛУЧИВАЊЕ УПУЋЕН НАДЛЕЖНОМ ВЕЋУ, СА НАЗНАКОМ ОРИГИНАЛНОГ НАУЧНОГ ДОПРИНОСА КАНДИДАТА ИЗ ШИРЕ И УЖЕ НАУЧНЕ ОБЛАСТИ (ГРАНЕ И ДИСЦИПЛИНЕ) ИЗ КОЈЕ КАНДИДАТ СТИЧЕ ЗВАЊЕ</w:t>
      </w:r>
    </w:p>
    <w:p w:rsidR="00F23584" w:rsidRPr="002767E6" w:rsidRDefault="00F23584" w:rsidP="005317EC">
      <w:pPr>
        <w:spacing w:line="360" w:lineRule="auto"/>
        <w:ind w:firstLine="708"/>
        <w:jc w:val="both"/>
        <w:rPr>
          <w:rFonts w:ascii="Times New Roman" w:hAnsi="Times New Roman" w:cs="Times New Roman"/>
        </w:rPr>
      </w:pPr>
    </w:p>
    <w:p w:rsidR="00F23584" w:rsidRPr="004B214B" w:rsidRDefault="00F23584" w:rsidP="00692A91">
      <w:pPr>
        <w:autoSpaceDE w:val="0"/>
        <w:autoSpaceDN w:val="0"/>
        <w:adjustRightInd w:val="0"/>
        <w:spacing w:after="0" w:line="360" w:lineRule="auto"/>
        <w:ind w:firstLine="720"/>
        <w:jc w:val="both"/>
        <w:rPr>
          <w:rFonts w:ascii="Times New Roman" w:hAnsi="Times New Roman" w:cs="Times New Roman"/>
          <w:noProof/>
          <w:lang w:val="sr-Cyrl-CS"/>
        </w:rPr>
      </w:pPr>
      <w:r w:rsidRPr="004B214B">
        <w:rPr>
          <w:rFonts w:ascii="Times New Roman" w:hAnsi="Times New Roman" w:cs="Times New Roman"/>
          <w:lang w:val="ru-RU"/>
        </w:rPr>
        <w:t xml:space="preserve">Из наведене библиографије др Анђеле Гавриловић, као и прегледа њеног научног и стручног рада, јасно се може закључити да је </w:t>
      </w:r>
      <w:r>
        <w:rPr>
          <w:rFonts w:ascii="Times New Roman" w:hAnsi="Times New Roman" w:cs="Times New Roman"/>
          <w:lang w:val="ru-RU"/>
        </w:rPr>
        <w:t xml:space="preserve">она у разматраном периоду </w:t>
      </w:r>
      <w:r w:rsidRPr="004B214B">
        <w:rPr>
          <w:rFonts w:ascii="Times New Roman" w:hAnsi="Times New Roman" w:cs="Times New Roman"/>
          <w:lang w:val="ru-RU"/>
        </w:rPr>
        <w:t>оствари</w:t>
      </w:r>
      <w:r>
        <w:rPr>
          <w:rFonts w:ascii="Times New Roman" w:hAnsi="Times New Roman" w:cs="Times New Roman"/>
          <w:lang w:val="ru-RU"/>
        </w:rPr>
        <w:t>ла</w:t>
      </w:r>
      <w:r w:rsidRPr="004B214B">
        <w:rPr>
          <w:rFonts w:ascii="Times New Roman" w:hAnsi="Times New Roman" w:cs="Times New Roman"/>
          <w:lang w:val="ru-RU"/>
        </w:rPr>
        <w:t xml:space="preserve"> вредне научне резултате</w:t>
      </w:r>
      <w:r w:rsidRPr="004B214B">
        <w:rPr>
          <w:rFonts w:ascii="Times New Roman" w:hAnsi="Times New Roman" w:cs="Times New Roman"/>
          <w:lang w:val="sr-Cyrl-CS"/>
        </w:rPr>
        <w:t xml:space="preserve"> које </w:t>
      </w:r>
      <w:r>
        <w:rPr>
          <w:rFonts w:ascii="Times New Roman" w:hAnsi="Times New Roman" w:cs="Times New Roman"/>
          <w:lang w:val="sr-Cyrl-CS"/>
        </w:rPr>
        <w:t>је</w:t>
      </w:r>
      <w:r w:rsidRPr="004B214B">
        <w:rPr>
          <w:rFonts w:ascii="Times New Roman" w:hAnsi="Times New Roman" w:cs="Times New Roman"/>
          <w:lang w:val="sr-Cyrl-CS"/>
        </w:rPr>
        <w:t xml:space="preserve"> и формално и суштински квалификују за реизбор у звање научног сарадника</w:t>
      </w:r>
      <w:r w:rsidRPr="004B214B">
        <w:rPr>
          <w:rFonts w:ascii="Times New Roman" w:hAnsi="Times New Roman" w:cs="Times New Roman"/>
          <w:lang w:val="ru-RU"/>
        </w:rPr>
        <w:t xml:space="preserve">. </w:t>
      </w:r>
      <w:r w:rsidRPr="004B214B">
        <w:rPr>
          <w:rFonts w:ascii="Times New Roman" w:hAnsi="Times New Roman" w:cs="Times New Roman"/>
          <w:noProof/>
          <w:lang w:val="sr-Cyrl-CS"/>
        </w:rPr>
        <w:t>Ти</w:t>
      </w:r>
      <w:r w:rsidRPr="004B214B">
        <w:rPr>
          <w:rStyle w:val="apple-style-span"/>
          <w:rFonts w:ascii="Times New Roman" w:hAnsi="Times New Roman" w:cs="Times New Roman"/>
          <w:color w:val="000000"/>
          <w:lang w:val="sr-Cyrl-CS"/>
        </w:rPr>
        <w:t xml:space="preserve"> резултати, наиме, задовољавају  услове прописане </w:t>
      </w:r>
      <w:r w:rsidRPr="002B0BE9">
        <w:rPr>
          <w:rStyle w:val="apple-style-span"/>
          <w:rFonts w:ascii="Times New Roman" w:hAnsi="Times New Roman" w:cs="Times New Roman"/>
          <w:i/>
          <w:iCs/>
          <w:color w:val="000000"/>
          <w:lang w:val="sr-Cyrl-CS"/>
        </w:rPr>
        <w:t>Законом о научноистраживачкој делатности</w:t>
      </w:r>
      <w:r w:rsidRPr="004B214B">
        <w:rPr>
          <w:rStyle w:val="apple-style-span"/>
          <w:rFonts w:ascii="Times New Roman" w:hAnsi="Times New Roman" w:cs="Times New Roman"/>
          <w:color w:val="000000"/>
          <w:lang w:val="sr-Cyrl-CS"/>
        </w:rPr>
        <w:t xml:space="preserve"> и </w:t>
      </w:r>
      <w:r w:rsidRPr="004B214B">
        <w:rPr>
          <w:rFonts w:ascii="Times New Roman" w:hAnsi="Times New Roman" w:cs="Times New Roman"/>
          <w:i/>
          <w:iCs/>
          <w:lang w:val="sr-Cyrl-CS" w:eastAsia="sr-Latn-CS"/>
        </w:rPr>
        <w:t>Правилником о о поступку и начину вредновања и квантитативном исказивању научноуистраживачких резултата истраживача</w:t>
      </w:r>
      <w:r w:rsidRPr="004B214B">
        <w:rPr>
          <w:rFonts w:ascii="Times New Roman" w:hAnsi="Times New Roman" w:cs="Times New Roman"/>
          <w:noProof/>
          <w:lang w:val="sr-Cyrl-CS"/>
        </w:rPr>
        <w:t xml:space="preserve">. Конкретно, др Анђела Гавриловић је у протеклом петогодишњем периоду (20. фебруар </w:t>
      </w:r>
      <w:r>
        <w:rPr>
          <w:rFonts w:ascii="Times New Roman" w:hAnsi="Times New Roman" w:cs="Times New Roman"/>
          <w:noProof/>
          <w:lang w:val="sr-Cyrl-CS"/>
        </w:rPr>
        <w:t>2014–10. децембар 2018) остварила</w:t>
      </w:r>
      <w:r w:rsidRPr="004B214B">
        <w:rPr>
          <w:rFonts w:ascii="Times New Roman" w:hAnsi="Times New Roman" w:cs="Times New Roman"/>
          <w:noProof/>
          <w:lang w:val="sr-Cyrl-CS"/>
        </w:rPr>
        <w:t xml:space="preserve"> </w:t>
      </w:r>
      <w:r w:rsidRPr="00270844">
        <w:rPr>
          <w:rFonts w:ascii="Times New Roman" w:hAnsi="Times New Roman" w:cs="Times New Roman"/>
          <w:b/>
          <w:bCs/>
          <w:noProof/>
          <w:u w:val="single"/>
          <w:lang w:val="sr-Cyrl-CS"/>
        </w:rPr>
        <w:t xml:space="preserve">укупно </w:t>
      </w:r>
      <w:r>
        <w:rPr>
          <w:rFonts w:ascii="Times New Roman" w:hAnsi="Times New Roman" w:cs="Times New Roman"/>
          <w:b/>
          <w:bCs/>
          <w:noProof/>
          <w:u w:val="single"/>
          <w:lang w:val="sr-Cyrl-CS"/>
        </w:rPr>
        <w:t>51</w:t>
      </w:r>
      <w:r w:rsidRPr="00270844">
        <w:rPr>
          <w:rFonts w:ascii="Times New Roman" w:hAnsi="Times New Roman" w:cs="Times New Roman"/>
          <w:b/>
          <w:bCs/>
          <w:noProof/>
          <w:u w:val="single"/>
          <w:lang w:val="sr-Cyrl-CS"/>
        </w:rPr>
        <w:t xml:space="preserve"> </w:t>
      </w:r>
      <w:r>
        <w:rPr>
          <w:rFonts w:ascii="Times New Roman" w:hAnsi="Times New Roman" w:cs="Times New Roman"/>
          <w:b/>
          <w:bCs/>
          <w:noProof/>
          <w:u w:val="single"/>
          <w:lang w:val="sr-Cyrl-CS"/>
        </w:rPr>
        <w:t>поен (неопходно 16)</w:t>
      </w:r>
      <w:r w:rsidRPr="00270844">
        <w:rPr>
          <w:rFonts w:ascii="Times New Roman" w:hAnsi="Times New Roman" w:cs="Times New Roman"/>
          <w:noProof/>
          <w:lang w:val="sr-Cyrl-CS"/>
        </w:rPr>
        <w:t xml:space="preserve">. Од тога првој категорији радова припадају радови Анђеле Гавриловић који су бодовани </w:t>
      </w:r>
      <w:r w:rsidRPr="00270844">
        <w:rPr>
          <w:rFonts w:ascii="Times New Roman" w:hAnsi="Times New Roman" w:cs="Times New Roman"/>
          <w:b/>
          <w:bCs/>
          <w:noProof/>
          <w:u w:val="single"/>
          <w:lang w:val="sr-Cyrl-CS"/>
        </w:rPr>
        <w:t>са</w:t>
      </w:r>
      <w:r>
        <w:rPr>
          <w:rFonts w:ascii="Times New Roman" w:hAnsi="Times New Roman" w:cs="Times New Roman"/>
          <w:b/>
          <w:bCs/>
          <w:noProof/>
          <w:u w:val="single"/>
        </w:rPr>
        <w:t xml:space="preserve"> </w:t>
      </w:r>
      <w:r w:rsidRPr="00270844">
        <w:rPr>
          <w:rFonts w:ascii="Times New Roman" w:hAnsi="Times New Roman" w:cs="Times New Roman"/>
          <w:b/>
          <w:bCs/>
          <w:noProof/>
          <w:u w:val="single"/>
          <w:lang w:val="sr-Cyrl-CS"/>
        </w:rPr>
        <w:t xml:space="preserve"> </w:t>
      </w:r>
      <w:r>
        <w:rPr>
          <w:rFonts w:ascii="Times New Roman" w:hAnsi="Times New Roman" w:cs="Times New Roman"/>
          <w:b/>
          <w:bCs/>
          <w:noProof/>
          <w:u w:val="single"/>
          <w:lang w:val="sr-Cyrl-CS"/>
        </w:rPr>
        <w:t>47</w:t>
      </w:r>
      <w:r w:rsidRPr="00270844">
        <w:rPr>
          <w:rFonts w:ascii="Times New Roman" w:hAnsi="Times New Roman" w:cs="Times New Roman"/>
          <w:b/>
          <w:bCs/>
          <w:noProof/>
          <w:u w:val="single"/>
          <w:lang w:val="sr-Cyrl-CS"/>
        </w:rPr>
        <w:t xml:space="preserve"> поена</w:t>
      </w:r>
      <w:r>
        <w:rPr>
          <w:rFonts w:ascii="Times New Roman" w:hAnsi="Times New Roman" w:cs="Times New Roman"/>
          <w:b/>
          <w:bCs/>
          <w:noProof/>
          <w:u w:val="single"/>
          <w:lang w:val="sr-Cyrl-CS"/>
        </w:rPr>
        <w:t xml:space="preserve"> (неопходно 10)</w:t>
      </w:r>
      <w:r w:rsidRPr="00270844">
        <w:rPr>
          <w:rFonts w:ascii="Times New Roman" w:hAnsi="Times New Roman" w:cs="Times New Roman"/>
          <w:noProof/>
          <w:lang w:val="sr-Cyrl-CS"/>
        </w:rPr>
        <w:t xml:space="preserve">, док се у другу категорији радова сврставају његови радови који су бодовани </w:t>
      </w:r>
      <w:r w:rsidRPr="00270844">
        <w:rPr>
          <w:rFonts w:ascii="Times New Roman" w:hAnsi="Times New Roman" w:cs="Times New Roman"/>
          <w:b/>
          <w:bCs/>
          <w:noProof/>
          <w:u w:val="single"/>
          <w:lang w:val="sr-Cyrl-CS"/>
        </w:rPr>
        <w:t xml:space="preserve">са  </w:t>
      </w:r>
      <w:r>
        <w:rPr>
          <w:rFonts w:ascii="Times New Roman" w:hAnsi="Times New Roman" w:cs="Times New Roman"/>
          <w:b/>
          <w:bCs/>
          <w:noProof/>
          <w:u w:val="single"/>
        </w:rPr>
        <w:t>42</w:t>
      </w:r>
      <w:r w:rsidRPr="00270844">
        <w:rPr>
          <w:rFonts w:ascii="Times New Roman" w:hAnsi="Times New Roman" w:cs="Times New Roman"/>
          <w:b/>
          <w:bCs/>
          <w:noProof/>
          <w:u w:val="single"/>
        </w:rPr>
        <w:t xml:space="preserve"> </w:t>
      </w:r>
      <w:r w:rsidRPr="00270844">
        <w:rPr>
          <w:rFonts w:ascii="Times New Roman" w:hAnsi="Times New Roman" w:cs="Times New Roman"/>
          <w:b/>
          <w:bCs/>
          <w:noProof/>
          <w:u w:val="single"/>
          <w:lang w:val="sr-Cyrl-CS"/>
        </w:rPr>
        <w:t>поена</w:t>
      </w:r>
      <w:r>
        <w:rPr>
          <w:rFonts w:ascii="Times New Roman" w:hAnsi="Times New Roman" w:cs="Times New Roman"/>
          <w:b/>
          <w:bCs/>
          <w:noProof/>
          <w:u w:val="single"/>
          <w:lang w:val="sr-Cyrl-CS"/>
        </w:rPr>
        <w:t xml:space="preserve"> (неопходно 7)</w:t>
      </w:r>
      <w:r w:rsidRPr="00270844">
        <w:rPr>
          <w:rFonts w:ascii="Times New Roman" w:hAnsi="Times New Roman" w:cs="Times New Roman"/>
          <w:noProof/>
          <w:lang w:val="sr-Cyrl-CS"/>
        </w:rPr>
        <w:t>.</w:t>
      </w:r>
      <w:r w:rsidRPr="004B214B">
        <w:rPr>
          <w:rFonts w:ascii="Times New Roman" w:hAnsi="Times New Roman" w:cs="Times New Roman"/>
          <w:noProof/>
          <w:lang w:val="sr-Cyrl-CS"/>
        </w:rPr>
        <w:t xml:space="preserve"> </w:t>
      </w:r>
    </w:p>
    <w:p w:rsidR="00F23584" w:rsidRDefault="00F23584" w:rsidP="00573CA0">
      <w:pPr>
        <w:spacing w:after="0" w:line="360" w:lineRule="auto"/>
        <w:ind w:firstLine="720"/>
        <w:jc w:val="both"/>
        <w:rPr>
          <w:rFonts w:ascii="Times New Roman" w:hAnsi="Times New Roman" w:cs="Times New Roman"/>
          <w:lang w:val="ru-RU"/>
        </w:rPr>
      </w:pPr>
      <w:r w:rsidRPr="004B214B">
        <w:rPr>
          <w:rFonts w:ascii="Times New Roman" w:hAnsi="Times New Roman" w:cs="Times New Roman"/>
          <w:lang w:val="ru-RU"/>
        </w:rPr>
        <w:t xml:space="preserve">Досадашњу делатност </w:t>
      </w:r>
      <w:r>
        <w:rPr>
          <w:rFonts w:ascii="Times New Roman" w:hAnsi="Times New Roman" w:cs="Times New Roman"/>
          <w:lang w:val="ru-RU"/>
        </w:rPr>
        <w:t xml:space="preserve">др </w:t>
      </w:r>
      <w:r w:rsidRPr="004B214B">
        <w:rPr>
          <w:rFonts w:ascii="Times New Roman" w:hAnsi="Times New Roman" w:cs="Times New Roman"/>
          <w:lang w:val="ru-RU"/>
        </w:rPr>
        <w:t xml:space="preserve">Анђеле </w:t>
      </w:r>
      <w:r>
        <w:rPr>
          <w:rFonts w:ascii="Times New Roman" w:hAnsi="Times New Roman" w:cs="Times New Roman"/>
          <w:lang w:val="ru-RU"/>
        </w:rPr>
        <w:t>Гавриловић карактерише темељност, систематичност</w:t>
      </w:r>
      <w:r w:rsidRPr="004B214B">
        <w:rPr>
          <w:rFonts w:ascii="Times New Roman" w:hAnsi="Times New Roman" w:cs="Times New Roman"/>
          <w:lang w:val="ru-RU"/>
        </w:rPr>
        <w:t xml:space="preserve"> и марљивост у научном раду. </w:t>
      </w:r>
      <w:r w:rsidRPr="007B7F0E">
        <w:rPr>
          <w:rFonts w:ascii="Times New Roman" w:hAnsi="Times New Roman" w:cs="Times New Roman"/>
          <w:lang w:val="ru-RU"/>
        </w:rPr>
        <w:t xml:space="preserve">Истраживањима зидног сликарства </w:t>
      </w:r>
      <w:r>
        <w:rPr>
          <w:rFonts w:ascii="Times New Roman" w:hAnsi="Times New Roman" w:cs="Times New Roman"/>
          <w:lang w:val="ru-RU"/>
        </w:rPr>
        <w:t xml:space="preserve">цркве Богородице Одигитрије у Пећи </w:t>
      </w:r>
      <w:r w:rsidRPr="007B7F0E">
        <w:rPr>
          <w:rFonts w:ascii="Times New Roman" w:hAnsi="Times New Roman" w:cs="Times New Roman"/>
          <w:lang w:val="ru-RU"/>
        </w:rPr>
        <w:t xml:space="preserve">она је </w:t>
      </w:r>
      <w:r>
        <w:rPr>
          <w:rFonts w:ascii="Times New Roman" w:hAnsi="Times New Roman" w:cs="Times New Roman"/>
          <w:lang w:val="ru-RU"/>
        </w:rPr>
        <w:t xml:space="preserve">значајно </w:t>
      </w:r>
      <w:r w:rsidRPr="007B7F0E">
        <w:rPr>
          <w:rFonts w:ascii="Times New Roman" w:hAnsi="Times New Roman" w:cs="Times New Roman"/>
          <w:lang w:val="ru-RU"/>
        </w:rPr>
        <w:t xml:space="preserve">унапредила научна знања о архитектури и живопису поменуте задужбине </w:t>
      </w:r>
      <w:r>
        <w:rPr>
          <w:rFonts w:ascii="Times New Roman" w:hAnsi="Times New Roman" w:cs="Times New Roman"/>
          <w:lang w:val="ru-RU"/>
        </w:rPr>
        <w:t xml:space="preserve">архиепископа Данила </w:t>
      </w:r>
      <w:r>
        <w:rPr>
          <w:rFonts w:ascii="Times New Roman" w:hAnsi="Times New Roman" w:cs="Times New Roman"/>
        </w:rPr>
        <w:t>II</w:t>
      </w:r>
      <w:r w:rsidRPr="007B7F0E">
        <w:rPr>
          <w:rFonts w:ascii="Times New Roman" w:hAnsi="Times New Roman" w:cs="Times New Roman"/>
          <w:lang w:val="ru-RU"/>
        </w:rPr>
        <w:t>, једног од најважнијих споменика српске уме</w:t>
      </w:r>
      <w:r>
        <w:rPr>
          <w:rFonts w:ascii="Times New Roman" w:hAnsi="Times New Roman" w:cs="Times New Roman"/>
          <w:lang w:val="ru-RU"/>
        </w:rPr>
        <w:t>т</w:t>
      </w:r>
      <w:r w:rsidRPr="007B7F0E">
        <w:rPr>
          <w:rFonts w:ascii="Times New Roman" w:hAnsi="Times New Roman" w:cs="Times New Roman"/>
          <w:lang w:val="ru-RU"/>
        </w:rPr>
        <w:t xml:space="preserve">ности </w:t>
      </w:r>
      <w:r>
        <w:rPr>
          <w:rFonts w:ascii="Times New Roman" w:hAnsi="Times New Roman" w:cs="Times New Roman"/>
          <w:lang w:val="ru-RU"/>
        </w:rPr>
        <w:t>прве</w:t>
      </w:r>
      <w:r w:rsidRPr="007B7F0E">
        <w:rPr>
          <w:rFonts w:ascii="Times New Roman" w:hAnsi="Times New Roman" w:cs="Times New Roman"/>
          <w:lang w:val="ru-RU"/>
        </w:rPr>
        <w:t xml:space="preserve"> половине 14. века. </w:t>
      </w:r>
      <w:r w:rsidRPr="007B7F0E">
        <w:rPr>
          <w:rFonts w:ascii="Times New Roman" w:hAnsi="Times New Roman" w:cs="Times New Roman"/>
          <w:lang w:val="sr-Cyrl-CS"/>
        </w:rPr>
        <w:t xml:space="preserve">Током протеклог периода др </w:t>
      </w:r>
      <w:r>
        <w:rPr>
          <w:rFonts w:ascii="Times New Roman" w:hAnsi="Times New Roman" w:cs="Times New Roman"/>
          <w:lang w:val="sr-Cyrl-CS"/>
        </w:rPr>
        <w:t>Анђела Гавриловић</w:t>
      </w:r>
      <w:r w:rsidRPr="007B7F0E">
        <w:rPr>
          <w:rFonts w:ascii="Times New Roman" w:hAnsi="Times New Roman" w:cs="Times New Roman"/>
          <w:lang w:val="sr-Cyrl-CS"/>
        </w:rPr>
        <w:t xml:space="preserve"> дала је значајан допринос и реализацији пројекта </w:t>
      </w:r>
      <w:r w:rsidRPr="007B7F0E">
        <w:rPr>
          <w:rFonts w:ascii="Times New Roman" w:hAnsi="Times New Roman" w:cs="Times New Roman"/>
          <w:i/>
          <w:iCs/>
        </w:rPr>
        <w:t>Ср</w:t>
      </w:r>
      <w:r>
        <w:rPr>
          <w:rFonts w:ascii="Times New Roman" w:hAnsi="Times New Roman" w:cs="Times New Roman"/>
          <w:i/>
          <w:iCs/>
        </w:rPr>
        <w:t>пска средњовековна уметност и њен европски контекст</w:t>
      </w:r>
      <w:r w:rsidRPr="007B7F0E">
        <w:rPr>
          <w:rFonts w:ascii="Times New Roman" w:hAnsi="Times New Roman" w:cs="Times New Roman"/>
          <w:lang w:val="sr-Cyrl-CS"/>
        </w:rPr>
        <w:t xml:space="preserve">, а и на друге начине допринела је развоју науке </w:t>
      </w:r>
      <w:r>
        <w:rPr>
          <w:rFonts w:ascii="Times New Roman" w:hAnsi="Times New Roman" w:cs="Times New Roman"/>
          <w:lang w:val="sr-Cyrl-CS"/>
        </w:rPr>
        <w:t>којом се бави</w:t>
      </w:r>
      <w:r w:rsidRPr="007B7F0E">
        <w:rPr>
          <w:rFonts w:ascii="Times New Roman" w:hAnsi="Times New Roman" w:cs="Times New Roman"/>
          <w:lang w:val="sr-Cyrl-CS"/>
        </w:rPr>
        <w:t>.</w:t>
      </w:r>
      <w:r w:rsidRPr="004B214B">
        <w:rPr>
          <w:rFonts w:ascii="Times New Roman" w:hAnsi="Times New Roman" w:cs="Times New Roman"/>
          <w:lang w:val="ru-RU"/>
        </w:rPr>
        <w:t xml:space="preserve"> Због тога предлажемо </w:t>
      </w:r>
      <w:r>
        <w:rPr>
          <w:rFonts w:ascii="Times New Roman" w:hAnsi="Times New Roman" w:cs="Times New Roman"/>
          <w:lang w:val="ru-RU"/>
        </w:rPr>
        <w:t xml:space="preserve">Научном већу </w:t>
      </w:r>
      <w:r w:rsidRPr="004B214B">
        <w:rPr>
          <w:rFonts w:ascii="Times New Roman" w:hAnsi="Times New Roman" w:cs="Times New Roman"/>
          <w:lang w:val="ru-RU"/>
        </w:rPr>
        <w:t xml:space="preserve">Филозофског факултета </w:t>
      </w:r>
      <w:r>
        <w:rPr>
          <w:rFonts w:ascii="Times New Roman" w:hAnsi="Times New Roman" w:cs="Times New Roman"/>
          <w:lang w:val="ru-RU"/>
        </w:rPr>
        <w:t xml:space="preserve">Универзитета </w:t>
      </w:r>
      <w:r w:rsidRPr="004B214B">
        <w:rPr>
          <w:rFonts w:ascii="Times New Roman" w:hAnsi="Times New Roman" w:cs="Times New Roman"/>
          <w:lang w:val="ru-RU"/>
        </w:rPr>
        <w:t xml:space="preserve">у Београду да др Анђела Гавриловић буде </w:t>
      </w:r>
      <w:r w:rsidRPr="00573CA0">
        <w:rPr>
          <w:rFonts w:ascii="Times New Roman" w:hAnsi="Times New Roman" w:cs="Times New Roman"/>
          <w:b/>
          <w:bCs/>
          <w:lang w:val="ru-RU"/>
        </w:rPr>
        <w:t>ре</w:t>
      </w:r>
      <w:r w:rsidRPr="004B214B">
        <w:rPr>
          <w:rFonts w:ascii="Times New Roman" w:hAnsi="Times New Roman" w:cs="Times New Roman"/>
          <w:b/>
          <w:bCs/>
          <w:lang w:val="ru-RU"/>
        </w:rPr>
        <w:t>изабрана у звање научног сарадника</w:t>
      </w:r>
      <w:r w:rsidRPr="004B214B">
        <w:rPr>
          <w:rFonts w:ascii="Times New Roman" w:hAnsi="Times New Roman" w:cs="Times New Roman"/>
          <w:lang w:val="ru-RU"/>
        </w:rPr>
        <w:t>.</w:t>
      </w:r>
    </w:p>
    <w:p w:rsidR="00F23584" w:rsidRDefault="00F23584" w:rsidP="00573CA0">
      <w:pPr>
        <w:spacing w:after="0" w:line="360" w:lineRule="auto"/>
        <w:ind w:firstLine="720"/>
        <w:jc w:val="both"/>
        <w:rPr>
          <w:rFonts w:ascii="Times New Roman" w:hAnsi="Times New Roman" w:cs="Times New Roman"/>
          <w:lang w:val="ru-RU"/>
        </w:rPr>
      </w:pPr>
    </w:p>
    <w:p w:rsidR="00F23584" w:rsidRPr="00BA16DD" w:rsidRDefault="00F23584" w:rsidP="00D0529A">
      <w:pPr>
        <w:spacing w:after="0" w:line="240" w:lineRule="auto"/>
        <w:ind w:firstLine="720"/>
        <w:jc w:val="both"/>
        <w:rPr>
          <w:rFonts w:ascii="Times New Roman" w:hAnsi="Times New Roman" w:cs="Times New Roman"/>
          <w:b/>
          <w:bCs/>
        </w:rPr>
      </w:pPr>
      <w:r w:rsidRPr="00BA16DD">
        <w:rPr>
          <w:rFonts w:ascii="Times New Roman" w:hAnsi="Times New Roman" w:cs="Times New Roman"/>
          <w:b/>
          <w:bCs/>
        </w:rPr>
        <w:t>11) ПОПУЊЕН И ПОТПИСАН РЕЗИМЕ ИЗВЕШТАЈА СА ШТАМПАНИМ ИМЕНОМ И НАУЧНИМ /НАСТАВНИМ ЗВАЊЕМ ПОТПИСНИКА, И НАЗИВОМ И СЕДИШТЕМ ИНСТИТУЦИЈЕ (ПРИЛОГ 2).</w:t>
      </w:r>
    </w:p>
    <w:p w:rsidR="00F23584" w:rsidRDefault="00F23584" w:rsidP="000706E6">
      <w:pPr>
        <w:spacing w:after="0" w:line="360" w:lineRule="auto"/>
        <w:rPr>
          <w:rFonts w:ascii="Times New Roman" w:hAnsi="Times New Roman" w:cs="Times New Roman"/>
          <w:b/>
          <w:bCs/>
          <w:lang w:val="sr-Cyrl-CS"/>
        </w:rPr>
      </w:pPr>
      <w:r w:rsidRPr="004B214B">
        <w:rPr>
          <w:rFonts w:ascii="Times New Roman" w:hAnsi="Times New Roman" w:cs="Times New Roman"/>
          <w:b/>
          <w:bCs/>
          <w:lang w:val="sr-Cyrl-CS"/>
        </w:rPr>
        <w:t xml:space="preserve">                                                    </w:t>
      </w:r>
    </w:p>
    <w:p w:rsidR="00F23584" w:rsidRPr="004B214B" w:rsidRDefault="00F23584" w:rsidP="000706E6">
      <w:pPr>
        <w:spacing w:after="0" w:line="360" w:lineRule="auto"/>
        <w:rPr>
          <w:rFonts w:ascii="Times New Roman" w:hAnsi="Times New Roman" w:cs="Times New Roman"/>
          <w:lang w:val="sr-Cyrl-CS"/>
        </w:rPr>
      </w:pPr>
      <w:r>
        <w:rPr>
          <w:rFonts w:ascii="Times New Roman" w:hAnsi="Times New Roman" w:cs="Times New Roman"/>
          <w:b/>
          <w:bCs/>
          <w:lang w:val="sr-Cyrl-CS"/>
        </w:rPr>
        <w:tab/>
      </w:r>
      <w:r>
        <w:rPr>
          <w:rFonts w:ascii="Times New Roman" w:hAnsi="Times New Roman" w:cs="Times New Roman"/>
          <w:b/>
          <w:bCs/>
          <w:lang w:val="sr-Cyrl-CS"/>
        </w:rPr>
        <w:tab/>
      </w:r>
      <w:r>
        <w:rPr>
          <w:rFonts w:ascii="Times New Roman" w:hAnsi="Times New Roman" w:cs="Times New Roman"/>
          <w:b/>
          <w:bCs/>
          <w:lang w:val="sr-Cyrl-CS"/>
        </w:rPr>
        <w:tab/>
      </w:r>
      <w:r>
        <w:rPr>
          <w:rFonts w:ascii="Times New Roman" w:hAnsi="Times New Roman" w:cs="Times New Roman"/>
          <w:b/>
          <w:bCs/>
          <w:lang w:val="sr-Cyrl-CS"/>
        </w:rPr>
        <w:tab/>
        <w:t>К</w:t>
      </w:r>
      <w:r w:rsidRPr="004B214B">
        <w:rPr>
          <w:rFonts w:ascii="Times New Roman" w:hAnsi="Times New Roman" w:cs="Times New Roman"/>
          <w:b/>
          <w:bCs/>
          <w:lang w:val="sr-Cyrl-CS"/>
        </w:rPr>
        <w:t>ОМИСИЈ</w:t>
      </w:r>
      <w:r>
        <w:rPr>
          <w:rFonts w:ascii="Times New Roman" w:hAnsi="Times New Roman" w:cs="Times New Roman"/>
          <w:b/>
          <w:bCs/>
          <w:lang w:val="sr-Cyrl-CS"/>
        </w:rPr>
        <w:t>А</w:t>
      </w:r>
      <w:r w:rsidRPr="004B214B">
        <w:rPr>
          <w:rFonts w:ascii="Times New Roman" w:hAnsi="Times New Roman" w:cs="Times New Roman"/>
          <w:lang w:val="sr-Cyrl-CS"/>
        </w:rPr>
        <w:t>:</w:t>
      </w:r>
    </w:p>
    <w:p w:rsidR="00F23584" w:rsidRPr="004B214B" w:rsidRDefault="00F23584" w:rsidP="000706E6">
      <w:pPr>
        <w:spacing w:after="0" w:line="360" w:lineRule="auto"/>
        <w:rPr>
          <w:rFonts w:ascii="Times New Roman" w:hAnsi="Times New Roman" w:cs="Times New Roman"/>
          <w:lang w:val="sr-Cyrl-CS"/>
        </w:rPr>
      </w:pPr>
    </w:p>
    <w:p w:rsidR="00F23584" w:rsidRPr="004B214B" w:rsidRDefault="00F23584" w:rsidP="000706E6">
      <w:pPr>
        <w:spacing w:after="0" w:line="360" w:lineRule="auto"/>
        <w:ind w:firstLine="720"/>
        <w:jc w:val="both"/>
        <w:rPr>
          <w:rFonts w:ascii="Times New Roman" w:hAnsi="Times New Roman" w:cs="Times New Roman"/>
          <w:lang w:val="sr-Cyrl-CS"/>
        </w:rPr>
      </w:pPr>
      <w:r w:rsidRPr="004B214B">
        <w:rPr>
          <w:rFonts w:ascii="Times New Roman" w:hAnsi="Times New Roman" w:cs="Times New Roman"/>
          <w:lang w:val="sr-Cyrl-CS"/>
        </w:rPr>
        <w:tab/>
      </w:r>
      <w:r w:rsidRPr="004B214B">
        <w:rPr>
          <w:rFonts w:ascii="Times New Roman" w:hAnsi="Times New Roman" w:cs="Times New Roman"/>
          <w:lang w:val="sr-Cyrl-CS"/>
        </w:rPr>
        <w:tab/>
      </w:r>
      <w:r w:rsidRPr="004B214B">
        <w:rPr>
          <w:rFonts w:ascii="Times New Roman" w:hAnsi="Times New Roman" w:cs="Times New Roman"/>
          <w:lang w:val="sr-Cyrl-CS"/>
        </w:rPr>
        <w:tab/>
        <w:t>__________________________</w:t>
      </w:r>
    </w:p>
    <w:p w:rsidR="00F23584" w:rsidRPr="004B214B" w:rsidRDefault="00F23584" w:rsidP="000706E6">
      <w:pPr>
        <w:spacing w:after="0" w:line="360" w:lineRule="auto"/>
        <w:ind w:firstLine="720"/>
        <w:jc w:val="both"/>
        <w:rPr>
          <w:rFonts w:ascii="Times New Roman" w:hAnsi="Times New Roman" w:cs="Times New Roman"/>
          <w:lang w:val="sr-Cyrl-CS"/>
        </w:rPr>
      </w:pPr>
      <w:r w:rsidRPr="004B214B">
        <w:rPr>
          <w:rFonts w:ascii="Times New Roman" w:hAnsi="Times New Roman" w:cs="Times New Roman"/>
          <w:lang w:val="sr-Cyrl-CS"/>
        </w:rPr>
        <w:tab/>
      </w:r>
      <w:r w:rsidRPr="004B214B">
        <w:rPr>
          <w:rFonts w:ascii="Times New Roman" w:hAnsi="Times New Roman" w:cs="Times New Roman"/>
          <w:lang w:val="sr-Cyrl-CS"/>
        </w:rPr>
        <w:tab/>
      </w:r>
      <w:r w:rsidRPr="004B214B">
        <w:rPr>
          <w:rFonts w:ascii="Times New Roman" w:hAnsi="Times New Roman" w:cs="Times New Roman"/>
          <w:lang w:val="sr-Cyrl-CS"/>
        </w:rPr>
        <w:tab/>
        <w:t>др Миодраг Марковић</w:t>
      </w:r>
      <w:r>
        <w:rPr>
          <w:rFonts w:ascii="Times New Roman" w:hAnsi="Times New Roman" w:cs="Times New Roman"/>
          <w:lang w:val="sr-Cyrl-CS"/>
        </w:rPr>
        <w:t xml:space="preserve">, </w:t>
      </w:r>
      <w:r w:rsidRPr="004B214B">
        <w:rPr>
          <w:rFonts w:ascii="Times New Roman" w:hAnsi="Times New Roman" w:cs="Times New Roman"/>
          <w:lang w:val="sr-Cyrl-CS"/>
        </w:rPr>
        <w:t xml:space="preserve">редовни професор </w:t>
      </w:r>
    </w:p>
    <w:p w:rsidR="00F23584" w:rsidRPr="004B214B" w:rsidRDefault="00F23584" w:rsidP="000706E6">
      <w:pPr>
        <w:spacing w:after="0" w:line="360" w:lineRule="auto"/>
        <w:ind w:firstLine="720"/>
        <w:jc w:val="both"/>
        <w:rPr>
          <w:rFonts w:ascii="Times New Roman" w:hAnsi="Times New Roman" w:cs="Times New Roman"/>
          <w:lang w:val="sr-Cyrl-CS"/>
        </w:rPr>
      </w:pPr>
      <w:r w:rsidRPr="004B214B">
        <w:rPr>
          <w:rFonts w:ascii="Times New Roman" w:hAnsi="Times New Roman" w:cs="Times New Roman"/>
          <w:lang w:val="sr-Cyrl-CS"/>
        </w:rPr>
        <w:tab/>
      </w:r>
      <w:r w:rsidRPr="004B214B">
        <w:rPr>
          <w:rFonts w:ascii="Times New Roman" w:hAnsi="Times New Roman" w:cs="Times New Roman"/>
          <w:lang w:val="sr-Cyrl-CS"/>
        </w:rPr>
        <w:tab/>
      </w:r>
      <w:r w:rsidRPr="004B214B">
        <w:rPr>
          <w:rFonts w:ascii="Times New Roman" w:hAnsi="Times New Roman" w:cs="Times New Roman"/>
          <w:lang w:val="sr-Cyrl-CS"/>
        </w:rPr>
        <w:tab/>
        <w:t>Филозофски факултет, Београд</w:t>
      </w:r>
    </w:p>
    <w:p w:rsidR="00F23584" w:rsidRPr="004B214B" w:rsidRDefault="00F23584" w:rsidP="000706E6">
      <w:pPr>
        <w:spacing w:after="0" w:line="360" w:lineRule="auto"/>
        <w:ind w:firstLine="720"/>
        <w:jc w:val="both"/>
        <w:rPr>
          <w:rFonts w:ascii="Times New Roman" w:hAnsi="Times New Roman" w:cs="Times New Roman"/>
          <w:lang w:val="sr-Cyrl-CS"/>
        </w:rPr>
      </w:pPr>
    </w:p>
    <w:p w:rsidR="00F23584" w:rsidRPr="004B214B" w:rsidRDefault="00F23584" w:rsidP="000706E6">
      <w:pPr>
        <w:spacing w:after="0" w:line="360" w:lineRule="auto"/>
        <w:ind w:firstLine="720"/>
        <w:jc w:val="both"/>
        <w:rPr>
          <w:rFonts w:ascii="Times New Roman" w:hAnsi="Times New Roman" w:cs="Times New Roman"/>
          <w:lang w:val="sr-Cyrl-CS"/>
        </w:rPr>
      </w:pPr>
      <w:r w:rsidRPr="004B214B">
        <w:rPr>
          <w:rFonts w:ascii="Times New Roman" w:hAnsi="Times New Roman" w:cs="Times New Roman"/>
          <w:lang w:val="sr-Cyrl-CS"/>
        </w:rPr>
        <w:tab/>
      </w:r>
      <w:r w:rsidRPr="004B214B">
        <w:rPr>
          <w:rFonts w:ascii="Times New Roman" w:hAnsi="Times New Roman" w:cs="Times New Roman"/>
          <w:lang w:val="sr-Cyrl-CS"/>
        </w:rPr>
        <w:tab/>
      </w:r>
      <w:r w:rsidRPr="004B214B">
        <w:rPr>
          <w:rFonts w:ascii="Times New Roman" w:hAnsi="Times New Roman" w:cs="Times New Roman"/>
          <w:lang w:val="sr-Cyrl-CS"/>
        </w:rPr>
        <w:tab/>
        <w:t>__________________________</w:t>
      </w:r>
    </w:p>
    <w:p w:rsidR="00F23584" w:rsidRPr="004B214B" w:rsidRDefault="00F23584" w:rsidP="000706E6">
      <w:pPr>
        <w:spacing w:after="0" w:line="360" w:lineRule="auto"/>
        <w:ind w:firstLine="720"/>
        <w:jc w:val="both"/>
        <w:rPr>
          <w:rFonts w:ascii="Times New Roman" w:hAnsi="Times New Roman" w:cs="Times New Roman"/>
          <w:lang w:val="sr-Cyrl-CS"/>
        </w:rPr>
      </w:pPr>
      <w:r w:rsidRPr="004B214B">
        <w:rPr>
          <w:rFonts w:ascii="Times New Roman" w:hAnsi="Times New Roman" w:cs="Times New Roman"/>
          <w:lang w:val="sr-Cyrl-CS"/>
        </w:rPr>
        <w:tab/>
      </w:r>
      <w:r w:rsidRPr="004B214B">
        <w:rPr>
          <w:rFonts w:ascii="Times New Roman" w:hAnsi="Times New Roman" w:cs="Times New Roman"/>
          <w:lang w:val="sr-Cyrl-CS"/>
        </w:rPr>
        <w:tab/>
      </w:r>
      <w:r w:rsidRPr="004B214B">
        <w:rPr>
          <w:rFonts w:ascii="Times New Roman" w:hAnsi="Times New Roman" w:cs="Times New Roman"/>
          <w:lang w:val="sr-Cyrl-CS"/>
        </w:rPr>
        <w:tab/>
        <w:t>др Драган Војводић</w:t>
      </w:r>
      <w:r>
        <w:rPr>
          <w:rFonts w:ascii="Times New Roman" w:hAnsi="Times New Roman" w:cs="Times New Roman"/>
          <w:lang w:val="sr-Cyrl-CS"/>
        </w:rPr>
        <w:t xml:space="preserve">, </w:t>
      </w:r>
      <w:r w:rsidRPr="004B214B">
        <w:rPr>
          <w:rFonts w:ascii="Times New Roman" w:hAnsi="Times New Roman" w:cs="Times New Roman"/>
          <w:lang w:val="sr-Cyrl-CS"/>
        </w:rPr>
        <w:t xml:space="preserve">редовни професор </w:t>
      </w:r>
    </w:p>
    <w:p w:rsidR="00F23584" w:rsidRPr="004B214B" w:rsidRDefault="00F23584" w:rsidP="000706E6">
      <w:pPr>
        <w:spacing w:after="0" w:line="360" w:lineRule="auto"/>
        <w:ind w:firstLine="720"/>
        <w:jc w:val="both"/>
        <w:rPr>
          <w:rFonts w:ascii="Times New Roman" w:hAnsi="Times New Roman" w:cs="Times New Roman"/>
          <w:lang w:val="sr-Cyrl-CS"/>
        </w:rPr>
      </w:pPr>
      <w:r w:rsidRPr="004B214B">
        <w:rPr>
          <w:rFonts w:ascii="Times New Roman" w:hAnsi="Times New Roman" w:cs="Times New Roman"/>
          <w:lang w:val="sr-Cyrl-CS"/>
        </w:rPr>
        <w:tab/>
      </w:r>
      <w:r w:rsidRPr="004B214B">
        <w:rPr>
          <w:rFonts w:ascii="Times New Roman" w:hAnsi="Times New Roman" w:cs="Times New Roman"/>
          <w:lang w:val="sr-Cyrl-CS"/>
        </w:rPr>
        <w:tab/>
      </w:r>
      <w:r w:rsidRPr="004B214B">
        <w:rPr>
          <w:rFonts w:ascii="Times New Roman" w:hAnsi="Times New Roman" w:cs="Times New Roman"/>
          <w:lang w:val="sr-Cyrl-CS"/>
        </w:rPr>
        <w:tab/>
        <w:t>Филозофски факултет, Београд</w:t>
      </w:r>
    </w:p>
    <w:p w:rsidR="00F23584" w:rsidRPr="004B214B" w:rsidRDefault="00F23584" w:rsidP="000706E6">
      <w:pPr>
        <w:spacing w:after="0" w:line="360" w:lineRule="auto"/>
        <w:ind w:firstLine="720"/>
        <w:jc w:val="both"/>
        <w:rPr>
          <w:rFonts w:ascii="Times New Roman" w:hAnsi="Times New Roman" w:cs="Times New Roman"/>
          <w:lang w:val="sr-Cyrl-CS"/>
        </w:rPr>
      </w:pPr>
      <w:r w:rsidRPr="004B214B">
        <w:rPr>
          <w:rFonts w:ascii="Times New Roman" w:hAnsi="Times New Roman" w:cs="Times New Roman"/>
          <w:lang w:val="sr-Cyrl-CS"/>
        </w:rPr>
        <w:tab/>
      </w:r>
      <w:r w:rsidRPr="004B214B">
        <w:rPr>
          <w:rFonts w:ascii="Times New Roman" w:hAnsi="Times New Roman" w:cs="Times New Roman"/>
          <w:lang w:val="sr-Cyrl-CS"/>
        </w:rPr>
        <w:tab/>
      </w:r>
      <w:r w:rsidRPr="004B214B">
        <w:rPr>
          <w:rFonts w:ascii="Times New Roman" w:hAnsi="Times New Roman" w:cs="Times New Roman"/>
          <w:lang w:val="sr-Cyrl-CS"/>
        </w:rPr>
        <w:tab/>
      </w:r>
    </w:p>
    <w:p w:rsidR="00F23584" w:rsidRPr="004B214B" w:rsidRDefault="00F23584" w:rsidP="000706E6">
      <w:pPr>
        <w:spacing w:after="0" w:line="360" w:lineRule="auto"/>
        <w:ind w:firstLine="720"/>
        <w:jc w:val="both"/>
        <w:rPr>
          <w:rFonts w:ascii="Times New Roman" w:hAnsi="Times New Roman" w:cs="Times New Roman"/>
          <w:lang w:val="sr-Cyrl-CS"/>
        </w:rPr>
      </w:pPr>
      <w:r w:rsidRPr="004B214B">
        <w:rPr>
          <w:rFonts w:ascii="Times New Roman" w:hAnsi="Times New Roman" w:cs="Times New Roman"/>
          <w:lang w:val="sr-Cyrl-CS"/>
        </w:rPr>
        <w:tab/>
      </w:r>
      <w:r w:rsidRPr="004B214B">
        <w:rPr>
          <w:rFonts w:ascii="Times New Roman" w:hAnsi="Times New Roman" w:cs="Times New Roman"/>
          <w:lang w:val="sr-Cyrl-CS"/>
        </w:rPr>
        <w:tab/>
      </w:r>
      <w:r w:rsidRPr="004B214B">
        <w:rPr>
          <w:rFonts w:ascii="Times New Roman" w:hAnsi="Times New Roman" w:cs="Times New Roman"/>
          <w:lang w:val="sr-Cyrl-CS"/>
        </w:rPr>
        <w:tab/>
        <w:t>__________________________</w:t>
      </w:r>
    </w:p>
    <w:p w:rsidR="00F23584" w:rsidRPr="004B214B" w:rsidRDefault="00F23584" w:rsidP="00BA16DD">
      <w:pPr>
        <w:spacing w:after="0" w:line="360" w:lineRule="auto"/>
        <w:ind w:firstLine="720"/>
        <w:jc w:val="both"/>
        <w:rPr>
          <w:rFonts w:ascii="Times New Roman" w:hAnsi="Times New Roman" w:cs="Times New Roman"/>
          <w:lang w:val="sr-Cyrl-CS"/>
        </w:rPr>
      </w:pPr>
      <w:r w:rsidRPr="004B214B">
        <w:rPr>
          <w:rFonts w:ascii="Times New Roman" w:hAnsi="Times New Roman" w:cs="Times New Roman"/>
          <w:lang w:val="sr-Cyrl-CS"/>
        </w:rPr>
        <w:tab/>
      </w:r>
      <w:r w:rsidRPr="004B214B">
        <w:rPr>
          <w:rFonts w:ascii="Times New Roman" w:hAnsi="Times New Roman" w:cs="Times New Roman"/>
          <w:lang w:val="sr-Cyrl-CS"/>
        </w:rPr>
        <w:tab/>
      </w:r>
      <w:r w:rsidRPr="004B214B">
        <w:rPr>
          <w:rFonts w:ascii="Times New Roman" w:hAnsi="Times New Roman" w:cs="Times New Roman"/>
          <w:lang w:val="sr-Cyrl-CS"/>
        </w:rPr>
        <w:tab/>
        <w:t>др Љубомир Милановић</w:t>
      </w:r>
      <w:r>
        <w:rPr>
          <w:rFonts w:ascii="Times New Roman" w:hAnsi="Times New Roman" w:cs="Times New Roman"/>
          <w:lang w:val="sr-Cyrl-CS"/>
        </w:rPr>
        <w:t xml:space="preserve">, </w:t>
      </w:r>
      <w:r w:rsidRPr="004B214B">
        <w:rPr>
          <w:rFonts w:ascii="Times New Roman" w:hAnsi="Times New Roman" w:cs="Times New Roman"/>
          <w:lang w:val="sr-Cyrl-CS"/>
        </w:rPr>
        <w:t>виши научни сарадник</w:t>
      </w:r>
    </w:p>
    <w:p w:rsidR="00F23584" w:rsidRDefault="00F23584" w:rsidP="000706E6">
      <w:pPr>
        <w:pStyle w:val="BodyTextIndent"/>
        <w:spacing w:after="0"/>
        <w:ind w:firstLine="0"/>
        <w:rPr>
          <w:rFonts w:ascii="Times New Roman" w:hAnsi="Times New Roman"/>
          <w:sz w:val="22"/>
          <w:szCs w:val="22"/>
        </w:rPr>
      </w:pPr>
      <w:r>
        <w:rPr>
          <w:sz w:val="22"/>
          <w:szCs w:val="22"/>
        </w:rPr>
        <w:t xml:space="preserve">                                                   </w:t>
      </w:r>
      <w:r w:rsidRPr="004B214B">
        <w:rPr>
          <w:rFonts w:ascii="Times New Roman" w:hAnsi="Times New Roman"/>
          <w:sz w:val="22"/>
          <w:szCs w:val="22"/>
        </w:rPr>
        <w:t>Византолошки институт</w:t>
      </w:r>
      <w:r>
        <w:rPr>
          <w:rFonts w:ascii="Times New Roman" w:hAnsi="Times New Roman"/>
          <w:sz w:val="22"/>
          <w:szCs w:val="22"/>
        </w:rPr>
        <w:t xml:space="preserve"> САНУ</w:t>
      </w:r>
    </w:p>
    <w:p w:rsidR="00F23584" w:rsidRDefault="00F23584" w:rsidP="000706E6">
      <w:pPr>
        <w:pStyle w:val="BodyTextIndent"/>
        <w:spacing w:after="0"/>
        <w:ind w:firstLine="0"/>
        <w:rPr>
          <w:sz w:val="22"/>
          <w:szCs w:val="22"/>
        </w:rPr>
      </w:pPr>
    </w:p>
    <w:p w:rsidR="00F23584" w:rsidRPr="004B214B" w:rsidRDefault="00F23584" w:rsidP="000706E6">
      <w:pPr>
        <w:pStyle w:val="BodyTextIndent"/>
        <w:spacing w:after="0"/>
        <w:ind w:firstLine="0"/>
        <w:rPr>
          <w:sz w:val="22"/>
          <w:szCs w:val="22"/>
        </w:rPr>
      </w:pPr>
    </w:p>
    <w:p w:rsidR="00F23584" w:rsidRPr="008720E0" w:rsidRDefault="00F23584" w:rsidP="00D75F39">
      <w:pPr>
        <w:jc w:val="both"/>
        <w:rPr>
          <w:rFonts w:ascii="Times New Roman" w:hAnsi="Times New Roman" w:cs="Times New Roman"/>
          <w:b/>
          <w:bCs/>
          <w:u w:val="single"/>
          <w:lang w:val="ru-RU"/>
        </w:rPr>
      </w:pPr>
      <w:r w:rsidRPr="004B214B">
        <w:rPr>
          <w:rFonts w:ascii="Times New Roman" w:hAnsi="Times New Roman" w:cs="Times New Roman"/>
          <w:lang w:val="ru-RU"/>
        </w:rPr>
        <w:t>Београд,</w:t>
      </w:r>
      <w:r>
        <w:rPr>
          <w:rFonts w:ascii="Times New Roman" w:hAnsi="Times New Roman" w:cs="Times New Roman"/>
          <w:lang w:val="ru-RU"/>
        </w:rPr>
        <w:t xml:space="preserve"> </w:t>
      </w:r>
      <w:r w:rsidRPr="004B214B">
        <w:rPr>
          <w:rFonts w:ascii="Times New Roman" w:hAnsi="Times New Roman" w:cs="Times New Roman"/>
          <w:lang w:val="ru-RU"/>
        </w:rPr>
        <w:t>18. јануара 2019.</w:t>
      </w:r>
    </w:p>
    <w:sectPr w:rsidR="00F23584" w:rsidRPr="008720E0" w:rsidSect="00C07DB6">
      <w:head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584" w:rsidRDefault="00F23584" w:rsidP="00CF1066">
      <w:pPr>
        <w:spacing w:after="0" w:line="240" w:lineRule="auto"/>
      </w:pPr>
      <w:r>
        <w:separator/>
      </w:r>
    </w:p>
  </w:endnote>
  <w:endnote w:type="continuationSeparator" w:id="0">
    <w:p w:rsidR="00F23584" w:rsidRDefault="00F23584" w:rsidP="00CF1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584" w:rsidRDefault="00F23584" w:rsidP="00CF1066">
      <w:pPr>
        <w:spacing w:after="0" w:line="240" w:lineRule="auto"/>
      </w:pPr>
      <w:r>
        <w:separator/>
      </w:r>
    </w:p>
  </w:footnote>
  <w:footnote w:type="continuationSeparator" w:id="0">
    <w:p w:rsidR="00F23584" w:rsidRDefault="00F23584" w:rsidP="00CF1066">
      <w:pPr>
        <w:spacing w:after="0" w:line="240" w:lineRule="auto"/>
      </w:pPr>
      <w:r>
        <w:continuationSeparator/>
      </w:r>
    </w:p>
  </w:footnote>
  <w:footnote w:id="1">
    <w:p w:rsidR="00F23584" w:rsidRDefault="00F23584" w:rsidP="00C717EE">
      <w:pPr>
        <w:pStyle w:val="FootnoteText"/>
      </w:pPr>
      <w:r w:rsidRPr="0097333B">
        <w:rPr>
          <w:rStyle w:val="FootnoteReference"/>
          <w:rFonts w:ascii="Times New Roman" w:hAnsi="Times New Roman" w:cs="Times New Roman"/>
        </w:rPr>
        <w:footnoteRef/>
      </w:r>
      <w:r w:rsidRPr="0097333B">
        <w:rPr>
          <w:rFonts w:ascii="Times New Roman" w:hAnsi="Times New Roman" w:cs="Times New Roman"/>
          <w:lang w:val="ru-RU"/>
        </w:rPr>
        <w:t xml:space="preserve"> Болдирани су радови објављени у периоду за који се кандидатов рад оцењује – 2014 –2018.</w:t>
      </w:r>
    </w:p>
  </w:footnote>
  <w:footnote w:id="2">
    <w:p w:rsidR="00F23584" w:rsidRPr="00BF0803" w:rsidRDefault="00F23584" w:rsidP="00634996">
      <w:pPr>
        <w:pStyle w:val="FootnoteText"/>
        <w:rPr>
          <w:rFonts w:ascii="Times New Roman" w:hAnsi="Times New Roman" w:cs="Times New Roman"/>
          <w:b/>
          <w:bCs/>
          <w:lang w:val="ru-RU"/>
        </w:rPr>
      </w:pPr>
      <w:r w:rsidRPr="00BF0803">
        <w:rPr>
          <w:rStyle w:val="FootnoteReference"/>
          <w:rFonts w:ascii="Times New Roman" w:hAnsi="Times New Roman" w:cs="Times New Roman"/>
        </w:rPr>
        <w:footnoteRef/>
      </w:r>
      <w:r w:rsidRPr="00BF0803">
        <w:rPr>
          <w:rFonts w:ascii="Times New Roman" w:hAnsi="Times New Roman" w:cs="Times New Roman"/>
          <w:lang w:val="ru-RU"/>
        </w:rPr>
        <w:t xml:space="preserve"> Н</w:t>
      </w:r>
      <w:r w:rsidRPr="00BF0803">
        <w:rPr>
          <w:rFonts w:ascii="Times New Roman" w:hAnsi="Times New Roman" w:cs="Times New Roman"/>
          <w:lang w:val="sr-Cyrl-CS"/>
        </w:rPr>
        <w:t xml:space="preserve">апомена: одлуком </w:t>
      </w:r>
      <w:r w:rsidRPr="00BF0803">
        <w:rPr>
          <w:rFonts w:ascii="Times New Roman" w:hAnsi="Times New Roman" w:cs="Times New Roman"/>
          <w:lang w:val="ru-RU"/>
        </w:rPr>
        <w:t xml:space="preserve">Матичног одбора за историју, археологију и етнологију, донетом </w:t>
      </w:r>
      <w:r w:rsidRPr="00BF0803">
        <w:rPr>
          <w:rFonts w:ascii="Times New Roman" w:hAnsi="Times New Roman" w:cs="Times New Roman"/>
          <w:lang w:val="sr-Cyrl-CS"/>
        </w:rPr>
        <w:t>28. јануара</w:t>
      </w:r>
      <w:r w:rsidRPr="00BF0803">
        <w:rPr>
          <w:rFonts w:ascii="Times New Roman" w:hAnsi="Times New Roman" w:cs="Times New Roman"/>
          <w:lang w:val="ru-RU"/>
        </w:rPr>
        <w:t xml:space="preserve"> 2013, зборник "Ниш и Византија" </w:t>
      </w:r>
      <w:r w:rsidRPr="00BF0803">
        <w:rPr>
          <w:rFonts w:ascii="Times New Roman" w:hAnsi="Times New Roman" w:cs="Times New Roman"/>
          <w:b/>
          <w:bCs/>
          <w:lang w:val="ru-RU"/>
        </w:rPr>
        <w:t>категорише се као М14, с тим што му се додељују 3 бода.</w:t>
      </w:r>
    </w:p>
    <w:p w:rsidR="00F23584" w:rsidRDefault="00F23584" w:rsidP="00634996">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584" w:rsidRDefault="00F23584">
    <w:pPr>
      <w:pStyle w:val="Header"/>
      <w:jc w:val="right"/>
    </w:pPr>
    <w:fldSimple w:instr=" PAGE   \* MERGEFORMAT ">
      <w:r>
        <w:rPr>
          <w:noProof/>
        </w:rPr>
        <w:t>1</w:t>
      </w:r>
    </w:fldSimple>
  </w:p>
  <w:p w:rsidR="00F23584" w:rsidRDefault="00F2358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2"/>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5EB3"/>
    <w:rsid w:val="00000AD6"/>
    <w:rsid w:val="000014EE"/>
    <w:rsid w:val="000015B5"/>
    <w:rsid w:val="00002C8A"/>
    <w:rsid w:val="00003E89"/>
    <w:rsid w:val="0000477E"/>
    <w:rsid w:val="00005588"/>
    <w:rsid w:val="000056AE"/>
    <w:rsid w:val="00005D23"/>
    <w:rsid w:val="0001032F"/>
    <w:rsid w:val="00011161"/>
    <w:rsid w:val="000167A0"/>
    <w:rsid w:val="0001772D"/>
    <w:rsid w:val="00020FD7"/>
    <w:rsid w:val="00021A94"/>
    <w:rsid w:val="000234D7"/>
    <w:rsid w:val="00023E57"/>
    <w:rsid w:val="000243FC"/>
    <w:rsid w:val="00026BC5"/>
    <w:rsid w:val="00031016"/>
    <w:rsid w:val="00034BFA"/>
    <w:rsid w:val="000364FB"/>
    <w:rsid w:val="000430DF"/>
    <w:rsid w:val="00043E73"/>
    <w:rsid w:val="00044775"/>
    <w:rsid w:val="00046398"/>
    <w:rsid w:val="000464C4"/>
    <w:rsid w:val="00046547"/>
    <w:rsid w:val="0004799B"/>
    <w:rsid w:val="00050372"/>
    <w:rsid w:val="00050A4E"/>
    <w:rsid w:val="0005381C"/>
    <w:rsid w:val="0005455B"/>
    <w:rsid w:val="00057B3C"/>
    <w:rsid w:val="00057EE7"/>
    <w:rsid w:val="0006172C"/>
    <w:rsid w:val="00061ACC"/>
    <w:rsid w:val="0006433F"/>
    <w:rsid w:val="00064548"/>
    <w:rsid w:val="00065496"/>
    <w:rsid w:val="00065D12"/>
    <w:rsid w:val="00066A60"/>
    <w:rsid w:val="000706E6"/>
    <w:rsid w:val="00076D2A"/>
    <w:rsid w:val="00077670"/>
    <w:rsid w:val="00081806"/>
    <w:rsid w:val="00082723"/>
    <w:rsid w:val="00085545"/>
    <w:rsid w:val="000858E9"/>
    <w:rsid w:val="00086123"/>
    <w:rsid w:val="00090499"/>
    <w:rsid w:val="00092438"/>
    <w:rsid w:val="00094216"/>
    <w:rsid w:val="000948D2"/>
    <w:rsid w:val="000962E1"/>
    <w:rsid w:val="00097A1B"/>
    <w:rsid w:val="000A1479"/>
    <w:rsid w:val="000A4D7E"/>
    <w:rsid w:val="000A657B"/>
    <w:rsid w:val="000B13BB"/>
    <w:rsid w:val="000B33C0"/>
    <w:rsid w:val="000B5A15"/>
    <w:rsid w:val="000B706B"/>
    <w:rsid w:val="000B71EE"/>
    <w:rsid w:val="000C14E8"/>
    <w:rsid w:val="000C2B3F"/>
    <w:rsid w:val="000C3C3D"/>
    <w:rsid w:val="000C4401"/>
    <w:rsid w:val="000C76D7"/>
    <w:rsid w:val="000D3818"/>
    <w:rsid w:val="000D6D8D"/>
    <w:rsid w:val="000D7213"/>
    <w:rsid w:val="000E3AD1"/>
    <w:rsid w:val="000E45CE"/>
    <w:rsid w:val="000E4D29"/>
    <w:rsid w:val="000E6B56"/>
    <w:rsid w:val="000E7496"/>
    <w:rsid w:val="000E7E2E"/>
    <w:rsid w:val="000F21AD"/>
    <w:rsid w:val="000F6206"/>
    <w:rsid w:val="00101E48"/>
    <w:rsid w:val="001023CB"/>
    <w:rsid w:val="00102BD1"/>
    <w:rsid w:val="00103652"/>
    <w:rsid w:val="001051B1"/>
    <w:rsid w:val="00105242"/>
    <w:rsid w:val="00106A6B"/>
    <w:rsid w:val="00110D97"/>
    <w:rsid w:val="00110E02"/>
    <w:rsid w:val="00110E64"/>
    <w:rsid w:val="0011128D"/>
    <w:rsid w:val="00111334"/>
    <w:rsid w:val="00115FC8"/>
    <w:rsid w:val="00116B06"/>
    <w:rsid w:val="00117248"/>
    <w:rsid w:val="00122351"/>
    <w:rsid w:val="00122D15"/>
    <w:rsid w:val="00124B29"/>
    <w:rsid w:val="00126C0D"/>
    <w:rsid w:val="00126FAF"/>
    <w:rsid w:val="00135FC8"/>
    <w:rsid w:val="0014021B"/>
    <w:rsid w:val="00141B52"/>
    <w:rsid w:val="00144685"/>
    <w:rsid w:val="00144E36"/>
    <w:rsid w:val="00146D8F"/>
    <w:rsid w:val="00150E42"/>
    <w:rsid w:val="0015447D"/>
    <w:rsid w:val="00155856"/>
    <w:rsid w:val="00157655"/>
    <w:rsid w:val="00157EAB"/>
    <w:rsid w:val="00157FFA"/>
    <w:rsid w:val="00160D4C"/>
    <w:rsid w:val="00162008"/>
    <w:rsid w:val="0016364B"/>
    <w:rsid w:val="00166F7F"/>
    <w:rsid w:val="00171718"/>
    <w:rsid w:val="00175558"/>
    <w:rsid w:val="00176FA9"/>
    <w:rsid w:val="0017752A"/>
    <w:rsid w:val="00180F53"/>
    <w:rsid w:val="00181A8F"/>
    <w:rsid w:val="001828D6"/>
    <w:rsid w:val="001834B7"/>
    <w:rsid w:val="00183E13"/>
    <w:rsid w:val="00185820"/>
    <w:rsid w:val="00185AFA"/>
    <w:rsid w:val="00185D0D"/>
    <w:rsid w:val="00186624"/>
    <w:rsid w:val="00191518"/>
    <w:rsid w:val="00191A1B"/>
    <w:rsid w:val="001924D7"/>
    <w:rsid w:val="00194FB8"/>
    <w:rsid w:val="001A2869"/>
    <w:rsid w:val="001A5CCA"/>
    <w:rsid w:val="001B3C7F"/>
    <w:rsid w:val="001B5CF2"/>
    <w:rsid w:val="001B6D46"/>
    <w:rsid w:val="001B70B7"/>
    <w:rsid w:val="001C08C4"/>
    <w:rsid w:val="001C2463"/>
    <w:rsid w:val="001C3DE3"/>
    <w:rsid w:val="001C40FC"/>
    <w:rsid w:val="001C7440"/>
    <w:rsid w:val="001D02F4"/>
    <w:rsid w:val="001D08C1"/>
    <w:rsid w:val="001D1C55"/>
    <w:rsid w:val="001D3C20"/>
    <w:rsid w:val="001D51D8"/>
    <w:rsid w:val="001E0349"/>
    <w:rsid w:val="001E6B3E"/>
    <w:rsid w:val="001E6DD5"/>
    <w:rsid w:val="001F0F17"/>
    <w:rsid w:val="001F29E8"/>
    <w:rsid w:val="001F52CF"/>
    <w:rsid w:val="001F78D8"/>
    <w:rsid w:val="001F7940"/>
    <w:rsid w:val="002000D8"/>
    <w:rsid w:val="00204D64"/>
    <w:rsid w:val="00204EFB"/>
    <w:rsid w:val="00205977"/>
    <w:rsid w:val="00205F64"/>
    <w:rsid w:val="002062C1"/>
    <w:rsid w:val="002107CC"/>
    <w:rsid w:val="00210EB9"/>
    <w:rsid w:val="00211B6E"/>
    <w:rsid w:val="0021242A"/>
    <w:rsid w:val="002147F6"/>
    <w:rsid w:val="002153C8"/>
    <w:rsid w:val="00221C41"/>
    <w:rsid w:val="00222552"/>
    <w:rsid w:val="002226AB"/>
    <w:rsid w:val="00222961"/>
    <w:rsid w:val="00222AF2"/>
    <w:rsid w:val="002232E8"/>
    <w:rsid w:val="00224619"/>
    <w:rsid w:val="002266F4"/>
    <w:rsid w:val="00227BFC"/>
    <w:rsid w:val="002307A3"/>
    <w:rsid w:val="00230B73"/>
    <w:rsid w:val="00231607"/>
    <w:rsid w:val="002328D1"/>
    <w:rsid w:val="0023358C"/>
    <w:rsid w:val="00234115"/>
    <w:rsid w:val="00234CEE"/>
    <w:rsid w:val="00237846"/>
    <w:rsid w:val="002443AA"/>
    <w:rsid w:val="002451C2"/>
    <w:rsid w:val="002473AD"/>
    <w:rsid w:val="0024762A"/>
    <w:rsid w:val="0024787A"/>
    <w:rsid w:val="00250075"/>
    <w:rsid w:val="0026096D"/>
    <w:rsid w:val="00263581"/>
    <w:rsid w:val="00264660"/>
    <w:rsid w:val="00265294"/>
    <w:rsid w:val="00270844"/>
    <w:rsid w:val="00275DF3"/>
    <w:rsid w:val="00276361"/>
    <w:rsid w:val="002767E6"/>
    <w:rsid w:val="002770B4"/>
    <w:rsid w:val="00283805"/>
    <w:rsid w:val="00283DA6"/>
    <w:rsid w:val="0028411E"/>
    <w:rsid w:val="00286D7A"/>
    <w:rsid w:val="00286F9E"/>
    <w:rsid w:val="00287116"/>
    <w:rsid w:val="00290180"/>
    <w:rsid w:val="002919EA"/>
    <w:rsid w:val="00292BF1"/>
    <w:rsid w:val="002939F1"/>
    <w:rsid w:val="00293FBA"/>
    <w:rsid w:val="00297904"/>
    <w:rsid w:val="002A17F5"/>
    <w:rsid w:val="002A24D9"/>
    <w:rsid w:val="002A2FE3"/>
    <w:rsid w:val="002A3590"/>
    <w:rsid w:val="002A5FAD"/>
    <w:rsid w:val="002A78CF"/>
    <w:rsid w:val="002B0BE9"/>
    <w:rsid w:val="002B1174"/>
    <w:rsid w:val="002B278A"/>
    <w:rsid w:val="002B4322"/>
    <w:rsid w:val="002B4E82"/>
    <w:rsid w:val="002B5412"/>
    <w:rsid w:val="002B5C2E"/>
    <w:rsid w:val="002B6A4C"/>
    <w:rsid w:val="002C1CF1"/>
    <w:rsid w:val="002C1D5D"/>
    <w:rsid w:val="002C498B"/>
    <w:rsid w:val="002C7173"/>
    <w:rsid w:val="002C7359"/>
    <w:rsid w:val="002C7772"/>
    <w:rsid w:val="002D2E14"/>
    <w:rsid w:val="002D4357"/>
    <w:rsid w:val="002D7855"/>
    <w:rsid w:val="002E00BD"/>
    <w:rsid w:val="002E1711"/>
    <w:rsid w:val="002E191C"/>
    <w:rsid w:val="002E1EBE"/>
    <w:rsid w:val="002E2376"/>
    <w:rsid w:val="002E2FA5"/>
    <w:rsid w:val="002E6C59"/>
    <w:rsid w:val="002F0670"/>
    <w:rsid w:val="002F28A4"/>
    <w:rsid w:val="002F2DE8"/>
    <w:rsid w:val="002F3066"/>
    <w:rsid w:val="002F6522"/>
    <w:rsid w:val="00300393"/>
    <w:rsid w:val="00302337"/>
    <w:rsid w:val="0030268E"/>
    <w:rsid w:val="00302D8B"/>
    <w:rsid w:val="0030675C"/>
    <w:rsid w:val="00311EB5"/>
    <w:rsid w:val="00311F6D"/>
    <w:rsid w:val="00312369"/>
    <w:rsid w:val="003128EF"/>
    <w:rsid w:val="0031378B"/>
    <w:rsid w:val="00313FC7"/>
    <w:rsid w:val="00315C80"/>
    <w:rsid w:val="003179CA"/>
    <w:rsid w:val="00317EBB"/>
    <w:rsid w:val="00321796"/>
    <w:rsid w:val="003220E5"/>
    <w:rsid w:val="00322A74"/>
    <w:rsid w:val="00326A39"/>
    <w:rsid w:val="0032701E"/>
    <w:rsid w:val="00330C15"/>
    <w:rsid w:val="00334A4A"/>
    <w:rsid w:val="00336807"/>
    <w:rsid w:val="00340AC4"/>
    <w:rsid w:val="003427B8"/>
    <w:rsid w:val="00342AE4"/>
    <w:rsid w:val="00343B07"/>
    <w:rsid w:val="00350CD3"/>
    <w:rsid w:val="00350EC3"/>
    <w:rsid w:val="003513E7"/>
    <w:rsid w:val="00351672"/>
    <w:rsid w:val="00352C07"/>
    <w:rsid w:val="00352DA9"/>
    <w:rsid w:val="00354E1E"/>
    <w:rsid w:val="00356371"/>
    <w:rsid w:val="00356499"/>
    <w:rsid w:val="003606D4"/>
    <w:rsid w:val="00361BC6"/>
    <w:rsid w:val="0036232D"/>
    <w:rsid w:val="00364B28"/>
    <w:rsid w:val="00366F79"/>
    <w:rsid w:val="00367B8B"/>
    <w:rsid w:val="00367E8A"/>
    <w:rsid w:val="003705FD"/>
    <w:rsid w:val="00373B30"/>
    <w:rsid w:val="00373D04"/>
    <w:rsid w:val="0037547C"/>
    <w:rsid w:val="003770C3"/>
    <w:rsid w:val="003779BC"/>
    <w:rsid w:val="00385C20"/>
    <w:rsid w:val="00387713"/>
    <w:rsid w:val="00390F32"/>
    <w:rsid w:val="00392B7F"/>
    <w:rsid w:val="00392C96"/>
    <w:rsid w:val="00392E8F"/>
    <w:rsid w:val="00396B92"/>
    <w:rsid w:val="00396CDB"/>
    <w:rsid w:val="00397D1B"/>
    <w:rsid w:val="003A0E9A"/>
    <w:rsid w:val="003A0ED7"/>
    <w:rsid w:val="003A493E"/>
    <w:rsid w:val="003A4DA6"/>
    <w:rsid w:val="003A4FF5"/>
    <w:rsid w:val="003A7F32"/>
    <w:rsid w:val="003B3691"/>
    <w:rsid w:val="003B3D50"/>
    <w:rsid w:val="003B4874"/>
    <w:rsid w:val="003B59C3"/>
    <w:rsid w:val="003B606A"/>
    <w:rsid w:val="003B6DB6"/>
    <w:rsid w:val="003B736C"/>
    <w:rsid w:val="003B7AB0"/>
    <w:rsid w:val="003C064F"/>
    <w:rsid w:val="003C5259"/>
    <w:rsid w:val="003C52E9"/>
    <w:rsid w:val="003C678F"/>
    <w:rsid w:val="003C6846"/>
    <w:rsid w:val="003D08BB"/>
    <w:rsid w:val="003D3A74"/>
    <w:rsid w:val="003D4E27"/>
    <w:rsid w:val="003D5347"/>
    <w:rsid w:val="003D6780"/>
    <w:rsid w:val="003D722E"/>
    <w:rsid w:val="003D78E6"/>
    <w:rsid w:val="003E2ECA"/>
    <w:rsid w:val="003E7ABC"/>
    <w:rsid w:val="003F03DC"/>
    <w:rsid w:val="003F28D4"/>
    <w:rsid w:val="003F43DB"/>
    <w:rsid w:val="003F4E80"/>
    <w:rsid w:val="003F51CA"/>
    <w:rsid w:val="003F5466"/>
    <w:rsid w:val="003F6361"/>
    <w:rsid w:val="003F76E8"/>
    <w:rsid w:val="00400902"/>
    <w:rsid w:val="004020D2"/>
    <w:rsid w:val="0040326A"/>
    <w:rsid w:val="00404FC9"/>
    <w:rsid w:val="00405687"/>
    <w:rsid w:val="00405727"/>
    <w:rsid w:val="00405DB1"/>
    <w:rsid w:val="00407CD7"/>
    <w:rsid w:val="00411CC8"/>
    <w:rsid w:val="00412567"/>
    <w:rsid w:val="00412BB4"/>
    <w:rsid w:val="00412EA0"/>
    <w:rsid w:val="00415A82"/>
    <w:rsid w:val="00415BF8"/>
    <w:rsid w:val="00417252"/>
    <w:rsid w:val="004270DA"/>
    <w:rsid w:val="0042712A"/>
    <w:rsid w:val="00430705"/>
    <w:rsid w:val="004345A0"/>
    <w:rsid w:val="00434CE2"/>
    <w:rsid w:val="00434DCB"/>
    <w:rsid w:val="00435A34"/>
    <w:rsid w:val="004404F1"/>
    <w:rsid w:val="00441621"/>
    <w:rsid w:val="00445571"/>
    <w:rsid w:val="00446169"/>
    <w:rsid w:val="00446F76"/>
    <w:rsid w:val="004479DF"/>
    <w:rsid w:val="00447E8B"/>
    <w:rsid w:val="00450A8E"/>
    <w:rsid w:val="00452FBC"/>
    <w:rsid w:val="004534DC"/>
    <w:rsid w:val="004542C8"/>
    <w:rsid w:val="0045699F"/>
    <w:rsid w:val="00456D6A"/>
    <w:rsid w:val="00464B8C"/>
    <w:rsid w:val="0046660B"/>
    <w:rsid w:val="00466F50"/>
    <w:rsid w:val="00470CC9"/>
    <w:rsid w:val="004723EF"/>
    <w:rsid w:val="00475390"/>
    <w:rsid w:val="00476D21"/>
    <w:rsid w:val="0047722A"/>
    <w:rsid w:val="004779A3"/>
    <w:rsid w:val="004815A5"/>
    <w:rsid w:val="00481601"/>
    <w:rsid w:val="00484D52"/>
    <w:rsid w:val="00486E7D"/>
    <w:rsid w:val="00491352"/>
    <w:rsid w:val="00492C9E"/>
    <w:rsid w:val="00493BC0"/>
    <w:rsid w:val="00494602"/>
    <w:rsid w:val="004A2609"/>
    <w:rsid w:val="004B0525"/>
    <w:rsid w:val="004B086A"/>
    <w:rsid w:val="004B214B"/>
    <w:rsid w:val="004B4148"/>
    <w:rsid w:val="004B4E4E"/>
    <w:rsid w:val="004B5814"/>
    <w:rsid w:val="004C1807"/>
    <w:rsid w:val="004C1C4D"/>
    <w:rsid w:val="004C48CA"/>
    <w:rsid w:val="004C6DE9"/>
    <w:rsid w:val="004C7660"/>
    <w:rsid w:val="004D092A"/>
    <w:rsid w:val="004D0B57"/>
    <w:rsid w:val="004D1D2F"/>
    <w:rsid w:val="004D2650"/>
    <w:rsid w:val="004D2ECC"/>
    <w:rsid w:val="004D6AF6"/>
    <w:rsid w:val="004E02F0"/>
    <w:rsid w:val="004E095B"/>
    <w:rsid w:val="004E42A4"/>
    <w:rsid w:val="004E7096"/>
    <w:rsid w:val="004E775D"/>
    <w:rsid w:val="004F1432"/>
    <w:rsid w:val="004F35A8"/>
    <w:rsid w:val="004F3C1A"/>
    <w:rsid w:val="004F4C69"/>
    <w:rsid w:val="004F6F59"/>
    <w:rsid w:val="00501C72"/>
    <w:rsid w:val="00502191"/>
    <w:rsid w:val="0050361E"/>
    <w:rsid w:val="00504623"/>
    <w:rsid w:val="005058B3"/>
    <w:rsid w:val="00511EEB"/>
    <w:rsid w:val="0051251D"/>
    <w:rsid w:val="00513088"/>
    <w:rsid w:val="005140E4"/>
    <w:rsid w:val="0051523F"/>
    <w:rsid w:val="00515E01"/>
    <w:rsid w:val="00516431"/>
    <w:rsid w:val="00516B48"/>
    <w:rsid w:val="00516CBB"/>
    <w:rsid w:val="0051765E"/>
    <w:rsid w:val="00517991"/>
    <w:rsid w:val="00520AD0"/>
    <w:rsid w:val="00520FF2"/>
    <w:rsid w:val="0052112C"/>
    <w:rsid w:val="00524563"/>
    <w:rsid w:val="00525560"/>
    <w:rsid w:val="005317EC"/>
    <w:rsid w:val="00531C79"/>
    <w:rsid w:val="005402C7"/>
    <w:rsid w:val="0054484E"/>
    <w:rsid w:val="00545037"/>
    <w:rsid w:val="00547AF7"/>
    <w:rsid w:val="0055015B"/>
    <w:rsid w:val="005516ED"/>
    <w:rsid w:val="00551E77"/>
    <w:rsid w:val="00553342"/>
    <w:rsid w:val="00553B01"/>
    <w:rsid w:val="00557A18"/>
    <w:rsid w:val="005641F0"/>
    <w:rsid w:val="00564DC3"/>
    <w:rsid w:val="00565808"/>
    <w:rsid w:val="00565E87"/>
    <w:rsid w:val="00566311"/>
    <w:rsid w:val="005674D9"/>
    <w:rsid w:val="00572E8A"/>
    <w:rsid w:val="005730D6"/>
    <w:rsid w:val="00573CA0"/>
    <w:rsid w:val="005742B2"/>
    <w:rsid w:val="00574F5A"/>
    <w:rsid w:val="00575013"/>
    <w:rsid w:val="00576D89"/>
    <w:rsid w:val="0058187D"/>
    <w:rsid w:val="00582E59"/>
    <w:rsid w:val="00583148"/>
    <w:rsid w:val="00583C11"/>
    <w:rsid w:val="005842EB"/>
    <w:rsid w:val="005848CB"/>
    <w:rsid w:val="00584B2C"/>
    <w:rsid w:val="005909AA"/>
    <w:rsid w:val="005966FF"/>
    <w:rsid w:val="00596FDB"/>
    <w:rsid w:val="00597612"/>
    <w:rsid w:val="005A1235"/>
    <w:rsid w:val="005A4C04"/>
    <w:rsid w:val="005A7EE2"/>
    <w:rsid w:val="005B13E9"/>
    <w:rsid w:val="005B1D3B"/>
    <w:rsid w:val="005B2F49"/>
    <w:rsid w:val="005B6355"/>
    <w:rsid w:val="005B6927"/>
    <w:rsid w:val="005B6A78"/>
    <w:rsid w:val="005C1693"/>
    <w:rsid w:val="005C30FE"/>
    <w:rsid w:val="005C348B"/>
    <w:rsid w:val="005C34F7"/>
    <w:rsid w:val="005C3B1B"/>
    <w:rsid w:val="005C7A5A"/>
    <w:rsid w:val="005D00A7"/>
    <w:rsid w:val="005D2FBE"/>
    <w:rsid w:val="005D4A23"/>
    <w:rsid w:val="005D60BF"/>
    <w:rsid w:val="005D69EA"/>
    <w:rsid w:val="005E02E8"/>
    <w:rsid w:val="005E0ABF"/>
    <w:rsid w:val="005E4CFF"/>
    <w:rsid w:val="005E4E1A"/>
    <w:rsid w:val="005E500B"/>
    <w:rsid w:val="005E645B"/>
    <w:rsid w:val="005E658F"/>
    <w:rsid w:val="005F15D1"/>
    <w:rsid w:val="005F2EC0"/>
    <w:rsid w:val="00602886"/>
    <w:rsid w:val="006044AD"/>
    <w:rsid w:val="006047B6"/>
    <w:rsid w:val="00607D59"/>
    <w:rsid w:val="00610739"/>
    <w:rsid w:val="006119C3"/>
    <w:rsid w:val="00612F8D"/>
    <w:rsid w:val="00613840"/>
    <w:rsid w:val="006144E3"/>
    <w:rsid w:val="00615499"/>
    <w:rsid w:val="00617FED"/>
    <w:rsid w:val="006203B7"/>
    <w:rsid w:val="00622144"/>
    <w:rsid w:val="006224CC"/>
    <w:rsid w:val="00622A29"/>
    <w:rsid w:val="006257EB"/>
    <w:rsid w:val="00625C2A"/>
    <w:rsid w:val="0063226E"/>
    <w:rsid w:val="00633246"/>
    <w:rsid w:val="0063360D"/>
    <w:rsid w:val="00634441"/>
    <w:rsid w:val="00634996"/>
    <w:rsid w:val="00635359"/>
    <w:rsid w:val="00636B56"/>
    <w:rsid w:val="00636DE6"/>
    <w:rsid w:val="00637048"/>
    <w:rsid w:val="00641661"/>
    <w:rsid w:val="00643ECB"/>
    <w:rsid w:val="00644403"/>
    <w:rsid w:val="0064524E"/>
    <w:rsid w:val="00645E43"/>
    <w:rsid w:val="00654BE6"/>
    <w:rsid w:val="00657A67"/>
    <w:rsid w:val="00662774"/>
    <w:rsid w:val="00663D9A"/>
    <w:rsid w:val="00664391"/>
    <w:rsid w:val="00664500"/>
    <w:rsid w:val="00664E5C"/>
    <w:rsid w:val="006651DC"/>
    <w:rsid w:val="00666783"/>
    <w:rsid w:val="006709A8"/>
    <w:rsid w:val="006736D5"/>
    <w:rsid w:val="00676318"/>
    <w:rsid w:val="006769BF"/>
    <w:rsid w:val="00677D6B"/>
    <w:rsid w:val="006821A1"/>
    <w:rsid w:val="00682A8D"/>
    <w:rsid w:val="006832A0"/>
    <w:rsid w:val="00683725"/>
    <w:rsid w:val="0068520A"/>
    <w:rsid w:val="006854F2"/>
    <w:rsid w:val="006875C6"/>
    <w:rsid w:val="00687E77"/>
    <w:rsid w:val="00692769"/>
    <w:rsid w:val="00692A91"/>
    <w:rsid w:val="00695174"/>
    <w:rsid w:val="00695F28"/>
    <w:rsid w:val="00696D21"/>
    <w:rsid w:val="00696E9F"/>
    <w:rsid w:val="00697969"/>
    <w:rsid w:val="006A1904"/>
    <w:rsid w:val="006A1AA2"/>
    <w:rsid w:val="006A238E"/>
    <w:rsid w:val="006A4197"/>
    <w:rsid w:val="006A5306"/>
    <w:rsid w:val="006A6FC7"/>
    <w:rsid w:val="006A7373"/>
    <w:rsid w:val="006B17D0"/>
    <w:rsid w:val="006B257B"/>
    <w:rsid w:val="006B3EB7"/>
    <w:rsid w:val="006C318A"/>
    <w:rsid w:val="006D007C"/>
    <w:rsid w:val="006D0309"/>
    <w:rsid w:val="006D04E4"/>
    <w:rsid w:val="006D2B26"/>
    <w:rsid w:val="006D35C5"/>
    <w:rsid w:val="006D4B53"/>
    <w:rsid w:val="006D654B"/>
    <w:rsid w:val="006D73FB"/>
    <w:rsid w:val="006E171A"/>
    <w:rsid w:val="006E43D9"/>
    <w:rsid w:val="006E4BCD"/>
    <w:rsid w:val="006E5178"/>
    <w:rsid w:val="006E5C80"/>
    <w:rsid w:val="006E6273"/>
    <w:rsid w:val="006E683B"/>
    <w:rsid w:val="006F00BD"/>
    <w:rsid w:val="006F1479"/>
    <w:rsid w:val="006F3ED5"/>
    <w:rsid w:val="006F5392"/>
    <w:rsid w:val="006F7838"/>
    <w:rsid w:val="00701A15"/>
    <w:rsid w:val="00701EE1"/>
    <w:rsid w:val="00702559"/>
    <w:rsid w:val="00710963"/>
    <w:rsid w:val="00710EF6"/>
    <w:rsid w:val="0071234C"/>
    <w:rsid w:val="007137C5"/>
    <w:rsid w:val="00713A37"/>
    <w:rsid w:val="007145A4"/>
    <w:rsid w:val="007161C6"/>
    <w:rsid w:val="00722001"/>
    <w:rsid w:val="0072332F"/>
    <w:rsid w:val="00723EEC"/>
    <w:rsid w:val="00723FEC"/>
    <w:rsid w:val="00724B8B"/>
    <w:rsid w:val="00725235"/>
    <w:rsid w:val="007303C8"/>
    <w:rsid w:val="00730814"/>
    <w:rsid w:val="00731E21"/>
    <w:rsid w:val="00733360"/>
    <w:rsid w:val="0073493C"/>
    <w:rsid w:val="00735338"/>
    <w:rsid w:val="00735B15"/>
    <w:rsid w:val="00741D53"/>
    <w:rsid w:val="00741DF1"/>
    <w:rsid w:val="007421F2"/>
    <w:rsid w:val="0074425D"/>
    <w:rsid w:val="00746096"/>
    <w:rsid w:val="0075048E"/>
    <w:rsid w:val="00750E17"/>
    <w:rsid w:val="0075222E"/>
    <w:rsid w:val="00760D10"/>
    <w:rsid w:val="0076245A"/>
    <w:rsid w:val="007679DA"/>
    <w:rsid w:val="00770302"/>
    <w:rsid w:val="0077069C"/>
    <w:rsid w:val="0077231E"/>
    <w:rsid w:val="00773287"/>
    <w:rsid w:val="00773615"/>
    <w:rsid w:val="0078003D"/>
    <w:rsid w:val="00780B1E"/>
    <w:rsid w:val="00781B03"/>
    <w:rsid w:val="00785409"/>
    <w:rsid w:val="00787019"/>
    <w:rsid w:val="00787CC7"/>
    <w:rsid w:val="00790963"/>
    <w:rsid w:val="007909A0"/>
    <w:rsid w:val="00792253"/>
    <w:rsid w:val="0079323B"/>
    <w:rsid w:val="007937EB"/>
    <w:rsid w:val="00794880"/>
    <w:rsid w:val="00795FFD"/>
    <w:rsid w:val="00797808"/>
    <w:rsid w:val="007A19EC"/>
    <w:rsid w:val="007A4D97"/>
    <w:rsid w:val="007A6221"/>
    <w:rsid w:val="007B0234"/>
    <w:rsid w:val="007B037C"/>
    <w:rsid w:val="007B06AE"/>
    <w:rsid w:val="007B100B"/>
    <w:rsid w:val="007B31B2"/>
    <w:rsid w:val="007B38D4"/>
    <w:rsid w:val="007B3A62"/>
    <w:rsid w:val="007B4AB4"/>
    <w:rsid w:val="007B7878"/>
    <w:rsid w:val="007B7F0E"/>
    <w:rsid w:val="007C2CB8"/>
    <w:rsid w:val="007C387F"/>
    <w:rsid w:val="007D03BD"/>
    <w:rsid w:val="007D06B0"/>
    <w:rsid w:val="007D20C5"/>
    <w:rsid w:val="007D5A7E"/>
    <w:rsid w:val="007D6901"/>
    <w:rsid w:val="007E29EC"/>
    <w:rsid w:val="007E51BF"/>
    <w:rsid w:val="007E5CC0"/>
    <w:rsid w:val="007F00FA"/>
    <w:rsid w:val="007F11DD"/>
    <w:rsid w:val="007F31B9"/>
    <w:rsid w:val="007F424C"/>
    <w:rsid w:val="007F564D"/>
    <w:rsid w:val="007F5C69"/>
    <w:rsid w:val="007F5CC2"/>
    <w:rsid w:val="007F773C"/>
    <w:rsid w:val="007F7F9B"/>
    <w:rsid w:val="00803535"/>
    <w:rsid w:val="00803F26"/>
    <w:rsid w:val="0080554B"/>
    <w:rsid w:val="008058EA"/>
    <w:rsid w:val="00805C1F"/>
    <w:rsid w:val="00806200"/>
    <w:rsid w:val="00807676"/>
    <w:rsid w:val="00810D39"/>
    <w:rsid w:val="008118E1"/>
    <w:rsid w:val="00811FDC"/>
    <w:rsid w:val="008121F0"/>
    <w:rsid w:val="00817974"/>
    <w:rsid w:val="00817CEB"/>
    <w:rsid w:val="00817DB4"/>
    <w:rsid w:val="008204B2"/>
    <w:rsid w:val="008215EF"/>
    <w:rsid w:val="00822DAB"/>
    <w:rsid w:val="00822F66"/>
    <w:rsid w:val="00823786"/>
    <w:rsid w:val="00823EAE"/>
    <w:rsid w:val="00824B5C"/>
    <w:rsid w:val="00824C2D"/>
    <w:rsid w:val="008279D0"/>
    <w:rsid w:val="00835131"/>
    <w:rsid w:val="00842492"/>
    <w:rsid w:val="008429F9"/>
    <w:rsid w:val="00843B61"/>
    <w:rsid w:val="00846768"/>
    <w:rsid w:val="00847EA2"/>
    <w:rsid w:val="00850F34"/>
    <w:rsid w:val="0085188E"/>
    <w:rsid w:val="008530DA"/>
    <w:rsid w:val="0085426A"/>
    <w:rsid w:val="008563A6"/>
    <w:rsid w:val="008615E4"/>
    <w:rsid w:val="008622CE"/>
    <w:rsid w:val="008624AD"/>
    <w:rsid w:val="00862668"/>
    <w:rsid w:val="0086294E"/>
    <w:rsid w:val="008634B6"/>
    <w:rsid w:val="00863757"/>
    <w:rsid w:val="00863BC6"/>
    <w:rsid w:val="00865AC6"/>
    <w:rsid w:val="0086601B"/>
    <w:rsid w:val="00866BF6"/>
    <w:rsid w:val="00866DBB"/>
    <w:rsid w:val="0086772E"/>
    <w:rsid w:val="00870C19"/>
    <w:rsid w:val="00870D30"/>
    <w:rsid w:val="008720E0"/>
    <w:rsid w:val="00873247"/>
    <w:rsid w:val="008733C2"/>
    <w:rsid w:val="0087355C"/>
    <w:rsid w:val="008754AE"/>
    <w:rsid w:val="00875E3F"/>
    <w:rsid w:val="0087751F"/>
    <w:rsid w:val="00877920"/>
    <w:rsid w:val="00882676"/>
    <w:rsid w:val="008833B4"/>
    <w:rsid w:val="0088552E"/>
    <w:rsid w:val="00886C12"/>
    <w:rsid w:val="008905FE"/>
    <w:rsid w:val="00892911"/>
    <w:rsid w:val="008944B2"/>
    <w:rsid w:val="00894DED"/>
    <w:rsid w:val="00895902"/>
    <w:rsid w:val="0089711F"/>
    <w:rsid w:val="008A13AA"/>
    <w:rsid w:val="008A3364"/>
    <w:rsid w:val="008A3622"/>
    <w:rsid w:val="008A6F88"/>
    <w:rsid w:val="008A736A"/>
    <w:rsid w:val="008B2429"/>
    <w:rsid w:val="008B2FE8"/>
    <w:rsid w:val="008B36F3"/>
    <w:rsid w:val="008B4EF2"/>
    <w:rsid w:val="008C08B2"/>
    <w:rsid w:val="008C4C83"/>
    <w:rsid w:val="008C70E8"/>
    <w:rsid w:val="008D0067"/>
    <w:rsid w:val="008D0866"/>
    <w:rsid w:val="008D2BBC"/>
    <w:rsid w:val="008D3FE4"/>
    <w:rsid w:val="008D49F4"/>
    <w:rsid w:val="008D4CA0"/>
    <w:rsid w:val="008D520E"/>
    <w:rsid w:val="008D5A8B"/>
    <w:rsid w:val="008D6DC2"/>
    <w:rsid w:val="008E04CC"/>
    <w:rsid w:val="008E23B8"/>
    <w:rsid w:val="008E57B0"/>
    <w:rsid w:val="008E656D"/>
    <w:rsid w:val="008E7B4F"/>
    <w:rsid w:val="008F0D64"/>
    <w:rsid w:val="008F4592"/>
    <w:rsid w:val="00900EEC"/>
    <w:rsid w:val="009022A2"/>
    <w:rsid w:val="009025EF"/>
    <w:rsid w:val="00904750"/>
    <w:rsid w:val="009068EE"/>
    <w:rsid w:val="00912653"/>
    <w:rsid w:val="009129A6"/>
    <w:rsid w:val="00915B5B"/>
    <w:rsid w:val="009166F2"/>
    <w:rsid w:val="009206A4"/>
    <w:rsid w:val="00925ECB"/>
    <w:rsid w:val="0092683E"/>
    <w:rsid w:val="0092709E"/>
    <w:rsid w:val="009273CF"/>
    <w:rsid w:val="00927510"/>
    <w:rsid w:val="009276D0"/>
    <w:rsid w:val="009276DB"/>
    <w:rsid w:val="0093188C"/>
    <w:rsid w:val="00934348"/>
    <w:rsid w:val="009345F6"/>
    <w:rsid w:val="00935F30"/>
    <w:rsid w:val="009378D3"/>
    <w:rsid w:val="009410C9"/>
    <w:rsid w:val="00942FB3"/>
    <w:rsid w:val="00943993"/>
    <w:rsid w:val="009508F6"/>
    <w:rsid w:val="00953090"/>
    <w:rsid w:val="00953744"/>
    <w:rsid w:val="009544AE"/>
    <w:rsid w:val="00957DA9"/>
    <w:rsid w:val="0096048B"/>
    <w:rsid w:val="00960F58"/>
    <w:rsid w:val="009619AA"/>
    <w:rsid w:val="009648BD"/>
    <w:rsid w:val="00965032"/>
    <w:rsid w:val="00965446"/>
    <w:rsid w:val="00970780"/>
    <w:rsid w:val="00971329"/>
    <w:rsid w:val="0097333B"/>
    <w:rsid w:val="0097444A"/>
    <w:rsid w:val="009745FC"/>
    <w:rsid w:val="009749C2"/>
    <w:rsid w:val="009760D1"/>
    <w:rsid w:val="00976DFD"/>
    <w:rsid w:val="0098064F"/>
    <w:rsid w:val="0098164F"/>
    <w:rsid w:val="009864F6"/>
    <w:rsid w:val="00987C1A"/>
    <w:rsid w:val="00990A6D"/>
    <w:rsid w:val="0099143C"/>
    <w:rsid w:val="00991B4A"/>
    <w:rsid w:val="00994EBF"/>
    <w:rsid w:val="009A0DC9"/>
    <w:rsid w:val="009A20E4"/>
    <w:rsid w:val="009A299E"/>
    <w:rsid w:val="009A3731"/>
    <w:rsid w:val="009A53BB"/>
    <w:rsid w:val="009A7F38"/>
    <w:rsid w:val="009B254E"/>
    <w:rsid w:val="009B50A4"/>
    <w:rsid w:val="009B5175"/>
    <w:rsid w:val="009B6DB8"/>
    <w:rsid w:val="009B6E5C"/>
    <w:rsid w:val="009B7D31"/>
    <w:rsid w:val="009C0866"/>
    <w:rsid w:val="009C28B1"/>
    <w:rsid w:val="009C2F86"/>
    <w:rsid w:val="009C6565"/>
    <w:rsid w:val="009D6F60"/>
    <w:rsid w:val="009D7711"/>
    <w:rsid w:val="009E13CB"/>
    <w:rsid w:val="009E1BDF"/>
    <w:rsid w:val="009E2AD7"/>
    <w:rsid w:val="009E5F63"/>
    <w:rsid w:val="009E62A6"/>
    <w:rsid w:val="009E6892"/>
    <w:rsid w:val="009E6B0E"/>
    <w:rsid w:val="009F059E"/>
    <w:rsid w:val="009F09E7"/>
    <w:rsid w:val="009F2D95"/>
    <w:rsid w:val="009F39E9"/>
    <w:rsid w:val="009F4EAF"/>
    <w:rsid w:val="009F53C9"/>
    <w:rsid w:val="009F5906"/>
    <w:rsid w:val="009F6799"/>
    <w:rsid w:val="009F744C"/>
    <w:rsid w:val="009F7A53"/>
    <w:rsid w:val="00A00D47"/>
    <w:rsid w:val="00A0122E"/>
    <w:rsid w:val="00A02495"/>
    <w:rsid w:val="00A04AB9"/>
    <w:rsid w:val="00A0515A"/>
    <w:rsid w:val="00A05647"/>
    <w:rsid w:val="00A1087D"/>
    <w:rsid w:val="00A1224F"/>
    <w:rsid w:val="00A12B6D"/>
    <w:rsid w:val="00A15357"/>
    <w:rsid w:val="00A15880"/>
    <w:rsid w:val="00A2071E"/>
    <w:rsid w:val="00A306E9"/>
    <w:rsid w:val="00A35202"/>
    <w:rsid w:val="00A36324"/>
    <w:rsid w:val="00A37053"/>
    <w:rsid w:val="00A42CBF"/>
    <w:rsid w:val="00A43F2E"/>
    <w:rsid w:val="00A469F5"/>
    <w:rsid w:val="00A47294"/>
    <w:rsid w:val="00A510F9"/>
    <w:rsid w:val="00A5155D"/>
    <w:rsid w:val="00A55D12"/>
    <w:rsid w:val="00A56B5E"/>
    <w:rsid w:val="00A637A7"/>
    <w:rsid w:val="00A66DB1"/>
    <w:rsid w:val="00A70B28"/>
    <w:rsid w:val="00A7193B"/>
    <w:rsid w:val="00A7317D"/>
    <w:rsid w:val="00A74314"/>
    <w:rsid w:val="00A7589C"/>
    <w:rsid w:val="00A7708A"/>
    <w:rsid w:val="00A77241"/>
    <w:rsid w:val="00A8061A"/>
    <w:rsid w:val="00A818D8"/>
    <w:rsid w:val="00A82DC4"/>
    <w:rsid w:val="00A855FB"/>
    <w:rsid w:val="00A85F27"/>
    <w:rsid w:val="00A86EE4"/>
    <w:rsid w:val="00A87E6F"/>
    <w:rsid w:val="00A87F9D"/>
    <w:rsid w:val="00A93E0C"/>
    <w:rsid w:val="00AA0999"/>
    <w:rsid w:val="00AA28C6"/>
    <w:rsid w:val="00AA519F"/>
    <w:rsid w:val="00AA60A2"/>
    <w:rsid w:val="00AB03A5"/>
    <w:rsid w:val="00AB069C"/>
    <w:rsid w:val="00AB19BC"/>
    <w:rsid w:val="00AB2AA7"/>
    <w:rsid w:val="00AB4B1F"/>
    <w:rsid w:val="00AB7F13"/>
    <w:rsid w:val="00AC01A4"/>
    <w:rsid w:val="00AC0CDF"/>
    <w:rsid w:val="00AC2CFE"/>
    <w:rsid w:val="00AC40CC"/>
    <w:rsid w:val="00AC46B9"/>
    <w:rsid w:val="00AC5EB3"/>
    <w:rsid w:val="00AC652E"/>
    <w:rsid w:val="00AC7E39"/>
    <w:rsid w:val="00AD0E4D"/>
    <w:rsid w:val="00AD1712"/>
    <w:rsid w:val="00AD1B29"/>
    <w:rsid w:val="00AD2C22"/>
    <w:rsid w:val="00AD5BFD"/>
    <w:rsid w:val="00AE0E1E"/>
    <w:rsid w:val="00AE1765"/>
    <w:rsid w:val="00AE2786"/>
    <w:rsid w:val="00AE5EFC"/>
    <w:rsid w:val="00AE71C9"/>
    <w:rsid w:val="00AE76CC"/>
    <w:rsid w:val="00AF0561"/>
    <w:rsid w:val="00AF0EA7"/>
    <w:rsid w:val="00AF6D87"/>
    <w:rsid w:val="00B017C9"/>
    <w:rsid w:val="00B020ED"/>
    <w:rsid w:val="00B03087"/>
    <w:rsid w:val="00B0449E"/>
    <w:rsid w:val="00B04BA2"/>
    <w:rsid w:val="00B0544A"/>
    <w:rsid w:val="00B07D1F"/>
    <w:rsid w:val="00B1059F"/>
    <w:rsid w:val="00B115D0"/>
    <w:rsid w:val="00B14055"/>
    <w:rsid w:val="00B1446D"/>
    <w:rsid w:val="00B16FE3"/>
    <w:rsid w:val="00B171D3"/>
    <w:rsid w:val="00B17502"/>
    <w:rsid w:val="00B17BF5"/>
    <w:rsid w:val="00B20711"/>
    <w:rsid w:val="00B22340"/>
    <w:rsid w:val="00B22463"/>
    <w:rsid w:val="00B25D8F"/>
    <w:rsid w:val="00B266BD"/>
    <w:rsid w:val="00B33720"/>
    <w:rsid w:val="00B33FE7"/>
    <w:rsid w:val="00B3425E"/>
    <w:rsid w:val="00B35629"/>
    <w:rsid w:val="00B36421"/>
    <w:rsid w:val="00B36B1C"/>
    <w:rsid w:val="00B40082"/>
    <w:rsid w:val="00B43934"/>
    <w:rsid w:val="00B44B99"/>
    <w:rsid w:val="00B4709A"/>
    <w:rsid w:val="00B500F3"/>
    <w:rsid w:val="00B51A05"/>
    <w:rsid w:val="00B51FF3"/>
    <w:rsid w:val="00B528A5"/>
    <w:rsid w:val="00B52CEA"/>
    <w:rsid w:val="00B545C0"/>
    <w:rsid w:val="00B55853"/>
    <w:rsid w:val="00B5645F"/>
    <w:rsid w:val="00B57354"/>
    <w:rsid w:val="00B579A8"/>
    <w:rsid w:val="00B60BF6"/>
    <w:rsid w:val="00B61376"/>
    <w:rsid w:val="00B62951"/>
    <w:rsid w:val="00B645B8"/>
    <w:rsid w:val="00B66E9C"/>
    <w:rsid w:val="00B71ADF"/>
    <w:rsid w:val="00B71E9C"/>
    <w:rsid w:val="00B74BFE"/>
    <w:rsid w:val="00B81414"/>
    <w:rsid w:val="00B81ECF"/>
    <w:rsid w:val="00B83731"/>
    <w:rsid w:val="00B83822"/>
    <w:rsid w:val="00B85776"/>
    <w:rsid w:val="00B86D69"/>
    <w:rsid w:val="00B9015E"/>
    <w:rsid w:val="00B91C8D"/>
    <w:rsid w:val="00B92160"/>
    <w:rsid w:val="00B922DD"/>
    <w:rsid w:val="00B927E6"/>
    <w:rsid w:val="00B93CAA"/>
    <w:rsid w:val="00B96D1E"/>
    <w:rsid w:val="00BA04D4"/>
    <w:rsid w:val="00BA16DD"/>
    <w:rsid w:val="00BA1B28"/>
    <w:rsid w:val="00BA27C9"/>
    <w:rsid w:val="00BA3098"/>
    <w:rsid w:val="00BA3136"/>
    <w:rsid w:val="00BA554F"/>
    <w:rsid w:val="00BA7525"/>
    <w:rsid w:val="00BB10BB"/>
    <w:rsid w:val="00BB173D"/>
    <w:rsid w:val="00BB2FAE"/>
    <w:rsid w:val="00BB49F7"/>
    <w:rsid w:val="00BB5409"/>
    <w:rsid w:val="00BB5677"/>
    <w:rsid w:val="00BB5EC2"/>
    <w:rsid w:val="00BB7A1B"/>
    <w:rsid w:val="00BC1CED"/>
    <w:rsid w:val="00BC29CB"/>
    <w:rsid w:val="00BC453F"/>
    <w:rsid w:val="00BC65AA"/>
    <w:rsid w:val="00BC758B"/>
    <w:rsid w:val="00BD39AB"/>
    <w:rsid w:val="00BD3BAF"/>
    <w:rsid w:val="00BD4DBB"/>
    <w:rsid w:val="00BD67A5"/>
    <w:rsid w:val="00BE1A67"/>
    <w:rsid w:val="00BE2862"/>
    <w:rsid w:val="00BE3877"/>
    <w:rsid w:val="00BE4FAD"/>
    <w:rsid w:val="00BE646E"/>
    <w:rsid w:val="00BF0803"/>
    <w:rsid w:val="00BF2CAC"/>
    <w:rsid w:val="00BF6EB2"/>
    <w:rsid w:val="00C0277C"/>
    <w:rsid w:val="00C06B40"/>
    <w:rsid w:val="00C06CFB"/>
    <w:rsid w:val="00C06F62"/>
    <w:rsid w:val="00C0788A"/>
    <w:rsid w:val="00C07DB6"/>
    <w:rsid w:val="00C11899"/>
    <w:rsid w:val="00C121CD"/>
    <w:rsid w:val="00C13CB8"/>
    <w:rsid w:val="00C15E07"/>
    <w:rsid w:val="00C177EC"/>
    <w:rsid w:val="00C203FC"/>
    <w:rsid w:val="00C20ED1"/>
    <w:rsid w:val="00C2167C"/>
    <w:rsid w:val="00C254F8"/>
    <w:rsid w:val="00C25A5F"/>
    <w:rsid w:val="00C27304"/>
    <w:rsid w:val="00C33103"/>
    <w:rsid w:val="00C34C10"/>
    <w:rsid w:val="00C35C4D"/>
    <w:rsid w:val="00C3724C"/>
    <w:rsid w:val="00C40D24"/>
    <w:rsid w:val="00C41EB5"/>
    <w:rsid w:val="00C42795"/>
    <w:rsid w:val="00C42BE4"/>
    <w:rsid w:val="00C43B90"/>
    <w:rsid w:val="00C506C0"/>
    <w:rsid w:val="00C50E71"/>
    <w:rsid w:val="00C53CAB"/>
    <w:rsid w:val="00C54B75"/>
    <w:rsid w:val="00C551AD"/>
    <w:rsid w:val="00C555C9"/>
    <w:rsid w:val="00C569AE"/>
    <w:rsid w:val="00C60714"/>
    <w:rsid w:val="00C633F5"/>
    <w:rsid w:val="00C64E46"/>
    <w:rsid w:val="00C662E9"/>
    <w:rsid w:val="00C66AC0"/>
    <w:rsid w:val="00C66E81"/>
    <w:rsid w:val="00C717EE"/>
    <w:rsid w:val="00C72385"/>
    <w:rsid w:val="00C73F1F"/>
    <w:rsid w:val="00C74246"/>
    <w:rsid w:val="00C754CF"/>
    <w:rsid w:val="00C7580B"/>
    <w:rsid w:val="00C763C5"/>
    <w:rsid w:val="00C8415A"/>
    <w:rsid w:val="00C843E8"/>
    <w:rsid w:val="00C85577"/>
    <w:rsid w:val="00C85CAA"/>
    <w:rsid w:val="00C90BBA"/>
    <w:rsid w:val="00C924CA"/>
    <w:rsid w:val="00C9708A"/>
    <w:rsid w:val="00CA076A"/>
    <w:rsid w:val="00CA1F67"/>
    <w:rsid w:val="00CA2397"/>
    <w:rsid w:val="00CA23CC"/>
    <w:rsid w:val="00CA38D2"/>
    <w:rsid w:val="00CA3F70"/>
    <w:rsid w:val="00CA5051"/>
    <w:rsid w:val="00CA5DE7"/>
    <w:rsid w:val="00CA6327"/>
    <w:rsid w:val="00CA6781"/>
    <w:rsid w:val="00CA7782"/>
    <w:rsid w:val="00CB0770"/>
    <w:rsid w:val="00CB1DE9"/>
    <w:rsid w:val="00CB1E69"/>
    <w:rsid w:val="00CB304C"/>
    <w:rsid w:val="00CB3932"/>
    <w:rsid w:val="00CB62BB"/>
    <w:rsid w:val="00CB663D"/>
    <w:rsid w:val="00CB7697"/>
    <w:rsid w:val="00CC08E4"/>
    <w:rsid w:val="00CC5D1B"/>
    <w:rsid w:val="00CC6717"/>
    <w:rsid w:val="00CD3828"/>
    <w:rsid w:val="00CD4FFF"/>
    <w:rsid w:val="00CD77FB"/>
    <w:rsid w:val="00CE434A"/>
    <w:rsid w:val="00CF1066"/>
    <w:rsid w:val="00CF1756"/>
    <w:rsid w:val="00CF7281"/>
    <w:rsid w:val="00CF7DCE"/>
    <w:rsid w:val="00D000FF"/>
    <w:rsid w:val="00D015CB"/>
    <w:rsid w:val="00D03A9A"/>
    <w:rsid w:val="00D04797"/>
    <w:rsid w:val="00D04C80"/>
    <w:rsid w:val="00D04F90"/>
    <w:rsid w:val="00D0529A"/>
    <w:rsid w:val="00D05358"/>
    <w:rsid w:val="00D0544A"/>
    <w:rsid w:val="00D10940"/>
    <w:rsid w:val="00D1188F"/>
    <w:rsid w:val="00D11B4C"/>
    <w:rsid w:val="00D12F82"/>
    <w:rsid w:val="00D13FED"/>
    <w:rsid w:val="00D15BFC"/>
    <w:rsid w:val="00D160EB"/>
    <w:rsid w:val="00D169CA"/>
    <w:rsid w:val="00D20E0C"/>
    <w:rsid w:val="00D21584"/>
    <w:rsid w:val="00D22443"/>
    <w:rsid w:val="00D26C06"/>
    <w:rsid w:val="00D27AD4"/>
    <w:rsid w:val="00D31644"/>
    <w:rsid w:val="00D32E08"/>
    <w:rsid w:val="00D4181A"/>
    <w:rsid w:val="00D430A2"/>
    <w:rsid w:val="00D44807"/>
    <w:rsid w:val="00D45346"/>
    <w:rsid w:val="00D459D8"/>
    <w:rsid w:val="00D51657"/>
    <w:rsid w:val="00D52A53"/>
    <w:rsid w:val="00D53ACE"/>
    <w:rsid w:val="00D54F6F"/>
    <w:rsid w:val="00D550F8"/>
    <w:rsid w:val="00D56933"/>
    <w:rsid w:val="00D57031"/>
    <w:rsid w:val="00D60DFC"/>
    <w:rsid w:val="00D6364C"/>
    <w:rsid w:val="00D6369B"/>
    <w:rsid w:val="00D64E25"/>
    <w:rsid w:val="00D67B6D"/>
    <w:rsid w:val="00D72E43"/>
    <w:rsid w:val="00D74EFA"/>
    <w:rsid w:val="00D75414"/>
    <w:rsid w:val="00D758EC"/>
    <w:rsid w:val="00D75F39"/>
    <w:rsid w:val="00D815EF"/>
    <w:rsid w:val="00D82A08"/>
    <w:rsid w:val="00D83EA1"/>
    <w:rsid w:val="00D8622E"/>
    <w:rsid w:val="00D86707"/>
    <w:rsid w:val="00D8796F"/>
    <w:rsid w:val="00D91FFD"/>
    <w:rsid w:val="00D93D72"/>
    <w:rsid w:val="00D957FD"/>
    <w:rsid w:val="00D95F3A"/>
    <w:rsid w:val="00DA0FA8"/>
    <w:rsid w:val="00DA5BE7"/>
    <w:rsid w:val="00DA5E51"/>
    <w:rsid w:val="00DB17F4"/>
    <w:rsid w:val="00DB1EC3"/>
    <w:rsid w:val="00DB2825"/>
    <w:rsid w:val="00DB2D12"/>
    <w:rsid w:val="00DB36C1"/>
    <w:rsid w:val="00DB6229"/>
    <w:rsid w:val="00DB6404"/>
    <w:rsid w:val="00DB6954"/>
    <w:rsid w:val="00DB729D"/>
    <w:rsid w:val="00DB7D8F"/>
    <w:rsid w:val="00DC1082"/>
    <w:rsid w:val="00DC156B"/>
    <w:rsid w:val="00DC2653"/>
    <w:rsid w:val="00DC3E03"/>
    <w:rsid w:val="00DC6052"/>
    <w:rsid w:val="00DD2476"/>
    <w:rsid w:val="00DD2A99"/>
    <w:rsid w:val="00DD404B"/>
    <w:rsid w:val="00DD4957"/>
    <w:rsid w:val="00DD5555"/>
    <w:rsid w:val="00DD56C0"/>
    <w:rsid w:val="00DD7375"/>
    <w:rsid w:val="00DE0A52"/>
    <w:rsid w:val="00DE2CCF"/>
    <w:rsid w:val="00DE3972"/>
    <w:rsid w:val="00DE63A4"/>
    <w:rsid w:val="00DF0793"/>
    <w:rsid w:val="00DF0C3B"/>
    <w:rsid w:val="00DF0D65"/>
    <w:rsid w:val="00DF17A9"/>
    <w:rsid w:val="00DF3D53"/>
    <w:rsid w:val="00DF3F50"/>
    <w:rsid w:val="00DF5231"/>
    <w:rsid w:val="00DF694D"/>
    <w:rsid w:val="00E03EBE"/>
    <w:rsid w:val="00E049A0"/>
    <w:rsid w:val="00E0503F"/>
    <w:rsid w:val="00E064DF"/>
    <w:rsid w:val="00E07121"/>
    <w:rsid w:val="00E104CE"/>
    <w:rsid w:val="00E10FBC"/>
    <w:rsid w:val="00E1499E"/>
    <w:rsid w:val="00E153DB"/>
    <w:rsid w:val="00E20B88"/>
    <w:rsid w:val="00E259EF"/>
    <w:rsid w:val="00E268E4"/>
    <w:rsid w:val="00E269A2"/>
    <w:rsid w:val="00E27EA1"/>
    <w:rsid w:val="00E37CD9"/>
    <w:rsid w:val="00E4068A"/>
    <w:rsid w:val="00E416DF"/>
    <w:rsid w:val="00E420B7"/>
    <w:rsid w:val="00E42CBF"/>
    <w:rsid w:val="00E44248"/>
    <w:rsid w:val="00E475CA"/>
    <w:rsid w:val="00E518DF"/>
    <w:rsid w:val="00E547A9"/>
    <w:rsid w:val="00E54AF8"/>
    <w:rsid w:val="00E57280"/>
    <w:rsid w:val="00E601AA"/>
    <w:rsid w:val="00E60857"/>
    <w:rsid w:val="00E608A3"/>
    <w:rsid w:val="00E632DD"/>
    <w:rsid w:val="00E65113"/>
    <w:rsid w:val="00E66688"/>
    <w:rsid w:val="00E676FE"/>
    <w:rsid w:val="00E7240B"/>
    <w:rsid w:val="00E72452"/>
    <w:rsid w:val="00E724B5"/>
    <w:rsid w:val="00E741B0"/>
    <w:rsid w:val="00E74609"/>
    <w:rsid w:val="00E747E6"/>
    <w:rsid w:val="00E80A26"/>
    <w:rsid w:val="00E80DA7"/>
    <w:rsid w:val="00E834E6"/>
    <w:rsid w:val="00E8524F"/>
    <w:rsid w:val="00E91346"/>
    <w:rsid w:val="00E95232"/>
    <w:rsid w:val="00E967B3"/>
    <w:rsid w:val="00EA0C20"/>
    <w:rsid w:val="00EA2DEB"/>
    <w:rsid w:val="00EA2F47"/>
    <w:rsid w:val="00EA4388"/>
    <w:rsid w:val="00EA754E"/>
    <w:rsid w:val="00EB19FC"/>
    <w:rsid w:val="00EB26C2"/>
    <w:rsid w:val="00EB3C7A"/>
    <w:rsid w:val="00EB43F6"/>
    <w:rsid w:val="00EB5CCF"/>
    <w:rsid w:val="00EB694D"/>
    <w:rsid w:val="00EB7492"/>
    <w:rsid w:val="00EC008D"/>
    <w:rsid w:val="00EC1628"/>
    <w:rsid w:val="00EC23AB"/>
    <w:rsid w:val="00EC2EB4"/>
    <w:rsid w:val="00EC3B2A"/>
    <w:rsid w:val="00EC41DD"/>
    <w:rsid w:val="00EC76C5"/>
    <w:rsid w:val="00EC7ECE"/>
    <w:rsid w:val="00ED1BBC"/>
    <w:rsid w:val="00ED3F37"/>
    <w:rsid w:val="00ED458D"/>
    <w:rsid w:val="00ED4769"/>
    <w:rsid w:val="00ED5844"/>
    <w:rsid w:val="00ED5D09"/>
    <w:rsid w:val="00ED6A64"/>
    <w:rsid w:val="00ED77BF"/>
    <w:rsid w:val="00EE4717"/>
    <w:rsid w:val="00EE513C"/>
    <w:rsid w:val="00EE572B"/>
    <w:rsid w:val="00EE578E"/>
    <w:rsid w:val="00EE5893"/>
    <w:rsid w:val="00EE5BFB"/>
    <w:rsid w:val="00EF4C57"/>
    <w:rsid w:val="00EF6FA1"/>
    <w:rsid w:val="00F00C0A"/>
    <w:rsid w:val="00F00E3B"/>
    <w:rsid w:val="00F03203"/>
    <w:rsid w:val="00F04309"/>
    <w:rsid w:val="00F04560"/>
    <w:rsid w:val="00F05403"/>
    <w:rsid w:val="00F07D6A"/>
    <w:rsid w:val="00F108C4"/>
    <w:rsid w:val="00F11B27"/>
    <w:rsid w:val="00F1336D"/>
    <w:rsid w:val="00F1396F"/>
    <w:rsid w:val="00F16844"/>
    <w:rsid w:val="00F17A3C"/>
    <w:rsid w:val="00F17F25"/>
    <w:rsid w:val="00F202F1"/>
    <w:rsid w:val="00F2053C"/>
    <w:rsid w:val="00F21B1D"/>
    <w:rsid w:val="00F23584"/>
    <w:rsid w:val="00F242EC"/>
    <w:rsid w:val="00F24DFB"/>
    <w:rsid w:val="00F2580C"/>
    <w:rsid w:val="00F2638A"/>
    <w:rsid w:val="00F2774F"/>
    <w:rsid w:val="00F328F5"/>
    <w:rsid w:val="00F40717"/>
    <w:rsid w:val="00F40C82"/>
    <w:rsid w:val="00F41139"/>
    <w:rsid w:val="00F43C16"/>
    <w:rsid w:val="00F451D3"/>
    <w:rsid w:val="00F45AD4"/>
    <w:rsid w:val="00F45CBA"/>
    <w:rsid w:val="00F51587"/>
    <w:rsid w:val="00F51FC1"/>
    <w:rsid w:val="00F5249B"/>
    <w:rsid w:val="00F5301E"/>
    <w:rsid w:val="00F55CE3"/>
    <w:rsid w:val="00F5612A"/>
    <w:rsid w:val="00F620B7"/>
    <w:rsid w:val="00F62121"/>
    <w:rsid w:val="00F64ECF"/>
    <w:rsid w:val="00F6748D"/>
    <w:rsid w:val="00F678D3"/>
    <w:rsid w:val="00F67A2B"/>
    <w:rsid w:val="00F703FC"/>
    <w:rsid w:val="00F70C99"/>
    <w:rsid w:val="00F72BC5"/>
    <w:rsid w:val="00F73680"/>
    <w:rsid w:val="00F73B5D"/>
    <w:rsid w:val="00F73D36"/>
    <w:rsid w:val="00F74206"/>
    <w:rsid w:val="00F74DC3"/>
    <w:rsid w:val="00F76182"/>
    <w:rsid w:val="00F811ED"/>
    <w:rsid w:val="00F81C05"/>
    <w:rsid w:val="00F84575"/>
    <w:rsid w:val="00F91D5E"/>
    <w:rsid w:val="00F9556B"/>
    <w:rsid w:val="00F95A5E"/>
    <w:rsid w:val="00F9637E"/>
    <w:rsid w:val="00F971B9"/>
    <w:rsid w:val="00F97D94"/>
    <w:rsid w:val="00FA0469"/>
    <w:rsid w:val="00FA0A47"/>
    <w:rsid w:val="00FA20AE"/>
    <w:rsid w:val="00FA27CE"/>
    <w:rsid w:val="00FA4DBD"/>
    <w:rsid w:val="00FA6B10"/>
    <w:rsid w:val="00FB14A4"/>
    <w:rsid w:val="00FB2C62"/>
    <w:rsid w:val="00FB2D7D"/>
    <w:rsid w:val="00FB2D98"/>
    <w:rsid w:val="00FB3363"/>
    <w:rsid w:val="00FB3F28"/>
    <w:rsid w:val="00FB4A59"/>
    <w:rsid w:val="00FB4DEC"/>
    <w:rsid w:val="00FB7E2E"/>
    <w:rsid w:val="00FC0128"/>
    <w:rsid w:val="00FC051F"/>
    <w:rsid w:val="00FC163D"/>
    <w:rsid w:val="00FC40A9"/>
    <w:rsid w:val="00FC44E5"/>
    <w:rsid w:val="00FC52AC"/>
    <w:rsid w:val="00FC54D5"/>
    <w:rsid w:val="00FC5BF4"/>
    <w:rsid w:val="00FC707D"/>
    <w:rsid w:val="00FC7EE4"/>
    <w:rsid w:val="00FD3CD3"/>
    <w:rsid w:val="00FD64AB"/>
    <w:rsid w:val="00FD6BC2"/>
    <w:rsid w:val="00FD7281"/>
    <w:rsid w:val="00FD73CE"/>
    <w:rsid w:val="00FD75F4"/>
    <w:rsid w:val="00FE1FD9"/>
    <w:rsid w:val="00FE23D5"/>
    <w:rsid w:val="00FE3F7F"/>
    <w:rsid w:val="00FE4074"/>
    <w:rsid w:val="00FE409B"/>
    <w:rsid w:val="00FE76D8"/>
    <w:rsid w:val="00FF24CB"/>
    <w:rsid w:val="00FF3A22"/>
    <w:rsid w:val="00FF47D1"/>
    <w:rsid w:val="00FF4B9C"/>
    <w:rsid w:val="00FF66A6"/>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DB6"/>
    <w:pPr>
      <w:spacing w:after="160" w:line="259" w:lineRule="auto"/>
    </w:pPr>
    <w:rPr>
      <w:rFonts w:cs="Calibri"/>
      <w:lang w:val="en-US"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40D24"/>
    <w:rPr>
      <w:color w:val="0563C1"/>
      <w:u w:val="single"/>
    </w:rPr>
  </w:style>
  <w:style w:type="paragraph" w:styleId="Header">
    <w:name w:val="header"/>
    <w:basedOn w:val="Normal"/>
    <w:link w:val="HeaderChar"/>
    <w:uiPriority w:val="99"/>
    <w:rsid w:val="00000AD6"/>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00AD6"/>
    <w:rPr>
      <w:lang w:val="en-US"/>
    </w:rPr>
  </w:style>
  <w:style w:type="paragraph" w:styleId="Footer">
    <w:name w:val="footer"/>
    <w:basedOn w:val="Normal"/>
    <w:link w:val="FooterChar"/>
    <w:uiPriority w:val="99"/>
    <w:rsid w:val="00000AD6"/>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00AD6"/>
    <w:rPr>
      <w:lang w:val="en-US"/>
    </w:rPr>
  </w:style>
  <w:style w:type="character" w:styleId="Emphasis">
    <w:name w:val="Emphasis"/>
    <w:basedOn w:val="DefaultParagraphFont"/>
    <w:uiPriority w:val="99"/>
    <w:qFormat/>
    <w:rsid w:val="00000AD6"/>
    <w:rPr>
      <w:i/>
      <w:iCs/>
    </w:rPr>
  </w:style>
  <w:style w:type="table" w:styleId="TableGrid">
    <w:name w:val="Table Grid"/>
    <w:basedOn w:val="TableNormal"/>
    <w:uiPriority w:val="99"/>
    <w:rsid w:val="00000AD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000AD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000AD6"/>
    <w:rPr>
      <w:sz w:val="20"/>
      <w:szCs w:val="20"/>
      <w:lang w:val="en-US"/>
    </w:rPr>
  </w:style>
  <w:style w:type="character" w:styleId="FootnoteReference">
    <w:name w:val="footnote reference"/>
    <w:basedOn w:val="DefaultParagraphFont"/>
    <w:uiPriority w:val="99"/>
    <w:semiHidden/>
    <w:rsid w:val="00000AD6"/>
    <w:rPr>
      <w:vertAlign w:val="superscript"/>
    </w:rPr>
  </w:style>
  <w:style w:type="table" w:customStyle="1" w:styleId="TableGrid1">
    <w:name w:val="Table Grid1"/>
    <w:uiPriority w:val="99"/>
    <w:rsid w:val="00000AD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rsid w:val="00366F79"/>
    <w:pPr>
      <w:spacing w:after="120" w:line="360" w:lineRule="auto"/>
      <w:ind w:firstLine="720"/>
      <w:jc w:val="both"/>
    </w:pPr>
    <w:rPr>
      <w:rFonts w:cs="Times New Roman"/>
      <w:sz w:val="24"/>
      <w:szCs w:val="24"/>
      <w:lang w:val="sr-Cyrl-CS" w:eastAsia="en-US"/>
    </w:rPr>
  </w:style>
  <w:style w:type="character" w:customStyle="1" w:styleId="BodyTextIndentChar">
    <w:name w:val="Body Text Indent Char"/>
    <w:basedOn w:val="DefaultParagraphFont"/>
    <w:link w:val="BodyTextIndent"/>
    <w:uiPriority w:val="99"/>
    <w:semiHidden/>
    <w:locked/>
    <w:rsid w:val="00366F79"/>
    <w:rPr>
      <w:rFonts w:ascii="Times New Roman" w:hAnsi="Times New Roman" w:cs="Times New Roman"/>
      <w:sz w:val="24"/>
      <w:szCs w:val="24"/>
      <w:lang w:val="sr-Cyrl-CS" w:eastAsia="en-US"/>
    </w:rPr>
  </w:style>
  <w:style w:type="character" w:customStyle="1" w:styleId="apple-style-span">
    <w:name w:val="apple-style-span"/>
    <w:basedOn w:val="DefaultParagraphFont"/>
    <w:uiPriority w:val="99"/>
    <w:rsid w:val="00366F79"/>
  </w:style>
</w:styles>
</file>

<file path=word/webSettings.xml><?xml version="1.0" encoding="utf-8"?>
<w:webSettings xmlns:r="http://schemas.openxmlformats.org/officeDocument/2006/relationships" xmlns:w="http://schemas.openxmlformats.org/wordprocessingml/2006/main">
  <w:divs>
    <w:div w:id="990594192">
      <w:marLeft w:val="0"/>
      <w:marRight w:val="0"/>
      <w:marTop w:val="0"/>
      <w:marBottom w:val="0"/>
      <w:divBdr>
        <w:top w:val="none" w:sz="0" w:space="0" w:color="auto"/>
        <w:left w:val="none" w:sz="0" w:space="0" w:color="auto"/>
        <w:bottom w:val="none" w:sz="0" w:space="0" w:color="auto"/>
        <w:right w:val="none" w:sz="0" w:space="0" w:color="auto"/>
      </w:divBdr>
    </w:div>
    <w:div w:id="9905941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ecult.org/vest/vodenje-srpsko-umetnicko-naslede-na-kosovu-i-metohiji.%20%20&#1055;&#1086;&#1074;&#1086;&#1076;&#1086;&#1084;" TargetMode="External"/><Relationship Id="rId3" Type="http://schemas.openxmlformats.org/officeDocument/2006/relationships/webSettings" Target="webSettings.xml"/><Relationship Id="rId7" Type="http://schemas.openxmlformats.org/officeDocument/2006/relationships/hyperlink" Target="file:///E:\%D0%97%D0%A0%D0%92%D0%98\Thematic%20Sessions%20of%20Free%20%20Communications.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regoryofnyssa.org/gavrilovic/"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20</Pages>
  <Words>6856</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НАУЧНОМ-НАСТАВНОМ ВЕЋУ </dc:title>
  <dc:subject/>
  <dc:creator>Anđela</dc:creator>
  <cp:keywords/>
  <dc:description/>
  <cp:lastModifiedBy>Snezana Nikolic</cp:lastModifiedBy>
  <cp:revision>2</cp:revision>
  <dcterms:created xsi:type="dcterms:W3CDTF">2019-01-21T11:12:00Z</dcterms:created>
  <dcterms:modified xsi:type="dcterms:W3CDTF">2019-01-21T11:12:00Z</dcterms:modified>
</cp:coreProperties>
</file>