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16" w:rsidRPr="005B3716" w:rsidRDefault="005B3716" w:rsidP="005B3716">
      <w:pPr>
        <w:jc w:val="center"/>
        <w:rPr>
          <w:rFonts w:ascii="Times New Roman" w:hAnsi="Times New Roman"/>
          <w:b w:val="0"/>
          <w:sz w:val="28"/>
          <w:szCs w:val="28"/>
          <w:lang w:val="hr-HR"/>
        </w:rPr>
      </w:pPr>
      <w:r w:rsidRPr="005B3716">
        <w:rPr>
          <w:rFonts w:ascii="Times New Roman" w:hAnsi="Times New Roman"/>
          <w:b w:val="0"/>
          <w:sz w:val="28"/>
          <w:szCs w:val="28"/>
          <w:lang w:val="hr-HR"/>
        </w:rPr>
        <w:t>NASTAVNO-NAUČNOM VEĆU FILOZOFSKOG FAKULTETA UNIVERZITETA U BEOGRADU</w:t>
      </w:r>
    </w:p>
    <w:p w:rsidR="005B3716" w:rsidRPr="005B3716" w:rsidRDefault="005B3716">
      <w:pPr>
        <w:rPr>
          <w:rFonts w:ascii="Times New Roman" w:hAnsi="Times New Roman"/>
          <w:b w:val="0"/>
          <w:sz w:val="28"/>
          <w:szCs w:val="28"/>
          <w:lang w:val="hr-HR"/>
        </w:rPr>
      </w:pPr>
    </w:p>
    <w:p w:rsidR="005B3716" w:rsidRPr="005B3716" w:rsidRDefault="005B3716">
      <w:pPr>
        <w:rPr>
          <w:rFonts w:ascii="Times New Roman" w:hAnsi="Times New Roman"/>
          <w:b w:val="0"/>
          <w:sz w:val="28"/>
          <w:szCs w:val="28"/>
          <w:lang w:val="hr-HR"/>
        </w:rPr>
      </w:pPr>
    </w:p>
    <w:p w:rsidR="005B3716" w:rsidRDefault="005B3716" w:rsidP="00A51361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 w:rsidRPr="005B3716">
        <w:rPr>
          <w:rFonts w:ascii="Times New Roman" w:hAnsi="Times New Roman"/>
          <w:b w:val="0"/>
          <w:sz w:val="24"/>
          <w:szCs w:val="24"/>
          <w:lang w:val="hr-HR"/>
        </w:rPr>
        <w:t xml:space="preserve">Izveštaj komisije za ocenu </w:t>
      </w:r>
      <w:r>
        <w:rPr>
          <w:rFonts w:ascii="Times New Roman" w:hAnsi="Times New Roman"/>
          <w:b w:val="0"/>
          <w:sz w:val="24"/>
          <w:szCs w:val="24"/>
          <w:lang w:val="hr-HR"/>
        </w:rPr>
        <w:t>i</w:t>
      </w:r>
      <w:r w:rsidRPr="005B3716">
        <w:rPr>
          <w:rFonts w:ascii="Times New Roman" w:hAnsi="Times New Roman"/>
          <w:b w:val="0"/>
          <w:sz w:val="24"/>
          <w:szCs w:val="24"/>
          <w:lang w:val="hr-HR"/>
        </w:rPr>
        <w:t xml:space="preserve"> odbranu 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doktorske disertacije „Misija UNESKA i promene koncepta kulture od 1945. do 2015. godine iz antropološke perspektive“ </w:t>
      </w:r>
      <w:r w:rsidR="00952DA0">
        <w:rPr>
          <w:rFonts w:ascii="Times New Roman" w:hAnsi="Times New Roman"/>
          <w:b w:val="0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hr-HR"/>
        </w:rPr>
        <w:t>kandidatkinje Lane Pavlović-Aleksić.</w:t>
      </w:r>
    </w:p>
    <w:p w:rsidR="005B3716" w:rsidRDefault="005B3716" w:rsidP="00A51361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5B3716" w:rsidRDefault="005B3716" w:rsidP="00A51361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Na sednici Nastavno-naučnog veća Filozofskog fakulteta Univerziteta u Beogradu, održanoj 29.03.2018</w:t>
      </w:r>
      <w:r w:rsidR="00952DA0">
        <w:rPr>
          <w:rFonts w:ascii="Times New Roman" w:hAnsi="Times New Roman"/>
          <w:b w:val="0"/>
          <w:sz w:val="24"/>
          <w:szCs w:val="24"/>
          <w:lang w:val="hr-HR"/>
        </w:rPr>
        <w:t>.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 godine, izabrani smo u komisiju za ocenu i odbranu doktorske disertacije </w:t>
      </w:r>
      <w:r w:rsidRPr="005B3716">
        <w:rPr>
          <w:rFonts w:ascii="Times New Roman" w:hAnsi="Times New Roman"/>
          <w:b w:val="0"/>
          <w:sz w:val="24"/>
          <w:szCs w:val="24"/>
          <w:lang w:val="hr-HR"/>
        </w:rPr>
        <w:t>„Misija UNESKA i promene koncepta kulture od 1945. do 2015. godine iz antropološke perspektive“</w:t>
      </w:r>
      <w:r>
        <w:rPr>
          <w:rFonts w:ascii="Times New Roman" w:hAnsi="Times New Roman"/>
          <w:b w:val="0"/>
          <w:sz w:val="24"/>
          <w:szCs w:val="24"/>
          <w:lang w:val="hr-HR"/>
        </w:rPr>
        <w:t>, koju je podnela Lana Pavlović-Aleksić.</w:t>
      </w:r>
    </w:p>
    <w:p w:rsidR="005B3716" w:rsidRDefault="005B3716" w:rsidP="00A51361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5B3716" w:rsidRDefault="005B3716" w:rsidP="00A51361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Pročitali smo doktorsku disertaciju i podnosimo Veću sledeći </w:t>
      </w:r>
    </w:p>
    <w:p w:rsidR="005B3716" w:rsidRDefault="005B3716" w:rsidP="005B3716">
      <w:pPr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5B3716" w:rsidRDefault="005B3716" w:rsidP="005B3716">
      <w:pPr>
        <w:jc w:val="center"/>
        <w:rPr>
          <w:rFonts w:ascii="Times New Roman" w:hAnsi="Times New Roman"/>
          <w:b w:val="0"/>
          <w:sz w:val="28"/>
          <w:szCs w:val="28"/>
          <w:lang w:val="hr-HR"/>
        </w:rPr>
      </w:pPr>
    </w:p>
    <w:p w:rsidR="005B3716" w:rsidRPr="00C52593" w:rsidRDefault="005B3716" w:rsidP="005B3716">
      <w:pPr>
        <w:jc w:val="center"/>
        <w:rPr>
          <w:rFonts w:ascii="Times New Roman" w:hAnsi="Times New Roman"/>
          <w:b w:val="0"/>
          <w:sz w:val="28"/>
          <w:szCs w:val="28"/>
          <w:lang w:val="hr-HR"/>
        </w:rPr>
      </w:pPr>
      <w:r w:rsidRPr="00C52593">
        <w:rPr>
          <w:rFonts w:ascii="Times New Roman" w:hAnsi="Times New Roman"/>
          <w:b w:val="0"/>
          <w:sz w:val="28"/>
          <w:szCs w:val="28"/>
          <w:lang w:val="hr-HR"/>
        </w:rPr>
        <w:t>REFERAT O ZAVRŠENOJ DOKTORSKOJ DISERTACIJI</w:t>
      </w:r>
    </w:p>
    <w:p w:rsidR="005B3716" w:rsidRPr="00C52593" w:rsidRDefault="005B3716">
      <w:pPr>
        <w:rPr>
          <w:rFonts w:ascii="Times New Roman" w:hAnsi="Times New Roman"/>
          <w:b w:val="0"/>
          <w:sz w:val="28"/>
          <w:szCs w:val="28"/>
          <w:lang w:val="hr-HR"/>
        </w:rPr>
      </w:pPr>
    </w:p>
    <w:p w:rsidR="00202F4A" w:rsidRPr="00A51361" w:rsidRDefault="00C52593" w:rsidP="00C525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A51361">
        <w:rPr>
          <w:rFonts w:ascii="Times New Roman" w:hAnsi="Times New Roman"/>
          <w:sz w:val="24"/>
          <w:szCs w:val="24"/>
          <w:lang w:val="hr-HR"/>
        </w:rPr>
        <w:t>Osnovni podaci o kandidatkinji i disertaciji</w:t>
      </w:r>
    </w:p>
    <w:p w:rsidR="00C52593" w:rsidRDefault="00C52593" w:rsidP="00C52593">
      <w:pPr>
        <w:rPr>
          <w:rFonts w:ascii="Times New Roman" w:hAnsi="Times New Roman"/>
          <w:b w:val="0"/>
          <w:sz w:val="24"/>
          <w:szCs w:val="24"/>
          <w:lang w:val="hr-HR"/>
        </w:rPr>
      </w:pPr>
    </w:p>
    <w:p w:rsidR="006E4BAD" w:rsidRPr="006E4BAD" w:rsidRDefault="006E4BAD" w:rsidP="00A51361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Lana Pavlović Aleksić je rođena u Vrbasu, 23. septembra 1970. godine. Osnovne studije je završila na Odeljenju za istoriju umetnosti Filozofskog fakulteta Univerziteta u Beogradu, 1999. godine, sa završnim radom na temu „Urbanistička topografija Sirmijuma“. Na Međunarodnim interdisciplinarnim poslediplomskim studijima </w:t>
      </w:r>
      <w:r>
        <w:rPr>
          <w:rFonts w:ascii="Times New Roman" w:hAnsi="Times New Roman"/>
          <w:b w:val="0"/>
          <w:sz w:val="24"/>
          <w:szCs w:val="24"/>
          <w:lang w:val="sr-Latn-CS"/>
        </w:rPr>
        <w:t>UNESKO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 katedre za kulturnu politiku i menadžment u kulturi Univerziteta umetnosti u Beogradu, 2009. godine, stekla je zvanje diplomiranog mastera kulturne politike, odbranivši završni rad na temu „Eshatološke perspektive globalizacije vs. popkulturalni fenomeni: marketinški mit o Deda Mrazu“. Od oktobra 2009. godine, ima status studenta doktorskih studija na Odeljenju za etnologiju i antropologiju Filozofskog fakulteta Univerziteta u Beogradu.</w:t>
      </w:r>
    </w:p>
    <w:p w:rsidR="006E4BAD" w:rsidRDefault="006E4BAD" w:rsidP="006E4BAD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6E4BAD" w:rsidRPr="006E4BAD" w:rsidRDefault="006E4BAD" w:rsidP="006E4BAD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Lana Pavlović Aleksić je završila i više programa stručnog usavršavanja. Od aprila do maja 2001. godine, pohađala je Međunarodnu radionicu profesionalnih standarda u kustoskim praksama, u organizaciji Univerziteta umetnosti u Beogradu i Baze NVO, Srbija. U maju </w:t>
      </w:r>
      <w:r>
        <w:rPr>
          <w:rFonts w:ascii="Times New Roman" w:hAnsi="Times New Roman"/>
          <w:b w:val="0"/>
          <w:sz w:val="24"/>
          <w:szCs w:val="24"/>
          <w:lang w:val="sr-Latn-CS"/>
        </w:rPr>
        <w:t>2004,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 kao koautor i organizator projekta u okviru programa Uneskove katedre za kulturnu politiku Univerziteta umetnosti u Beogradu, učestvovala je u 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lastRenderedPageBreak/>
        <w:t>obrazovnom i studijskom programu Istraživanje kulturne politike Albanije u Tirani. Od marta do maja 2005. godine, prošla je program obuke iz marketinga za ustanove kulture i iz strateškog planiranja, u organizaciji Centra za profesionalni razvoj i konsalting Univerziteta umetnosti u Beogradu. Tokom novembra 2005. godine bila je na desetodnevnom programu upoznavanja sa praksama u planiranju sadržaja i upravljanja multidisciplinarnim kulturnim centrima, bibliotekama, galerijama, muzejima i gradskim odeljenjima za kulturu Stokholma (Švedska) i Helsinkija (Finska) kao i onima u okviru Ministrastva kulture Švedske gde se upoznala sa sistemima i procesima donošenja odluka o programima u kulturi i o njihovom finansiranju. Od juna do jula 2007. godine učestvovala je u jednomesečnom specijalističko-istraživačkom programu</w:t>
      </w:r>
      <w:r>
        <w:rPr>
          <w:rFonts w:ascii="Times New Roman" w:hAnsi="Times New Roman"/>
          <w:b w:val="0"/>
          <w:sz w:val="24"/>
          <w:szCs w:val="24"/>
          <w:lang w:val="sr-Latn-CS"/>
        </w:rPr>
        <w:t xml:space="preserve"> u SAD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>, u organizaciji Džerman Maršal Fonda (German Marshall Fund of the United States – GMF). Od decembra 2008</w:t>
      </w:r>
      <w:r>
        <w:rPr>
          <w:rFonts w:ascii="Times New Roman" w:hAnsi="Times New Roman"/>
          <w:b w:val="0"/>
          <w:sz w:val="24"/>
          <w:szCs w:val="24"/>
          <w:lang w:val="sr-Latn-CS"/>
        </w:rPr>
        <w:t>.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 do avgusta 2010. godine, pohađala je u Beogradu i Briselu obrazovi modul </w:t>
      </w:r>
      <w:r w:rsidRPr="006E4BAD">
        <w:rPr>
          <w:rFonts w:ascii="Times New Roman" w:hAnsi="Times New Roman"/>
          <w:b w:val="0"/>
          <w:i/>
          <w:sz w:val="24"/>
          <w:szCs w:val="24"/>
          <w:lang w:val="sr-Latn-CS"/>
        </w:rPr>
        <w:t>Evropske institucije i procesi donošenja odluka (EU Institutions and Decision-Making)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>, u organizaciji European Competence (EUC Ltd), Beogradske otvorene škole (BOŠ) i Agencije za saradnju sa nevladinim organizacijama i evropsku harmonizaciju grada Beograda. U novembru 2017. godine kao stipendist</w:t>
      </w:r>
      <w:r w:rsidR="00A51361">
        <w:rPr>
          <w:rFonts w:ascii="Times New Roman" w:hAnsi="Times New Roman"/>
          <w:b w:val="0"/>
          <w:sz w:val="24"/>
          <w:szCs w:val="24"/>
          <w:lang w:val="sr-Latn-CS"/>
        </w:rPr>
        <w:t>kinj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>a Evropske kulturne akademije učestvovala je u sedmodnevnoj obrazovnoj radionici 57. Venecijanskog bijenala umetnosti u Veneciji (Italija).</w:t>
      </w:r>
    </w:p>
    <w:p w:rsidR="006E4BAD" w:rsidRDefault="006E4BAD" w:rsidP="006E4BAD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2B7C2E" w:rsidRDefault="006E4BAD" w:rsidP="006E4BAD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  <w:r>
        <w:rPr>
          <w:rFonts w:ascii="Times New Roman" w:hAnsi="Times New Roman"/>
          <w:b w:val="0"/>
          <w:sz w:val="24"/>
          <w:szCs w:val="24"/>
          <w:lang w:val="sr-Latn-CS"/>
        </w:rPr>
        <w:t>Kandidatkinja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 ima </w:t>
      </w:r>
      <w:r>
        <w:rPr>
          <w:rFonts w:ascii="Times New Roman" w:hAnsi="Times New Roman"/>
          <w:b w:val="0"/>
          <w:sz w:val="24"/>
          <w:szCs w:val="24"/>
          <w:lang w:val="sr-Latn-CS"/>
        </w:rPr>
        <w:t xml:space="preserve">i 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>višegodišnje radno iskustvo. Učestvovala je i na više međunarodnih konferencija i radionica posvećenih kulturnoj politici i razvoju strategija i oblati kulture.</w:t>
      </w:r>
      <w:r w:rsidR="00A51361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>Bila je član</w:t>
      </w:r>
      <w:r w:rsidR="00A51361">
        <w:rPr>
          <w:rFonts w:ascii="Times New Roman" w:hAnsi="Times New Roman"/>
          <w:b w:val="0"/>
          <w:sz w:val="24"/>
          <w:szCs w:val="24"/>
          <w:lang w:val="sr-Latn-CS"/>
        </w:rPr>
        <w:t>ica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 sledećih stručnih i profesionalnih udruženja: International Association for Southeast European Anthropology (InASEA), German Marshall Fund of the United States, Društva istoričara umetnosti Srbije i Udruženja novinara Srbije (UNS).</w:t>
      </w:r>
      <w:r w:rsidR="00222577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>Tečno govori engleski, a služi se i nemačkim i italijanskim jezikom.</w:t>
      </w:r>
      <w:r w:rsidR="00A51361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>Autor</w:t>
      </w:r>
      <w:r w:rsidR="00A51361">
        <w:rPr>
          <w:rFonts w:ascii="Times New Roman" w:hAnsi="Times New Roman"/>
          <w:b w:val="0"/>
          <w:sz w:val="24"/>
          <w:szCs w:val="24"/>
          <w:lang w:val="sr-Latn-CS"/>
        </w:rPr>
        <w:t>ka</w:t>
      </w:r>
      <w:r w:rsidRPr="006E4BAD">
        <w:rPr>
          <w:rFonts w:ascii="Times New Roman" w:hAnsi="Times New Roman"/>
          <w:b w:val="0"/>
          <w:sz w:val="24"/>
          <w:szCs w:val="24"/>
          <w:lang w:val="sr-Latn-CS"/>
        </w:rPr>
        <w:t xml:space="preserve"> je jedne monografije i više naučnih </w:t>
      </w:r>
      <w:r w:rsidR="00B643D7">
        <w:rPr>
          <w:rFonts w:ascii="Times New Roman" w:hAnsi="Times New Roman"/>
          <w:b w:val="0"/>
          <w:sz w:val="24"/>
          <w:szCs w:val="24"/>
          <w:lang w:val="sr-Latn-CS"/>
        </w:rPr>
        <w:t>tekstova i poglavlja u knjigama</w:t>
      </w:r>
      <w:r w:rsidR="002B7C2E">
        <w:rPr>
          <w:rFonts w:ascii="Times New Roman" w:hAnsi="Times New Roman"/>
          <w:b w:val="0"/>
          <w:sz w:val="24"/>
          <w:szCs w:val="24"/>
          <w:lang w:val="sr-Latn-CS"/>
        </w:rPr>
        <w:t>, od kojih se sledeći tekstovi bave temama koje obrađuje u ovoj disertaciji:</w:t>
      </w:r>
    </w:p>
    <w:p w:rsidR="002B7C2E" w:rsidRDefault="002B7C2E" w:rsidP="002B7C2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  <w:r w:rsidRPr="002B7C2E">
        <w:rPr>
          <w:rFonts w:ascii="Times New Roman" w:hAnsi="Times New Roman"/>
          <w:b w:val="0"/>
          <w:sz w:val="24"/>
          <w:szCs w:val="24"/>
          <w:lang w:val="sr-Latn-CS"/>
        </w:rPr>
        <w:t xml:space="preserve">Pavlović Aleksić, Lana. 2017. „Individualnost, individualizam i kulturne revolucije“. U </w:t>
      </w:r>
      <w:r w:rsidRPr="002B7C2E">
        <w:rPr>
          <w:rFonts w:ascii="Times New Roman" w:hAnsi="Times New Roman"/>
          <w:b w:val="0"/>
          <w:i/>
          <w:sz w:val="24"/>
          <w:szCs w:val="24"/>
          <w:lang w:val="sr-Latn-CS"/>
        </w:rPr>
        <w:t>Individualizam</w:t>
      </w:r>
      <w:r w:rsidRPr="002B7C2E">
        <w:rPr>
          <w:rFonts w:ascii="Times New Roman" w:hAnsi="Times New Roman"/>
          <w:b w:val="0"/>
          <w:sz w:val="24"/>
          <w:szCs w:val="24"/>
          <w:lang w:val="sr-Latn-CS"/>
        </w:rPr>
        <w:t xml:space="preserve">, ur. Suzana Ignjatović i Aleksandar Bošković, 119-137. Beograd: Institut društvenih nauka, Centar za sociološka i antropološka istraživanja, Odeljenje za antropološka istraživanja. </w:t>
      </w:r>
    </w:p>
    <w:p w:rsidR="002B7C2E" w:rsidRPr="002B7C2E" w:rsidRDefault="002B7C2E" w:rsidP="002B7C2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  <w:r w:rsidRPr="002B7C2E">
        <w:rPr>
          <w:rFonts w:ascii="Times New Roman" w:hAnsi="Times New Roman"/>
          <w:b w:val="0"/>
          <w:sz w:val="24"/>
          <w:szCs w:val="24"/>
          <w:lang w:val="sr-Latn-CS"/>
        </w:rPr>
        <w:t xml:space="preserve">Pavlović Aleksić, Lana. 2016. Izvodi iz istorije ideja o narativima. </w:t>
      </w:r>
      <w:r w:rsidRPr="002B7C2E">
        <w:rPr>
          <w:rFonts w:ascii="Times New Roman" w:hAnsi="Times New Roman"/>
          <w:b w:val="0"/>
          <w:i/>
          <w:sz w:val="24"/>
          <w:szCs w:val="24"/>
          <w:lang w:val="sr-Latn-CS"/>
        </w:rPr>
        <w:t>Kultura polisa</w:t>
      </w:r>
      <w:r w:rsidRPr="002B7C2E">
        <w:rPr>
          <w:rFonts w:ascii="Times New Roman" w:hAnsi="Times New Roman"/>
          <w:b w:val="0"/>
          <w:sz w:val="24"/>
          <w:szCs w:val="24"/>
          <w:lang w:val="sr-Latn-CS"/>
        </w:rPr>
        <w:t xml:space="preserve"> 30: 155-169.</w:t>
      </w:r>
    </w:p>
    <w:p w:rsidR="00A51361" w:rsidRDefault="00A51361" w:rsidP="006E4BAD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A51361" w:rsidRPr="006E4BAD" w:rsidRDefault="00A51361" w:rsidP="006E4BAD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sr-Latn-CS"/>
        </w:rPr>
      </w:pPr>
      <w:r>
        <w:rPr>
          <w:rFonts w:ascii="Times New Roman" w:hAnsi="Times New Roman"/>
          <w:b w:val="0"/>
          <w:sz w:val="24"/>
          <w:szCs w:val="24"/>
          <w:lang w:val="sr-Latn-CS"/>
        </w:rPr>
        <w:lastRenderedPageBreak/>
        <w:t xml:space="preserve">Doktorska disertacija </w:t>
      </w:r>
      <w:r w:rsidRPr="005B3716">
        <w:rPr>
          <w:rFonts w:ascii="Times New Roman" w:hAnsi="Times New Roman"/>
          <w:b w:val="0"/>
          <w:sz w:val="24"/>
          <w:szCs w:val="24"/>
          <w:lang w:val="hr-HR"/>
        </w:rPr>
        <w:t>„Misija UNESKA i promene koncepta kulture od 1945. do 2015. godine iz antropološke perspektive“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 </w:t>
      </w:r>
      <w:r w:rsidR="00222577">
        <w:rPr>
          <w:rFonts w:ascii="Times New Roman" w:hAnsi="Times New Roman"/>
          <w:b w:val="0"/>
          <w:sz w:val="24"/>
          <w:szCs w:val="24"/>
          <w:lang w:val="hr-HR"/>
        </w:rPr>
        <w:t>sadrži 293 strane kucanog teksta u PDF formatu, podeljenog u šest poglavlja i dvadeset sedam posebnih celina u okviru ovih poglavlja, zajedno sa priloženom litarturom i vizuelnim izvorima korišćenim u radu na disertaciji.</w:t>
      </w:r>
    </w:p>
    <w:p w:rsidR="00C52593" w:rsidRDefault="00C52593" w:rsidP="006E4BAD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C52593" w:rsidRPr="00C52593" w:rsidRDefault="00C52593" w:rsidP="00C52593">
      <w:pPr>
        <w:rPr>
          <w:rFonts w:ascii="Times New Roman" w:hAnsi="Times New Roman"/>
          <w:b w:val="0"/>
          <w:sz w:val="24"/>
          <w:szCs w:val="24"/>
          <w:lang w:val="hr-HR"/>
        </w:rPr>
      </w:pPr>
    </w:p>
    <w:p w:rsidR="00C52593" w:rsidRPr="009B7E25" w:rsidRDefault="00714F3C" w:rsidP="00C525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9B7E25">
        <w:rPr>
          <w:rFonts w:ascii="Times New Roman" w:hAnsi="Times New Roman"/>
          <w:sz w:val="24"/>
          <w:szCs w:val="24"/>
          <w:lang w:val="hr-HR"/>
        </w:rPr>
        <w:t>Predmet i cilj disertacije</w:t>
      </w:r>
    </w:p>
    <w:p w:rsidR="00714F3C" w:rsidRPr="009B7E25" w:rsidRDefault="00714F3C" w:rsidP="00714F3C">
      <w:pPr>
        <w:rPr>
          <w:rFonts w:ascii="Times New Roman" w:hAnsi="Times New Roman"/>
          <w:sz w:val="24"/>
          <w:szCs w:val="24"/>
          <w:lang w:val="hr-HR"/>
        </w:rPr>
      </w:pPr>
    </w:p>
    <w:p w:rsidR="00714F3C" w:rsidRDefault="009B7E25" w:rsidP="009B7E25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Predmet istraživanja ove doktorske disertacije jeste transformacija koncepta kulture kroz istorijat Organizacije Ujedinjenih nacija za obrazovanje, nauku i kulturu (UNESCO), osnovane 1945. godine. Vremenski okvir koji disertacija pokriva je između 1945, pa sve do 2015. Kroz istraživanje, kandidatkinja je posebnu pažnju posvetila promenama u značenju koncepta kulture kako je ovaj ključni pojam ove organizacije definisan tokom vremena pod uticajem različitih teorija i procesa u društvu – sa posebnim akcentom na antropološke teorije. Pošto je </w:t>
      </w:r>
      <w:r w:rsidRPr="009B7E25">
        <w:rPr>
          <w:rFonts w:ascii="Times New Roman" w:hAnsi="Times New Roman"/>
          <w:b w:val="0"/>
          <w:i/>
          <w:sz w:val="24"/>
          <w:szCs w:val="24"/>
          <w:lang w:val="hr-HR"/>
        </w:rPr>
        <w:t>kultura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 u isto vreme i ključni pojam antropologije od njenog ustanovljavanja kao naučne discipline, krajem XIX i početkom XX veka, interakcija </w:t>
      </w:r>
      <w:r w:rsidR="006D4F54">
        <w:rPr>
          <w:rFonts w:ascii="Times New Roman" w:hAnsi="Times New Roman"/>
          <w:b w:val="0"/>
          <w:sz w:val="24"/>
          <w:szCs w:val="24"/>
          <w:lang w:val="hr-HR"/>
        </w:rPr>
        <w:t>i promene značenja omogućavaju uvide u načine kako je organizacija UNESKO tokom vremena koristila ovaj koncept u objašnjavanju i interpretaciji sopstvene misije.</w:t>
      </w:r>
    </w:p>
    <w:p w:rsidR="00714F3C" w:rsidRPr="00714F3C" w:rsidRDefault="00714F3C" w:rsidP="00714F3C">
      <w:pPr>
        <w:rPr>
          <w:rFonts w:ascii="Times New Roman" w:hAnsi="Times New Roman"/>
          <w:b w:val="0"/>
          <w:sz w:val="24"/>
          <w:szCs w:val="24"/>
          <w:lang w:val="hr-HR"/>
        </w:rPr>
      </w:pPr>
    </w:p>
    <w:p w:rsidR="00714F3C" w:rsidRPr="006D4F54" w:rsidRDefault="006D4F54" w:rsidP="006D4F5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hr-HR"/>
        </w:rPr>
      </w:pPr>
      <w:r w:rsidRPr="006D4F54">
        <w:rPr>
          <w:rFonts w:ascii="Times New Roman" w:hAnsi="Times New Roman"/>
          <w:sz w:val="24"/>
          <w:szCs w:val="24"/>
          <w:lang w:val="hr-HR"/>
        </w:rPr>
        <w:t>Osnovne hippoteze od kojih se polazilo u istraživanju</w:t>
      </w:r>
    </w:p>
    <w:p w:rsidR="006D4F54" w:rsidRDefault="006D4F54" w:rsidP="006D4F54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6D4F54" w:rsidRPr="00C52593" w:rsidRDefault="006D4F54" w:rsidP="006D4F54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Osnovna h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ipoteza </w:t>
      </w:r>
      <w:r>
        <w:rPr>
          <w:rFonts w:ascii="Times New Roman" w:hAnsi="Times New Roman"/>
          <w:b w:val="0"/>
          <w:sz w:val="24"/>
          <w:szCs w:val="24"/>
          <w:lang w:val="hr-HR"/>
        </w:rPr>
        <w:t>istraživanja je da misija je UNESKA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 promenama u klasifikaciji koncepta kulture 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zvanični 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diskurs svoje kulturne politike za kulturu mira </w:t>
      </w:r>
      <w:r>
        <w:rPr>
          <w:rFonts w:ascii="Times New Roman" w:hAnsi="Times New Roman"/>
          <w:b w:val="0"/>
          <w:sz w:val="24"/>
          <w:szCs w:val="24"/>
          <w:lang w:val="hr-HR"/>
        </w:rPr>
        <w:t>zasnovala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 na principima teorija o „umetnosti kao kulturnom sistemu“ i „prioritetu poetičkog produkta“.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 Ovo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 implicira da se promene </w:t>
      </w:r>
      <w:r>
        <w:rPr>
          <w:rFonts w:ascii="Times New Roman" w:hAnsi="Times New Roman"/>
          <w:b w:val="0"/>
          <w:sz w:val="24"/>
          <w:szCs w:val="24"/>
          <w:lang w:val="hr-HR"/>
        </w:rPr>
        <w:t>u klasifikacijama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 koncepta kulture 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između 1945. i 2015. 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odvijaju pomoću realizacije političkih projekata, programa i propagande </w:t>
      </w:r>
      <w:r>
        <w:rPr>
          <w:rFonts w:ascii="Times New Roman" w:hAnsi="Times New Roman"/>
          <w:b w:val="0"/>
          <w:sz w:val="24"/>
          <w:szCs w:val="24"/>
          <w:lang w:val="hr-HR"/>
        </w:rPr>
        <w:t>UNESKA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 analogno funkcijama stvaranja i recepcije </w:t>
      </w:r>
      <w:r>
        <w:rPr>
          <w:rFonts w:ascii="Times New Roman" w:hAnsi="Times New Roman"/>
          <w:b w:val="0"/>
          <w:sz w:val="24"/>
          <w:szCs w:val="24"/>
          <w:lang w:val="hr-HR"/>
        </w:rPr>
        <w:t>jednog umetničkog dela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>, čime se dugoročno potvrđuje princip prioriteta kulturne politike ove organizacije.</w:t>
      </w:r>
    </w:p>
    <w:p w:rsidR="006D4F54" w:rsidRDefault="006D4F54" w:rsidP="006D4F54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6D4F54" w:rsidRDefault="006D4F54" w:rsidP="006D4F54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Ukoliko istraživanje iz antropološke perspektive potvrdi praktično delovanje teorija o umetnosti kao kulturnog sistema i prioriteta poetičkog produkta u promenama klasifikacije koncepta kulture u 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različitim 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političkim projektima, programima i propagandi </w:t>
      </w:r>
      <w:r>
        <w:rPr>
          <w:rFonts w:ascii="Times New Roman" w:hAnsi="Times New Roman"/>
          <w:b w:val="0"/>
          <w:sz w:val="24"/>
          <w:szCs w:val="24"/>
          <w:lang w:val="hr-HR"/>
        </w:rPr>
        <w:t>UNESKA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, potvrdiće se istovremeno da koncepti kulture koje menja i 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lastRenderedPageBreak/>
        <w:t xml:space="preserve">objektivizuje </w:t>
      </w:r>
      <w:r>
        <w:rPr>
          <w:rFonts w:ascii="Times New Roman" w:hAnsi="Times New Roman"/>
          <w:b w:val="0"/>
          <w:sz w:val="24"/>
          <w:szCs w:val="24"/>
          <w:lang w:val="hr-HR"/>
        </w:rPr>
        <w:t>ova organizacija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 ne podležu 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uobičajenim 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>sistemima objektivizacije, niti su univerzalni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 –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 i kao takvi nemaju kapacitet da proizvode kulturu mira.</w:t>
      </w:r>
    </w:p>
    <w:p w:rsidR="006D4F54" w:rsidRPr="006D4F54" w:rsidRDefault="006D4F54" w:rsidP="006D4F54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6D4F54" w:rsidRPr="00BE0CB4" w:rsidRDefault="00BE0CB4" w:rsidP="006D4F5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hr-HR"/>
        </w:rPr>
      </w:pPr>
      <w:r w:rsidRPr="00BE0CB4">
        <w:rPr>
          <w:rFonts w:ascii="Times New Roman" w:hAnsi="Times New Roman"/>
          <w:sz w:val="24"/>
          <w:szCs w:val="24"/>
          <w:lang w:val="hr-HR"/>
        </w:rPr>
        <w:t>Kratak opis sadržaja diser</w:t>
      </w:r>
      <w:r w:rsidR="00824C02">
        <w:rPr>
          <w:rFonts w:ascii="Times New Roman" w:hAnsi="Times New Roman"/>
          <w:sz w:val="24"/>
          <w:szCs w:val="24"/>
          <w:lang w:val="hr-HR"/>
        </w:rPr>
        <w:t>ta</w:t>
      </w:r>
      <w:r w:rsidRPr="00BE0CB4">
        <w:rPr>
          <w:rFonts w:ascii="Times New Roman" w:hAnsi="Times New Roman"/>
          <w:sz w:val="24"/>
          <w:szCs w:val="24"/>
          <w:lang w:val="hr-HR"/>
        </w:rPr>
        <w:t>cije</w:t>
      </w:r>
    </w:p>
    <w:p w:rsidR="00BE0CB4" w:rsidRDefault="00BE0CB4" w:rsidP="00BE0CB4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824C02" w:rsidRDefault="00BE0CB4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U Uvodnom delu, kandidatkinja je </w:t>
      </w:r>
      <w:r w:rsidR="00824C02">
        <w:rPr>
          <w:rFonts w:ascii="Times New Roman" w:hAnsi="Times New Roman"/>
          <w:b w:val="0"/>
          <w:sz w:val="24"/>
          <w:szCs w:val="24"/>
          <w:lang w:val="hr-HR"/>
        </w:rPr>
        <w:t>postavila osnovne teze svog istraživanja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 i ukazala na perspektive iz kojih će pristupiti objašnjavanju svojih polazišta</w:t>
      </w:r>
      <w:r w:rsidR="00824C02">
        <w:rPr>
          <w:rFonts w:ascii="Times New Roman" w:hAnsi="Times New Roman"/>
          <w:b w:val="0"/>
          <w:sz w:val="24"/>
          <w:szCs w:val="24"/>
          <w:lang w:val="hr-HR"/>
        </w:rPr>
        <w:t xml:space="preserve">. Drugo poglavlje, koje 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je </w:t>
      </w:r>
      <w:r w:rsidR="00824C02">
        <w:rPr>
          <w:rFonts w:ascii="Times New Roman" w:hAnsi="Times New Roman"/>
          <w:b w:val="0"/>
          <w:sz w:val="24"/>
          <w:szCs w:val="24"/>
          <w:lang w:val="hr-HR"/>
        </w:rPr>
        <w:t xml:space="preserve">ključno za razumevanje 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čitavog </w:t>
      </w:r>
      <w:r w:rsidR="00824C02">
        <w:rPr>
          <w:rFonts w:ascii="Times New Roman" w:hAnsi="Times New Roman"/>
          <w:b w:val="0"/>
          <w:sz w:val="24"/>
          <w:szCs w:val="24"/>
          <w:lang w:val="hr-HR"/>
        </w:rPr>
        <w:t xml:space="preserve">rada, 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pre svega zbog insistiranja na </w:t>
      </w:r>
      <w:r w:rsidR="006C661A" w:rsidRPr="006C661A">
        <w:rPr>
          <w:rFonts w:ascii="Times New Roman" w:hAnsi="Times New Roman"/>
          <w:b w:val="0"/>
          <w:i/>
          <w:sz w:val="24"/>
          <w:szCs w:val="24"/>
          <w:lang w:val="hr-HR"/>
        </w:rPr>
        <w:t>multiperspektivizmu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, </w:t>
      </w:r>
      <w:r w:rsidR="00824C02">
        <w:rPr>
          <w:rFonts w:ascii="Times New Roman" w:hAnsi="Times New Roman"/>
          <w:b w:val="0"/>
          <w:sz w:val="24"/>
          <w:szCs w:val="24"/>
          <w:lang w:val="hr-HR"/>
        </w:rPr>
        <w:t xml:space="preserve">se bavi metodologijom istraživanja, i u njemu su specifikovana teorijska polazišta, ciljevi, opsi problema, izvori na osnovu kojih se vrši istraživanje, kao i opis problema kojim se kandidatkinja bavi. </w:t>
      </w:r>
    </w:p>
    <w:p w:rsid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824C02" w:rsidRP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 w:rsidRPr="00C52593">
        <w:rPr>
          <w:rFonts w:ascii="Times New Roman" w:hAnsi="Times New Roman"/>
          <w:b w:val="0"/>
          <w:sz w:val="24"/>
          <w:szCs w:val="24"/>
          <w:lang w:val="hr-HR"/>
        </w:rPr>
        <w:t xml:space="preserve">Opšti cilj istraživanja je da se utvrde korelacije i diskrepancije koncepta kulture pomoću političkih tumačenja koja razvija 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>UNESKO</w:t>
      </w:r>
      <w:r w:rsidRPr="00C52593">
        <w:rPr>
          <w:rFonts w:ascii="Times New Roman" w:hAnsi="Times New Roman"/>
          <w:b w:val="0"/>
          <w:sz w:val="24"/>
          <w:szCs w:val="24"/>
          <w:lang w:val="hr-HR"/>
        </w:rPr>
        <w:t>, s jedne, i naučnih tumačenja koja razvija sociokulturna antropologija, s druge strane, i to najpre sa stanovišta teorija o umetnosti kao kulturnog sistema i teorija o prioritetu poetičkog produkta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. Kad se radi o specifičnim aspektima, kandidatkinja pominje specifične probleme na koje se fokusira u ovom radu. 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>Prvi problem je što se „spoznajni objekat ovog istraživanja događa u istom epistemološkom polju“ kao i spoznajni proces, to jest „u polju konceptualizacije kulture“. Samo istraživanje već na određen način „menja događaje“ koji su predmet ispitivanja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 (slično onome što je na primeru fizike svojevremeno ukazao Hajzenberg)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>. Ovo je problem inherentan prirodi istraživanja uopšte i zbog toga ima svojstvo zadatog stanja koje se ublažava multipe</w:t>
      </w:r>
      <w:r>
        <w:rPr>
          <w:rFonts w:ascii="Times New Roman" w:hAnsi="Times New Roman"/>
          <w:b w:val="0"/>
          <w:sz w:val="24"/>
          <w:szCs w:val="24"/>
          <w:lang w:val="hr-HR"/>
        </w:rPr>
        <w:t>rspektivizmom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>.</w:t>
      </w:r>
    </w:p>
    <w:p w:rsid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824C02" w:rsidRP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 w:rsidRPr="00824C02">
        <w:rPr>
          <w:rFonts w:ascii="Times New Roman" w:hAnsi="Times New Roman"/>
          <w:b w:val="0"/>
          <w:sz w:val="24"/>
          <w:szCs w:val="24"/>
          <w:lang w:val="hr-HR"/>
        </w:rPr>
        <w:t>Drugi problem je kontradiktornost. „Između najviših vrednosti, istina i konačnih ishoda, onako kako se oni konstruišu raznovrsnim pogledima na svet različitih osoba i društava, ne možemo da očekujemo preko potrebnu samerljivost ni konačnu usklađen</w:t>
      </w:r>
      <w:r>
        <w:rPr>
          <w:rFonts w:ascii="Times New Roman" w:hAnsi="Times New Roman"/>
          <w:b w:val="0"/>
          <w:sz w:val="24"/>
          <w:szCs w:val="24"/>
          <w:lang w:val="hr-HR"/>
        </w:rPr>
        <w:t>ost niti odgovarajuću sintezu“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>. U prvim decenijama XXI veka konsenzus antropoloških perspektiva koji usvajam za određenje prema ovom problemu, jeste da je „svaki sociokulturni milje utemeljen na nekompatibilnosti i kontradikciji“ (</w:t>
      </w:r>
      <w:r>
        <w:rPr>
          <w:rFonts w:ascii="Times New Roman" w:hAnsi="Times New Roman"/>
          <w:b w:val="0"/>
          <w:sz w:val="24"/>
          <w:szCs w:val="24"/>
          <w:lang w:val="hr-HR"/>
        </w:rPr>
        <w:t>citira antropologa Najdžela Raporta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>).</w:t>
      </w:r>
    </w:p>
    <w:p w:rsid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824C02" w:rsidRP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 w:rsidRPr="00824C02">
        <w:rPr>
          <w:rFonts w:ascii="Times New Roman" w:hAnsi="Times New Roman"/>
          <w:b w:val="0"/>
          <w:sz w:val="24"/>
          <w:szCs w:val="24"/>
          <w:lang w:val="hr-HR"/>
        </w:rPr>
        <w:lastRenderedPageBreak/>
        <w:t>Treći problem je pitan</w:t>
      </w:r>
      <w:r>
        <w:rPr>
          <w:rFonts w:ascii="Times New Roman" w:hAnsi="Times New Roman"/>
          <w:b w:val="0"/>
          <w:sz w:val="24"/>
          <w:szCs w:val="24"/>
          <w:lang w:val="hr-HR"/>
        </w:rPr>
        <w:t>je „pravilne upotrebe“ UNESKOVIH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 koncepata kulture, jer su za antropološke per</w:t>
      </w:r>
      <w:r>
        <w:rPr>
          <w:rFonts w:ascii="Times New Roman" w:hAnsi="Times New Roman"/>
          <w:b w:val="0"/>
          <w:sz w:val="24"/>
          <w:szCs w:val="24"/>
          <w:lang w:val="hr-HR"/>
        </w:rPr>
        <w:t>spektive koncepti kulture UNESKA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 pre svega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 „kultura drugog”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>. Delimično rešenje je u odabiru ključnih izvora i građe, koje prema istoriji (</w:t>
      </w:r>
      <w:r>
        <w:rPr>
          <w:rFonts w:ascii="Times New Roman" w:hAnsi="Times New Roman"/>
          <w:b w:val="0"/>
          <w:sz w:val="24"/>
          <w:szCs w:val="24"/>
          <w:lang w:val="hr-HR"/>
        </w:rPr>
        <w:t xml:space="preserve">odnosno 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poreklu) i pripadnosti (sadržajima) čine materijali proizvedeni </w:t>
      </w:r>
      <w:r>
        <w:rPr>
          <w:rFonts w:ascii="Times New Roman" w:hAnsi="Times New Roman"/>
          <w:b w:val="0"/>
          <w:sz w:val="24"/>
          <w:szCs w:val="24"/>
          <w:lang w:val="hr-HR"/>
        </w:rPr>
        <w:t>od strane UNESKA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. Rešavanje ovog problema je povezano sa određenjem polazne tačke. Upisivanje mesta sa kojeg se razvija određena perspektiva istraživanja definiše centar i periferiju, kako antropološke tačke sagledavanja, tako i političke akcije </w:t>
      </w:r>
      <w:r>
        <w:rPr>
          <w:rFonts w:ascii="Times New Roman" w:hAnsi="Times New Roman"/>
          <w:b w:val="0"/>
          <w:sz w:val="24"/>
          <w:szCs w:val="24"/>
          <w:lang w:val="hr-HR"/>
        </w:rPr>
        <w:t>UNESKA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 na koju se određena ant</w:t>
      </w:r>
      <w:r>
        <w:rPr>
          <w:rFonts w:ascii="Times New Roman" w:hAnsi="Times New Roman"/>
          <w:b w:val="0"/>
          <w:sz w:val="24"/>
          <w:szCs w:val="24"/>
          <w:lang w:val="hr-HR"/>
        </w:rPr>
        <w:t>ropološka pozicija primenjuje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. </w:t>
      </w:r>
    </w:p>
    <w:p w:rsidR="006C661A" w:rsidRDefault="006C661A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824C02" w:rsidRP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Četvrti 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problem </w:t>
      </w:r>
      <w:r>
        <w:rPr>
          <w:rFonts w:ascii="Times New Roman" w:hAnsi="Times New Roman"/>
          <w:b w:val="0"/>
          <w:sz w:val="24"/>
          <w:szCs w:val="24"/>
          <w:lang w:val="hr-HR"/>
        </w:rPr>
        <w:t>je ovladavanje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 xml:space="preserve"> „raznorodnošću jednog istraživačkog polja koje uključuje“ čitav prostor planete u isečku vremena i etnografskog uzorka (</w:t>
      </w:r>
      <w:r>
        <w:rPr>
          <w:rFonts w:ascii="Times New Roman" w:hAnsi="Times New Roman"/>
          <w:b w:val="0"/>
          <w:sz w:val="24"/>
          <w:szCs w:val="24"/>
          <w:lang w:val="hr-HR"/>
        </w:rPr>
        <w:t>citira</w:t>
      </w:r>
      <w:r w:rsidR="00DF5378">
        <w:rPr>
          <w:rFonts w:ascii="Times New Roman" w:hAnsi="Times New Roman"/>
          <w:b w:val="0"/>
          <w:sz w:val="24"/>
          <w:szCs w:val="24"/>
          <w:lang w:val="hr-HR"/>
        </w:rPr>
        <w:t>jući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 francus</w:t>
      </w:r>
      <w:r>
        <w:rPr>
          <w:rFonts w:ascii="Times New Roman" w:hAnsi="Times New Roman"/>
          <w:b w:val="0"/>
          <w:sz w:val="24"/>
          <w:szCs w:val="24"/>
          <w:lang w:val="hr-HR"/>
        </w:rPr>
        <w:t>kog etnologa Ožea</w:t>
      </w:r>
      <w:r w:rsidRPr="00824C02">
        <w:rPr>
          <w:rFonts w:ascii="Times New Roman" w:hAnsi="Times New Roman"/>
          <w:b w:val="0"/>
          <w:sz w:val="24"/>
          <w:szCs w:val="24"/>
          <w:lang w:val="hr-HR"/>
        </w:rPr>
        <w:t>). Ovaj problem nadovezuje se na drugi sa ovog spiska problema, heterogene i protivrečne stvarnosti, a njegovo prevladavanje zasnovano je na sažimanju pregleda sociokulturne stvarnosti u kontekstima antropoloških perspektiva istorije kulture, ograničavanjem na terene koji zauzimaju i određuju predmet i za istraživanje opredeljeni izvori i građa.</w:t>
      </w:r>
    </w:p>
    <w:p w:rsidR="00824C02" w:rsidRDefault="00824C02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DF5378" w:rsidRDefault="00DF5378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Treće poglavlje predstavlja pregled istorijata ove organizacije, sa ključnim momentima u promenama razumevanje koncepta kulture. Mada Lana Pavlović-Aleksić u svim delovima disertacije koristi antropološke izvore i antropološke perspektive za formulisanje svojih hipoteza i objašnjenje rezultata do kojih je došla, četvrto poglavlje je posvećeno isključivo antropološkim teorijama i razlikama u pristupima određenih autora. Kandidatkinja za svoje istraživanje bira dva koncepta kulture, koji predstavljaju antropolozi Kliford Gerc i Najdžel Raport, obojica iz takozvane interpretativne perspektive.</w:t>
      </w:r>
    </w:p>
    <w:p w:rsidR="00DF5378" w:rsidRDefault="00DF5378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DF5378" w:rsidRDefault="00DF5378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Peto poglavlje je posvećeno specifičnoj analizi misije UNESKA, uz korišćenje antropoloških teorija. Posebnu vrednost ovom poglavlju daje analiza propagandnog filma „Uneskovi prioriteti za XXI vek“, gde kandidatkinja upotrebljava i analizu diskursa, da bi pokazala načine na koje ova svetska organizacija formuliše svoje ciljeve i načine delovanja.</w:t>
      </w:r>
    </w:p>
    <w:p w:rsidR="00DF5378" w:rsidRDefault="00DF5378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DF5378" w:rsidRDefault="00DF5378" w:rsidP="00824C02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Šesto poglavlje predstavlja sintezu i zaključak istraživanja.</w:t>
      </w:r>
    </w:p>
    <w:p w:rsidR="00824C02" w:rsidRPr="00BE0CB4" w:rsidRDefault="00824C02" w:rsidP="00BE0CB4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BE0CB4" w:rsidRDefault="00DF5378" w:rsidP="006D4F5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lastRenderedPageBreak/>
        <w:t xml:space="preserve">Ostvareni rezultati i naučni doprinos disertacije </w:t>
      </w:r>
    </w:p>
    <w:p w:rsidR="00DF5378" w:rsidRDefault="00DF5378" w:rsidP="00DF5378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6C661A" w:rsidRDefault="00DF5378" w:rsidP="00DF5378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Doktorska disertacija Lane Pavlović-Aleksić predstavlja polje preseka</w:t>
      </w:r>
      <w:r w:rsidR="006C661A">
        <w:rPr>
          <w:rFonts w:ascii="Times New Roman" w:hAnsi="Times New Roman"/>
          <w:b w:val="0"/>
          <w:sz w:val="24"/>
          <w:szCs w:val="24"/>
          <w:lang w:val="hr-HR"/>
        </w:rPr>
        <w:t xml:space="preserve"> kulturne antropologije kao naučne discipline i prakse organizovanja i rada velikih svetskih organizacija. Osim kombinovanja teorijskih uvida da bi se razumeli praktični aspekti delovanja i rada, sa insistiranjem na interdisciplinarnosti, i sa uvođenjem načina posmatranja i iz istorije umetnosti i filozofije, ova disertacija predstalja jedinstven doprinos razumevanju procesa uspostavljanja i funcionisanja jednog složenog i politički izuzetno važnog sistema. Kao takva, ona nastavlja neke od „klasičnih“ tema kojima se antropologija tradicionalno bavila (pre svega oblasti kojima se u poslednjih osamdesetak godina bavila politička antropologija), ali dodaje ovim temama i jednu novu aktuelnost i original</w:t>
      </w:r>
      <w:r w:rsidR="002B7C2E">
        <w:rPr>
          <w:rFonts w:ascii="Times New Roman" w:hAnsi="Times New Roman"/>
          <w:b w:val="0"/>
          <w:sz w:val="24"/>
          <w:szCs w:val="24"/>
          <w:lang w:val="hr-HR"/>
        </w:rPr>
        <w:t>an i inovativan naučni pristup.</w:t>
      </w:r>
    </w:p>
    <w:p w:rsidR="002B7C2E" w:rsidRDefault="002B7C2E" w:rsidP="00DF5378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2B7C2E" w:rsidRDefault="002B7C2E" w:rsidP="00DF5378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Posebnu vrednost ovom radu daje kombinovanje istorijskog pristupa (na primer, kroz pregled razvoja antropoloških teorija kultura, od Tajlora, preko Boasa, analize koju su sastavili Kreber i Klakhon, preko Gerca, pa sve do Meri Daglas i Raporta) sa aktuelnim političko-istorijskim kontekstom delovanja jedne velike svetske organizacije koja teži univerzalnim principima („kultura mira“ kao proklamovani cilj UNESKA).</w:t>
      </w:r>
    </w:p>
    <w:p w:rsidR="006C661A" w:rsidRDefault="006C661A" w:rsidP="00DF5378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</w:p>
    <w:p w:rsidR="00DF5378" w:rsidRDefault="006C661A" w:rsidP="006C661A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Zbog svega toga, ovaj disertacija predstavlja originalan i važan doprinos proučavanju jedne značajne teme – </w:t>
      </w:r>
      <w:r w:rsidR="002B7C2E">
        <w:rPr>
          <w:rFonts w:ascii="Times New Roman" w:hAnsi="Times New Roman"/>
          <w:b w:val="0"/>
          <w:sz w:val="24"/>
          <w:szCs w:val="24"/>
          <w:lang w:val="hr-HR"/>
        </w:rPr>
        <w:t xml:space="preserve">i to </w:t>
      </w:r>
      <w:r>
        <w:rPr>
          <w:rFonts w:ascii="Times New Roman" w:hAnsi="Times New Roman"/>
          <w:b w:val="0"/>
          <w:sz w:val="24"/>
          <w:szCs w:val="24"/>
          <w:lang w:val="hr-HR"/>
        </w:rPr>
        <w:t>na način i u obliku u kome to do sada nije urađeno ni u našoj zemlji, a ni u inostranstvu.</w:t>
      </w:r>
    </w:p>
    <w:p w:rsidR="00DF5378" w:rsidRPr="00DF5378" w:rsidRDefault="00DF5378" w:rsidP="00DF5378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DF5378" w:rsidRPr="002B7C2E" w:rsidRDefault="006C661A" w:rsidP="006D4F5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hr-HR"/>
        </w:rPr>
      </w:pPr>
      <w:r w:rsidRPr="002B7C2E">
        <w:rPr>
          <w:rFonts w:ascii="Times New Roman" w:hAnsi="Times New Roman"/>
          <w:sz w:val="24"/>
          <w:szCs w:val="24"/>
          <w:lang w:val="hr-HR"/>
        </w:rPr>
        <w:t>Zaključak</w:t>
      </w:r>
    </w:p>
    <w:p w:rsidR="006C661A" w:rsidRDefault="006C661A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6C661A" w:rsidRDefault="006C661A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Doktorska disertacija </w:t>
      </w:r>
      <w:r w:rsidR="002B7C2E" w:rsidRPr="005B3716">
        <w:rPr>
          <w:rFonts w:ascii="Times New Roman" w:hAnsi="Times New Roman"/>
          <w:b w:val="0"/>
          <w:sz w:val="24"/>
          <w:szCs w:val="24"/>
          <w:lang w:val="hr-HR"/>
        </w:rPr>
        <w:t>„Misija UNESKA i promene koncepta kulture od 1945. do 2015. godine iz antropološke perspektive“</w:t>
      </w:r>
      <w:r w:rsidR="002B7C2E">
        <w:rPr>
          <w:rFonts w:ascii="Times New Roman" w:hAnsi="Times New Roman"/>
          <w:b w:val="0"/>
          <w:sz w:val="24"/>
          <w:szCs w:val="24"/>
          <w:lang w:val="hr-HR"/>
        </w:rPr>
        <w:t xml:space="preserve"> kandidatkinje Lane Pavlović-Aleksić urađena je u svemu prema prijavi odobrenoj 2015, predstavlja originalno i samostalno naučno delo i za njenu javnu odbranu su se stekli svi uslovi.</w:t>
      </w:r>
    </w:p>
    <w:p w:rsidR="00EF51EE" w:rsidRDefault="00EF51EE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D3312D" w:rsidRDefault="00D3312D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EF51EE" w:rsidRDefault="00D3312D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u</w:t>
      </w:r>
      <w:bookmarkStart w:id="0" w:name="_GoBack"/>
      <w:bookmarkEnd w:id="0"/>
      <w:r w:rsidR="00EF51EE">
        <w:rPr>
          <w:rFonts w:ascii="Times New Roman" w:hAnsi="Times New Roman"/>
          <w:b w:val="0"/>
          <w:sz w:val="24"/>
          <w:szCs w:val="24"/>
          <w:lang w:val="hr-HR"/>
        </w:rPr>
        <w:t xml:space="preserve"> Beogradu,</w:t>
      </w:r>
    </w:p>
    <w:p w:rsidR="006C661A" w:rsidRDefault="00270165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2</w:t>
      </w:r>
      <w:r w:rsidR="00281007">
        <w:rPr>
          <w:rFonts w:ascii="Times New Roman" w:hAnsi="Times New Roman"/>
          <w:b w:val="0"/>
          <w:sz w:val="24"/>
          <w:szCs w:val="24"/>
          <w:lang w:val="hr-HR"/>
        </w:rPr>
        <w:t xml:space="preserve"> </w:t>
      </w:r>
      <w:r w:rsidR="00EF51EE">
        <w:rPr>
          <w:rFonts w:ascii="Times New Roman" w:hAnsi="Times New Roman"/>
          <w:b w:val="0"/>
          <w:sz w:val="24"/>
          <w:szCs w:val="24"/>
          <w:lang w:val="hr-HR"/>
        </w:rPr>
        <w:t>. aprila 2018.</w:t>
      </w:r>
    </w:p>
    <w:p w:rsidR="00EF51EE" w:rsidRDefault="00EF51EE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lastRenderedPageBreak/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  <w:t xml:space="preserve">Komisija: </w:t>
      </w:r>
    </w:p>
    <w:p w:rsidR="00D3312D" w:rsidRDefault="00D3312D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noProof/>
          <w:sz w:val="24"/>
          <w:szCs w:val="24"/>
          <w:lang w:eastAsia="en-US"/>
        </w:rPr>
        <w:drawing>
          <wp:inline distT="0" distB="0" distL="0" distR="0">
            <wp:extent cx="2018079" cy="4216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708" cy="422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1EE" w:rsidRDefault="00EF51EE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  <w:t xml:space="preserve">dr Aleksandar Bošković, 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redovni profesor, 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Filozofski fakultet u Beogradu</w:t>
      </w:r>
    </w:p>
    <w:p w:rsidR="00EF51EE" w:rsidRDefault="00EF51EE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  <w:t>(mentor)</w:t>
      </w:r>
    </w:p>
    <w:p w:rsidR="00EF51EE" w:rsidRDefault="00EF51EE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EF51EE" w:rsidRDefault="00EF51EE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</w:p>
    <w:p w:rsidR="00EF51EE" w:rsidRDefault="00EF51EE" w:rsidP="006C661A">
      <w:pPr>
        <w:spacing w:line="360" w:lineRule="auto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</w:r>
      <w:r>
        <w:rPr>
          <w:rFonts w:ascii="Times New Roman" w:hAnsi="Times New Roman"/>
          <w:b w:val="0"/>
          <w:sz w:val="24"/>
          <w:szCs w:val="24"/>
          <w:lang w:val="hr-HR"/>
        </w:rPr>
        <w:tab/>
        <w:t xml:space="preserve">dr Ljiljana Gavrilović, 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viša naučna saradnica, Etnografski institut SANU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 xml:space="preserve">dr Lidija Merenik, 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redovna profesorka,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Filozofski fakultet u Beogradu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dr Ivana Gačanović,</w:t>
      </w:r>
    </w:p>
    <w:p w:rsidR="00EF51EE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docent,</w:t>
      </w:r>
    </w:p>
    <w:p w:rsidR="00EF51EE" w:rsidRPr="006C661A" w:rsidRDefault="00EF51EE" w:rsidP="00EF51EE">
      <w:pPr>
        <w:spacing w:line="360" w:lineRule="auto"/>
        <w:ind w:left="5040"/>
        <w:rPr>
          <w:rFonts w:ascii="Times New Roman" w:hAnsi="Times New Roman"/>
          <w:b w:val="0"/>
          <w:sz w:val="24"/>
          <w:szCs w:val="24"/>
          <w:lang w:val="hr-HR"/>
        </w:rPr>
      </w:pPr>
      <w:r>
        <w:rPr>
          <w:rFonts w:ascii="Times New Roman" w:hAnsi="Times New Roman"/>
          <w:b w:val="0"/>
          <w:sz w:val="24"/>
          <w:szCs w:val="24"/>
          <w:lang w:val="hr-HR"/>
        </w:rPr>
        <w:t>Filozofski fakultet u Beogradu</w:t>
      </w:r>
    </w:p>
    <w:p w:rsidR="0025216A" w:rsidRPr="00C52593" w:rsidRDefault="0025216A">
      <w:pPr>
        <w:rPr>
          <w:rFonts w:ascii="Times New Roman" w:hAnsi="Times New Roman"/>
          <w:b w:val="0"/>
          <w:sz w:val="24"/>
          <w:szCs w:val="24"/>
          <w:lang w:val="hr-HR"/>
        </w:rPr>
      </w:pPr>
    </w:p>
    <w:sectPr w:rsidR="0025216A" w:rsidRPr="00C52593" w:rsidSect="00BE1FC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64E" w:rsidRDefault="007F264E" w:rsidP="0025216A">
      <w:r>
        <w:separator/>
      </w:r>
    </w:p>
  </w:endnote>
  <w:endnote w:type="continuationSeparator" w:id="0">
    <w:p w:rsidR="007F264E" w:rsidRDefault="007F264E" w:rsidP="00252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G Times (W1)">
    <w:altName w:val="Times New Roman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64E" w:rsidRDefault="007F264E" w:rsidP="0025216A">
      <w:r>
        <w:separator/>
      </w:r>
    </w:p>
  </w:footnote>
  <w:footnote w:type="continuationSeparator" w:id="0">
    <w:p w:rsidR="007F264E" w:rsidRDefault="007F264E" w:rsidP="002521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322F3"/>
    <w:multiLevelType w:val="hybridMultilevel"/>
    <w:tmpl w:val="380EF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C7B2E"/>
    <w:multiLevelType w:val="hybridMultilevel"/>
    <w:tmpl w:val="B52AB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216A"/>
    <w:rsid w:val="00202F4A"/>
    <w:rsid w:val="00222577"/>
    <w:rsid w:val="0025216A"/>
    <w:rsid w:val="00270165"/>
    <w:rsid w:val="00281007"/>
    <w:rsid w:val="002B7C2E"/>
    <w:rsid w:val="005B3716"/>
    <w:rsid w:val="006C661A"/>
    <w:rsid w:val="006D4F54"/>
    <w:rsid w:val="006E4BAD"/>
    <w:rsid w:val="00714F3C"/>
    <w:rsid w:val="007F264E"/>
    <w:rsid w:val="00824C02"/>
    <w:rsid w:val="00952DA0"/>
    <w:rsid w:val="00995155"/>
    <w:rsid w:val="009B7E25"/>
    <w:rsid w:val="00A51361"/>
    <w:rsid w:val="00B643D7"/>
    <w:rsid w:val="00BE0CB4"/>
    <w:rsid w:val="00BE1FCA"/>
    <w:rsid w:val="00C52593"/>
    <w:rsid w:val="00D3312D"/>
    <w:rsid w:val="00DF5378"/>
    <w:rsid w:val="00EA706C"/>
    <w:rsid w:val="00E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55"/>
    <w:rPr>
      <w:rFonts w:ascii="CG Times (W1)" w:eastAsia="Times New Roman" w:hAnsi="CG Times (W1)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5216A"/>
    <w:rPr>
      <w:rFonts w:ascii="Calibri" w:eastAsia="Calibri" w:hAnsi="Calibri"/>
      <w:b w:val="0"/>
      <w:bCs w:val="0"/>
      <w:lang w:val="sr-Latn-CS"/>
    </w:rPr>
  </w:style>
  <w:style w:type="character" w:customStyle="1" w:styleId="FootnoteTextChar">
    <w:name w:val="Footnote Text Char"/>
    <w:basedOn w:val="DefaultParagraphFont"/>
    <w:link w:val="FootnoteText"/>
    <w:rsid w:val="0025216A"/>
    <w:rPr>
      <w:rFonts w:ascii="Calibri" w:eastAsia="Calibri" w:hAnsi="Calibri"/>
      <w:sz w:val="20"/>
      <w:szCs w:val="20"/>
      <w:lang w:val="sr-Latn-CS"/>
    </w:rPr>
  </w:style>
  <w:style w:type="character" w:styleId="FootnoteReference">
    <w:name w:val="footnote reference"/>
    <w:semiHidden/>
    <w:rsid w:val="0025216A"/>
    <w:rPr>
      <w:vertAlign w:val="superscript"/>
    </w:rPr>
  </w:style>
  <w:style w:type="character" w:styleId="Hyperlink">
    <w:name w:val="Hyperlink"/>
    <w:uiPriority w:val="99"/>
    <w:unhideWhenUsed/>
    <w:rsid w:val="0025216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16A"/>
    <w:pPr>
      <w:spacing w:after="160"/>
    </w:pPr>
    <w:rPr>
      <w:rFonts w:asciiTheme="minorHAnsi" w:eastAsiaTheme="minorHAnsi" w:hAnsiTheme="minorHAnsi" w:cstheme="minorBidi"/>
      <w:b w:val="0"/>
      <w:bCs w:val="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16A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1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16A"/>
    <w:rPr>
      <w:rFonts w:ascii="Lucida Grande" w:eastAsia="Times New Roman" w:hAnsi="Lucida Grande" w:cs="Lucida Grande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C52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G Times (W1)" w:eastAsia="Times New Roman" w:hAnsi="CG Times (W1)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5216A"/>
    <w:rPr>
      <w:rFonts w:ascii="Calibri" w:eastAsia="Calibri" w:hAnsi="Calibri"/>
      <w:b w:val="0"/>
      <w:bCs w:val="0"/>
      <w:lang w:val="sr-Latn-CS" w:eastAsia="x-none"/>
    </w:rPr>
  </w:style>
  <w:style w:type="character" w:customStyle="1" w:styleId="FootnoteTextChar">
    <w:name w:val="Footnote Text Char"/>
    <w:basedOn w:val="DefaultParagraphFont"/>
    <w:link w:val="FootnoteText"/>
    <w:rsid w:val="0025216A"/>
    <w:rPr>
      <w:rFonts w:ascii="Calibri" w:eastAsia="Calibri" w:hAnsi="Calibri"/>
      <w:sz w:val="20"/>
      <w:szCs w:val="20"/>
      <w:lang w:val="sr-Latn-CS" w:eastAsia="x-none"/>
    </w:rPr>
  </w:style>
  <w:style w:type="character" w:styleId="FootnoteReference">
    <w:name w:val="footnote reference"/>
    <w:semiHidden/>
    <w:rsid w:val="0025216A"/>
    <w:rPr>
      <w:vertAlign w:val="superscript"/>
    </w:rPr>
  </w:style>
  <w:style w:type="character" w:styleId="Hyperlink">
    <w:name w:val="Hyperlink"/>
    <w:uiPriority w:val="99"/>
    <w:unhideWhenUsed/>
    <w:rsid w:val="0025216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16A"/>
    <w:pPr>
      <w:spacing w:after="160"/>
    </w:pPr>
    <w:rPr>
      <w:rFonts w:asciiTheme="minorHAnsi" w:eastAsiaTheme="minorHAnsi" w:hAnsiTheme="minorHAnsi" w:cstheme="minorBidi"/>
      <w:b w:val="0"/>
      <w:bCs w:val="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16A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1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16A"/>
    <w:rPr>
      <w:rFonts w:ascii="Lucida Grande" w:eastAsia="Times New Roman" w:hAnsi="Lucida Grande" w:cs="Lucida Grande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C52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Korisnici</cp:lastModifiedBy>
  <cp:revision>13</cp:revision>
  <cp:lastPrinted>2018-04-02T12:30:00Z</cp:lastPrinted>
  <dcterms:created xsi:type="dcterms:W3CDTF">2018-03-31T22:02:00Z</dcterms:created>
  <dcterms:modified xsi:type="dcterms:W3CDTF">2018-04-02T12:54:00Z</dcterms:modified>
</cp:coreProperties>
</file>