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3D5A9" w14:textId="0287BF76" w:rsidR="0033268F" w:rsidRPr="0033268F" w:rsidRDefault="0033268F" w:rsidP="0033268F">
      <w:pPr>
        <w:jc w:val="center"/>
        <w:rPr>
          <w:rFonts w:ascii="Brill" w:hAnsi="Brill"/>
          <w:sz w:val="32"/>
          <w:szCs w:val="32"/>
        </w:rPr>
      </w:pPr>
      <w:r w:rsidRPr="0033268F">
        <w:rPr>
          <w:rFonts w:ascii="Brill" w:hAnsi="Brill"/>
          <w:sz w:val="32"/>
          <w:szCs w:val="32"/>
          <w:lang w:val="sr-Cyrl-RS"/>
        </w:rPr>
        <w:t xml:space="preserve">Гостујуће предавање </w:t>
      </w:r>
      <w:proofErr w:type="spellStart"/>
      <w:r w:rsidRPr="0033268F">
        <w:rPr>
          <w:rFonts w:ascii="Brill" w:hAnsi="Brill"/>
          <w:sz w:val="32"/>
          <w:szCs w:val="32"/>
        </w:rPr>
        <w:t>Институт</w:t>
      </w:r>
      <w:proofErr w:type="spellEnd"/>
      <w:r w:rsidRPr="0033268F">
        <w:rPr>
          <w:rFonts w:ascii="Brill" w:hAnsi="Brill"/>
          <w:sz w:val="32"/>
          <w:szCs w:val="32"/>
          <w:lang w:val="sr-Cyrl-RS"/>
        </w:rPr>
        <w:t>а</w:t>
      </w:r>
      <w:r w:rsidRPr="0033268F">
        <w:rPr>
          <w:rFonts w:ascii="Brill" w:hAnsi="Brill"/>
          <w:sz w:val="32"/>
          <w:szCs w:val="32"/>
        </w:rPr>
        <w:t xml:space="preserve"> </w:t>
      </w:r>
      <w:proofErr w:type="spellStart"/>
      <w:r w:rsidRPr="0033268F">
        <w:rPr>
          <w:rFonts w:ascii="Brill" w:hAnsi="Brill"/>
          <w:sz w:val="32"/>
          <w:szCs w:val="32"/>
        </w:rPr>
        <w:t>за</w:t>
      </w:r>
      <w:proofErr w:type="spellEnd"/>
      <w:r w:rsidRPr="0033268F">
        <w:rPr>
          <w:rFonts w:ascii="Brill" w:hAnsi="Brill"/>
          <w:sz w:val="32"/>
          <w:szCs w:val="32"/>
        </w:rPr>
        <w:t xml:space="preserve"> </w:t>
      </w:r>
      <w:proofErr w:type="spellStart"/>
      <w:r w:rsidRPr="0033268F">
        <w:rPr>
          <w:rFonts w:ascii="Brill" w:hAnsi="Brill"/>
          <w:sz w:val="32"/>
          <w:szCs w:val="32"/>
        </w:rPr>
        <w:t>антику</w:t>
      </w:r>
      <w:proofErr w:type="spellEnd"/>
      <w:r w:rsidRPr="0033268F">
        <w:rPr>
          <w:rFonts w:ascii="Brill" w:hAnsi="Brill"/>
          <w:sz w:val="32"/>
          <w:szCs w:val="32"/>
        </w:rPr>
        <w:t xml:space="preserve"> и </w:t>
      </w:r>
      <w:proofErr w:type="spellStart"/>
      <w:r w:rsidRPr="0033268F">
        <w:rPr>
          <w:rFonts w:ascii="Brill" w:hAnsi="Brill"/>
          <w:sz w:val="32"/>
          <w:szCs w:val="32"/>
        </w:rPr>
        <w:t>класично</w:t>
      </w:r>
      <w:proofErr w:type="spellEnd"/>
      <w:r w:rsidRPr="0033268F">
        <w:rPr>
          <w:rFonts w:ascii="Brill" w:hAnsi="Brill"/>
          <w:sz w:val="32"/>
          <w:szCs w:val="32"/>
        </w:rPr>
        <w:t xml:space="preserve"> </w:t>
      </w:r>
      <w:proofErr w:type="spellStart"/>
      <w:r w:rsidRPr="0033268F">
        <w:rPr>
          <w:rFonts w:ascii="Brill" w:hAnsi="Brill"/>
          <w:sz w:val="32"/>
          <w:szCs w:val="32"/>
        </w:rPr>
        <w:t>наслеђе</w:t>
      </w:r>
      <w:proofErr w:type="spellEnd"/>
    </w:p>
    <w:p w14:paraId="2FC61C36" w14:textId="77777777" w:rsidR="0033268F" w:rsidRDefault="0033268F" w:rsidP="0033268F">
      <w:pPr>
        <w:jc w:val="center"/>
        <w:rPr>
          <w:rFonts w:ascii="Brill" w:hAnsi="Brill"/>
          <w:sz w:val="40"/>
          <w:szCs w:val="40"/>
        </w:rPr>
      </w:pPr>
    </w:p>
    <w:p w14:paraId="4A985F24" w14:textId="5286B6D4" w:rsidR="00BA22A7" w:rsidRPr="00BA22A7" w:rsidRDefault="0033268F" w:rsidP="0033268F">
      <w:pPr>
        <w:jc w:val="center"/>
        <w:rPr>
          <w:rFonts w:ascii="Brill" w:hAnsi="Brill"/>
          <w:sz w:val="44"/>
          <w:szCs w:val="44"/>
        </w:rPr>
      </w:pPr>
      <w:proofErr w:type="spellStart"/>
      <w:r w:rsidRPr="00BA22A7">
        <w:rPr>
          <w:rFonts w:ascii="Brill" w:hAnsi="Brill"/>
          <w:sz w:val="44"/>
          <w:szCs w:val="44"/>
        </w:rPr>
        <w:t>др</w:t>
      </w:r>
      <w:proofErr w:type="spellEnd"/>
      <w:r w:rsidRPr="00BA22A7">
        <w:rPr>
          <w:rFonts w:ascii="Brill" w:hAnsi="Brill"/>
          <w:sz w:val="44"/>
          <w:szCs w:val="44"/>
        </w:rPr>
        <w:t xml:space="preserve"> </w:t>
      </w:r>
      <w:proofErr w:type="spellStart"/>
      <w:r w:rsidRPr="00BA22A7">
        <w:rPr>
          <w:rFonts w:ascii="Brill" w:hAnsi="Brill"/>
          <w:sz w:val="44"/>
          <w:szCs w:val="44"/>
        </w:rPr>
        <w:t>Никол</w:t>
      </w:r>
      <w:proofErr w:type="spellEnd"/>
      <w:r w:rsidRPr="00BA22A7">
        <w:rPr>
          <w:rFonts w:ascii="Brill" w:hAnsi="Brill"/>
          <w:sz w:val="44"/>
          <w:szCs w:val="44"/>
          <w:lang w:val="sr-Cyrl-RS"/>
        </w:rPr>
        <w:t>а</w:t>
      </w:r>
      <w:r w:rsidRPr="00BA22A7">
        <w:rPr>
          <w:rFonts w:ascii="Brill" w:hAnsi="Brill"/>
          <w:sz w:val="44"/>
          <w:szCs w:val="44"/>
        </w:rPr>
        <w:t xml:space="preserve"> </w:t>
      </w:r>
      <w:proofErr w:type="spellStart"/>
      <w:r w:rsidRPr="00BA22A7">
        <w:rPr>
          <w:rFonts w:ascii="Brill" w:hAnsi="Brill"/>
          <w:sz w:val="44"/>
          <w:szCs w:val="44"/>
        </w:rPr>
        <w:t>Голубовић</w:t>
      </w:r>
      <w:proofErr w:type="spellEnd"/>
    </w:p>
    <w:p w14:paraId="2A13A1D7" w14:textId="236D1592" w:rsidR="0033268F" w:rsidRDefault="0033268F" w:rsidP="0033268F">
      <w:pPr>
        <w:jc w:val="center"/>
        <w:rPr>
          <w:rFonts w:ascii="Brill" w:hAnsi="Brill"/>
          <w:sz w:val="32"/>
          <w:szCs w:val="32"/>
        </w:rPr>
      </w:pPr>
      <w:r w:rsidRPr="00BA22A7">
        <w:rPr>
          <w:rFonts w:ascii="Brill" w:hAnsi="Brill"/>
          <w:sz w:val="32"/>
          <w:szCs w:val="32"/>
        </w:rPr>
        <w:t>University of Tennessee, Knoxville, USA</w:t>
      </w:r>
    </w:p>
    <w:p w14:paraId="2AE13F2F" w14:textId="77777777" w:rsidR="00BA22A7" w:rsidRPr="00BA22A7" w:rsidRDefault="00BA22A7" w:rsidP="0033268F">
      <w:pPr>
        <w:jc w:val="center"/>
        <w:rPr>
          <w:rFonts w:ascii="Brill" w:hAnsi="Brill"/>
          <w:sz w:val="32"/>
          <w:szCs w:val="32"/>
        </w:rPr>
      </w:pPr>
    </w:p>
    <w:p w14:paraId="43EEF2A3" w14:textId="47DAA5B3" w:rsidR="0033268F" w:rsidRPr="00BA22A7" w:rsidRDefault="0033268F" w:rsidP="0033268F">
      <w:pPr>
        <w:jc w:val="center"/>
        <w:rPr>
          <w:rFonts w:ascii="Brill" w:hAnsi="Brill"/>
          <w:b/>
          <w:bCs/>
          <w:sz w:val="44"/>
          <w:szCs w:val="44"/>
          <w:lang w:val="sr-Cyrl-RS"/>
        </w:rPr>
      </w:pPr>
      <w:r w:rsidRPr="00BA22A7">
        <w:rPr>
          <w:rFonts w:ascii="Brill" w:hAnsi="Brill"/>
          <w:b/>
          <w:bCs/>
          <w:sz w:val="44"/>
          <w:szCs w:val="44"/>
          <w:lang w:val="sr-Cyrl-RS"/>
        </w:rPr>
        <w:t>„</w:t>
      </w:r>
      <w:proofErr w:type="spellStart"/>
      <w:r w:rsidRPr="00BA22A7">
        <w:rPr>
          <w:rFonts w:ascii="Brill" w:hAnsi="Brill"/>
          <w:b/>
          <w:bCs/>
          <w:i/>
          <w:iCs/>
          <w:sz w:val="44"/>
          <w:szCs w:val="44"/>
        </w:rPr>
        <w:t>Краће</w:t>
      </w:r>
      <w:proofErr w:type="spellEnd"/>
      <w:r w:rsidRPr="00BA22A7">
        <w:rPr>
          <w:rFonts w:ascii="Brill" w:hAnsi="Brill"/>
          <w:b/>
          <w:bCs/>
          <w:i/>
          <w:iCs/>
          <w:sz w:val="44"/>
          <w:szCs w:val="44"/>
        </w:rPr>
        <w:t xml:space="preserve"> </w:t>
      </w:r>
      <w:proofErr w:type="spellStart"/>
      <w:r w:rsidRPr="00BA22A7">
        <w:rPr>
          <w:rFonts w:ascii="Brill" w:hAnsi="Brill"/>
          <w:b/>
          <w:bCs/>
          <w:i/>
          <w:iCs/>
          <w:sz w:val="44"/>
          <w:szCs w:val="44"/>
        </w:rPr>
        <w:t>декламације</w:t>
      </w:r>
      <w:proofErr w:type="spellEnd"/>
      <w:r w:rsidRPr="00BA22A7">
        <w:rPr>
          <w:rFonts w:ascii="Brill" w:hAnsi="Brill"/>
          <w:b/>
          <w:bCs/>
          <w:sz w:val="44"/>
          <w:szCs w:val="44"/>
        </w:rPr>
        <w:t> </w:t>
      </w:r>
      <w:proofErr w:type="spellStart"/>
      <w:r w:rsidRPr="00BA22A7">
        <w:rPr>
          <w:rFonts w:ascii="Brill" w:hAnsi="Brill"/>
          <w:b/>
          <w:bCs/>
          <w:sz w:val="44"/>
          <w:szCs w:val="44"/>
        </w:rPr>
        <w:t>као</w:t>
      </w:r>
      <w:proofErr w:type="spellEnd"/>
      <w:r w:rsidRPr="00BA22A7">
        <w:rPr>
          <w:rFonts w:ascii="Brill" w:hAnsi="Brill"/>
          <w:b/>
          <w:bCs/>
          <w:sz w:val="44"/>
          <w:szCs w:val="44"/>
        </w:rPr>
        <w:t xml:space="preserve"> </w:t>
      </w:r>
      <w:proofErr w:type="spellStart"/>
      <w:r w:rsidRPr="00BA22A7">
        <w:rPr>
          <w:rFonts w:ascii="Brill" w:hAnsi="Brill"/>
          <w:b/>
          <w:bCs/>
          <w:sz w:val="44"/>
          <w:szCs w:val="44"/>
        </w:rPr>
        <w:t>извор</w:t>
      </w:r>
      <w:proofErr w:type="spellEnd"/>
      <w:r w:rsidRPr="00BA22A7">
        <w:rPr>
          <w:rFonts w:ascii="Brill" w:hAnsi="Brill"/>
          <w:b/>
          <w:bCs/>
          <w:sz w:val="44"/>
          <w:szCs w:val="44"/>
        </w:rPr>
        <w:t xml:space="preserve"> </w:t>
      </w:r>
      <w:proofErr w:type="spellStart"/>
      <w:r w:rsidRPr="00BA22A7">
        <w:rPr>
          <w:rFonts w:ascii="Brill" w:hAnsi="Brill"/>
          <w:b/>
          <w:bCs/>
          <w:sz w:val="44"/>
          <w:szCs w:val="44"/>
        </w:rPr>
        <w:t>за</w:t>
      </w:r>
      <w:proofErr w:type="spellEnd"/>
      <w:r w:rsidRPr="00BA22A7">
        <w:rPr>
          <w:rFonts w:ascii="Brill" w:hAnsi="Brill"/>
          <w:b/>
          <w:bCs/>
          <w:sz w:val="44"/>
          <w:szCs w:val="44"/>
        </w:rPr>
        <w:t xml:space="preserve"> </w:t>
      </w:r>
      <w:proofErr w:type="spellStart"/>
      <w:r w:rsidRPr="00BA22A7">
        <w:rPr>
          <w:rFonts w:ascii="Brill" w:hAnsi="Brill"/>
          <w:b/>
          <w:bCs/>
          <w:sz w:val="44"/>
          <w:szCs w:val="44"/>
        </w:rPr>
        <w:t>проучавање</w:t>
      </w:r>
      <w:proofErr w:type="spellEnd"/>
      <w:r w:rsidRPr="00BA22A7">
        <w:rPr>
          <w:rFonts w:ascii="Brill" w:hAnsi="Brill"/>
          <w:b/>
          <w:bCs/>
          <w:sz w:val="44"/>
          <w:szCs w:val="44"/>
        </w:rPr>
        <w:t xml:space="preserve"> (</w:t>
      </w:r>
      <w:proofErr w:type="spellStart"/>
      <w:r w:rsidRPr="00BA22A7">
        <w:rPr>
          <w:rFonts w:ascii="Brill" w:hAnsi="Brill"/>
          <w:b/>
          <w:bCs/>
          <w:sz w:val="44"/>
          <w:szCs w:val="44"/>
        </w:rPr>
        <w:t>реторичког</w:t>
      </w:r>
      <w:proofErr w:type="spellEnd"/>
      <w:r w:rsidRPr="00BA22A7">
        <w:rPr>
          <w:rFonts w:ascii="Brill" w:hAnsi="Brill"/>
          <w:b/>
          <w:bCs/>
          <w:sz w:val="44"/>
          <w:szCs w:val="44"/>
        </w:rPr>
        <w:t xml:space="preserve">) </w:t>
      </w:r>
      <w:proofErr w:type="spellStart"/>
      <w:r w:rsidRPr="00BA22A7">
        <w:rPr>
          <w:rFonts w:ascii="Brill" w:hAnsi="Brill"/>
          <w:b/>
          <w:bCs/>
          <w:sz w:val="44"/>
          <w:szCs w:val="44"/>
        </w:rPr>
        <w:t>образовања</w:t>
      </w:r>
      <w:proofErr w:type="spellEnd"/>
      <w:r w:rsidRPr="00BA22A7">
        <w:rPr>
          <w:rFonts w:ascii="Brill" w:hAnsi="Brill"/>
          <w:b/>
          <w:bCs/>
          <w:sz w:val="44"/>
          <w:szCs w:val="44"/>
        </w:rPr>
        <w:t xml:space="preserve"> у </w:t>
      </w:r>
      <w:proofErr w:type="spellStart"/>
      <w:r w:rsidRPr="00BA22A7">
        <w:rPr>
          <w:rFonts w:ascii="Brill" w:hAnsi="Brill"/>
          <w:b/>
          <w:bCs/>
          <w:sz w:val="44"/>
          <w:szCs w:val="44"/>
        </w:rPr>
        <w:t>Римском</w:t>
      </w:r>
      <w:proofErr w:type="spellEnd"/>
      <w:r w:rsidRPr="00BA22A7">
        <w:rPr>
          <w:rFonts w:ascii="Brill" w:hAnsi="Brill"/>
          <w:b/>
          <w:bCs/>
          <w:sz w:val="44"/>
          <w:szCs w:val="44"/>
        </w:rPr>
        <w:t xml:space="preserve"> </w:t>
      </w:r>
      <w:proofErr w:type="spellStart"/>
      <w:r w:rsidRPr="00BA22A7">
        <w:rPr>
          <w:rFonts w:ascii="Brill" w:hAnsi="Brill"/>
          <w:b/>
          <w:bCs/>
          <w:sz w:val="44"/>
          <w:szCs w:val="44"/>
        </w:rPr>
        <w:t>царству</w:t>
      </w:r>
      <w:proofErr w:type="spellEnd"/>
      <w:r w:rsidRPr="00BA22A7">
        <w:rPr>
          <w:rFonts w:ascii="Brill" w:hAnsi="Brill"/>
          <w:b/>
          <w:bCs/>
          <w:sz w:val="44"/>
          <w:szCs w:val="44"/>
          <w:lang w:val="sr-Cyrl-RS"/>
        </w:rPr>
        <w:t>.“</w:t>
      </w:r>
    </w:p>
    <w:p w14:paraId="69685D4E" w14:textId="77777777" w:rsidR="0033268F" w:rsidRDefault="0033268F" w:rsidP="0033268F">
      <w:pPr>
        <w:jc w:val="center"/>
        <w:rPr>
          <w:rFonts w:ascii="Brill" w:hAnsi="Brill"/>
          <w:sz w:val="40"/>
          <w:szCs w:val="40"/>
          <w:lang w:val="sr-Cyrl-RS"/>
        </w:rPr>
      </w:pPr>
    </w:p>
    <w:p w14:paraId="56A74223" w14:textId="1E41A9F2" w:rsidR="0033268F" w:rsidRDefault="0033268F" w:rsidP="00BA22A7">
      <w:pPr>
        <w:jc w:val="center"/>
        <w:rPr>
          <w:rFonts w:ascii="Brill" w:hAnsi="Brill"/>
          <w:sz w:val="40"/>
          <w:szCs w:val="40"/>
          <w:lang w:val="sr-Cyrl-RS"/>
        </w:rPr>
      </w:pPr>
      <w:r>
        <w:rPr>
          <w:noProof/>
        </w:rPr>
        <w:drawing>
          <wp:inline distT="0" distB="0" distL="0" distR="0" wp14:anchorId="30AB5BAF" wp14:editId="675E0725">
            <wp:extent cx="5943600" cy="32359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3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rill" w:hAnsi="Brill"/>
          <w:sz w:val="40"/>
          <w:szCs w:val="40"/>
          <w:lang w:val="sr-Cyrl-RS"/>
        </w:rPr>
        <w:br/>
      </w:r>
    </w:p>
    <w:p w14:paraId="3B275F69" w14:textId="77777777" w:rsidR="008D6E89" w:rsidRDefault="0033268F" w:rsidP="0033268F">
      <w:pPr>
        <w:jc w:val="center"/>
        <w:rPr>
          <w:rFonts w:ascii="Brill" w:hAnsi="Brill"/>
          <w:sz w:val="32"/>
          <w:szCs w:val="32"/>
        </w:rPr>
      </w:pPr>
      <w:r w:rsidRPr="0033268F">
        <w:rPr>
          <w:rFonts w:ascii="Brill" w:hAnsi="Brill"/>
          <w:sz w:val="32"/>
          <w:szCs w:val="32"/>
          <w:lang w:val="sr-Cyrl-RS"/>
        </w:rPr>
        <w:t>У</w:t>
      </w:r>
      <w:proofErr w:type="spellStart"/>
      <w:r w:rsidRPr="0033268F">
        <w:rPr>
          <w:rFonts w:ascii="Brill" w:hAnsi="Brill"/>
          <w:sz w:val="32"/>
          <w:szCs w:val="32"/>
        </w:rPr>
        <w:t>чиониц</w:t>
      </w:r>
      <w:proofErr w:type="spellEnd"/>
      <w:r w:rsidRPr="0033268F">
        <w:rPr>
          <w:rFonts w:ascii="Brill" w:hAnsi="Brill"/>
          <w:sz w:val="32"/>
          <w:szCs w:val="32"/>
          <w:lang w:val="sr-Cyrl-RS"/>
        </w:rPr>
        <w:t>а</w:t>
      </w:r>
      <w:r w:rsidRPr="0033268F">
        <w:rPr>
          <w:rFonts w:ascii="Brill" w:hAnsi="Brill"/>
          <w:sz w:val="32"/>
          <w:szCs w:val="32"/>
        </w:rPr>
        <w:t xml:space="preserve"> </w:t>
      </w:r>
      <w:proofErr w:type="spellStart"/>
      <w:r w:rsidRPr="0033268F">
        <w:rPr>
          <w:rFonts w:ascii="Brill" w:hAnsi="Brill"/>
          <w:sz w:val="32"/>
          <w:szCs w:val="32"/>
        </w:rPr>
        <w:t>Одељења</w:t>
      </w:r>
      <w:proofErr w:type="spellEnd"/>
      <w:r w:rsidRPr="0033268F">
        <w:rPr>
          <w:rFonts w:ascii="Brill" w:hAnsi="Brill"/>
          <w:sz w:val="32"/>
          <w:szCs w:val="32"/>
        </w:rPr>
        <w:t xml:space="preserve"> </w:t>
      </w:r>
      <w:proofErr w:type="spellStart"/>
      <w:r w:rsidRPr="0033268F">
        <w:rPr>
          <w:rFonts w:ascii="Brill" w:hAnsi="Brill"/>
          <w:sz w:val="32"/>
          <w:szCs w:val="32"/>
        </w:rPr>
        <w:t>за</w:t>
      </w:r>
      <w:proofErr w:type="spellEnd"/>
      <w:r w:rsidRPr="0033268F">
        <w:rPr>
          <w:rFonts w:ascii="Brill" w:hAnsi="Brill"/>
          <w:sz w:val="32"/>
          <w:szCs w:val="32"/>
        </w:rPr>
        <w:t xml:space="preserve"> </w:t>
      </w:r>
      <w:proofErr w:type="spellStart"/>
      <w:r w:rsidRPr="0033268F">
        <w:rPr>
          <w:rFonts w:ascii="Brill" w:hAnsi="Brill"/>
          <w:sz w:val="32"/>
          <w:szCs w:val="32"/>
        </w:rPr>
        <w:t>класичне</w:t>
      </w:r>
      <w:proofErr w:type="spellEnd"/>
      <w:r w:rsidRPr="0033268F">
        <w:rPr>
          <w:rFonts w:ascii="Brill" w:hAnsi="Brill"/>
          <w:sz w:val="32"/>
          <w:szCs w:val="32"/>
        </w:rPr>
        <w:t xml:space="preserve"> </w:t>
      </w:r>
      <w:proofErr w:type="spellStart"/>
      <w:r w:rsidRPr="0033268F">
        <w:rPr>
          <w:rFonts w:ascii="Brill" w:hAnsi="Brill"/>
          <w:sz w:val="32"/>
          <w:szCs w:val="32"/>
        </w:rPr>
        <w:t>науке</w:t>
      </w:r>
      <w:proofErr w:type="spellEnd"/>
      <w:r w:rsidRPr="0033268F">
        <w:rPr>
          <w:rFonts w:ascii="Brill" w:hAnsi="Brill"/>
          <w:sz w:val="32"/>
          <w:szCs w:val="32"/>
        </w:rPr>
        <w:t xml:space="preserve"> </w:t>
      </w:r>
      <w:r w:rsidRPr="0033268F">
        <w:rPr>
          <w:rFonts w:ascii="Brill" w:hAnsi="Brill"/>
          <w:sz w:val="32"/>
          <w:szCs w:val="32"/>
          <w:lang w:val="sr-Cyrl-RS"/>
        </w:rPr>
        <w:t>„</w:t>
      </w:r>
      <w:proofErr w:type="spellStart"/>
      <w:r w:rsidRPr="0033268F">
        <w:rPr>
          <w:rFonts w:ascii="Brill" w:hAnsi="Brill"/>
          <w:sz w:val="32"/>
          <w:szCs w:val="32"/>
        </w:rPr>
        <w:t>Милан</w:t>
      </w:r>
      <w:proofErr w:type="spellEnd"/>
      <w:r w:rsidRPr="0033268F">
        <w:rPr>
          <w:rFonts w:ascii="Brill" w:hAnsi="Brill"/>
          <w:sz w:val="32"/>
          <w:szCs w:val="32"/>
        </w:rPr>
        <w:t xml:space="preserve"> </w:t>
      </w:r>
      <w:proofErr w:type="spellStart"/>
      <w:r w:rsidRPr="0033268F">
        <w:rPr>
          <w:rFonts w:ascii="Brill" w:hAnsi="Brill"/>
          <w:sz w:val="32"/>
          <w:szCs w:val="32"/>
        </w:rPr>
        <w:t>Будимир</w:t>
      </w:r>
      <w:proofErr w:type="spellEnd"/>
      <w:r w:rsidRPr="0033268F">
        <w:rPr>
          <w:rFonts w:ascii="Brill" w:hAnsi="Brill"/>
          <w:sz w:val="32"/>
          <w:szCs w:val="32"/>
          <w:lang w:val="sr-Cyrl-RS"/>
        </w:rPr>
        <w:t>“</w:t>
      </w:r>
      <w:r w:rsidRPr="0033268F">
        <w:rPr>
          <w:rFonts w:ascii="Brill" w:hAnsi="Brill"/>
          <w:sz w:val="32"/>
          <w:szCs w:val="32"/>
        </w:rPr>
        <w:t xml:space="preserve"> </w:t>
      </w:r>
    </w:p>
    <w:p w14:paraId="33E39238" w14:textId="5496E04A" w:rsidR="0033268F" w:rsidRPr="0033268F" w:rsidRDefault="0033268F" w:rsidP="0033268F">
      <w:pPr>
        <w:jc w:val="center"/>
        <w:rPr>
          <w:rFonts w:ascii="Brill" w:hAnsi="Brill"/>
          <w:sz w:val="32"/>
          <w:szCs w:val="32"/>
        </w:rPr>
      </w:pPr>
      <w:r w:rsidRPr="0033268F">
        <w:rPr>
          <w:rFonts w:ascii="Brill" w:hAnsi="Brill"/>
          <w:sz w:val="32"/>
          <w:szCs w:val="32"/>
        </w:rPr>
        <w:t>(</w:t>
      </w:r>
      <w:proofErr w:type="spellStart"/>
      <w:r w:rsidRPr="0033268F">
        <w:rPr>
          <w:rFonts w:ascii="Brill" w:hAnsi="Brill"/>
          <w:sz w:val="32"/>
          <w:szCs w:val="32"/>
        </w:rPr>
        <w:t>Капетан-Мишино</w:t>
      </w:r>
      <w:proofErr w:type="spellEnd"/>
      <w:r w:rsidRPr="0033268F">
        <w:rPr>
          <w:rFonts w:ascii="Brill" w:hAnsi="Brill"/>
          <w:sz w:val="32"/>
          <w:szCs w:val="32"/>
        </w:rPr>
        <w:t xml:space="preserve"> </w:t>
      </w:r>
      <w:proofErr w:type="spellStart"/>
      <w:r w:rsidRPr="0033268F">
        <w:rPr>
          <w:rFonts w:ascii="Brill" w:hAnsi="Brill"/>
          <w:sz w:val="32"/>
          <w:szCs w:val="32"/>
        </w:rPr>
        <w:t>здање</w:t>
      </w:r>
      <w:proofErr w:type="spellEnd"/>
      <w:r w:rsidRPr="0033268F">
        <w:rPr>
          <w:rFonts w:ascii="Brill" w:hAnsi="Brill"/>
          <w:sz w:val="32"/>
          <w:szCs w:val="32"/>
        </w:rPr>
        <w:t xml:space="preserve">, II </w:t>
      </w:r>
      <w:proofErr w:type="spellStart"/>
      <w:r w:rsidRPr="0033268F">
        <w:rPr>
          <w:rFonts w:ascii="Brill" w:hAnsi="Brill"/>
          <w:sz w:val="32"/>
          <w:szCs w:val="32"/>
        </w:rPr>
        <w:t>спрат</w:t>
      </w:r>
      <w:proofErr w:type="spellEnd"/>
      <w:r w:rsidRPr="0033268F">
        <w:rPr>
          <w:rFonts w:ascii="Brill" w:hAnsi="Brill"/>
          <w:sz w:val="32"/>
          <w:szCs w:val="32"/>
        </w:rPr>
        <w:t>)</w:t>
      </w:r>
    </w:p>
    <w:p w14:paraId="4F00A6F3" w14:textId="70840187" w:rsidR="00847155" w:rsidRPr="0033268F" w:rsidRDefault="0033268F" w:rsidP="001B2E4D">
      <w:pPr>
        <w:jc w:val="center"/>
        <w:rPr>
          <w:rFonts w:ascii="Brill" w:hAnsi="Brill"/>
          <w:sz w:val="32"/>
          <w:szCs w:val="32"/>
        </w:rPr>
      </w:pPr>
      <w:r w:rsidRPr="0033268F">
        <w:rPr>
          <w:rFonts w:ascii="Brill" w:hAnsi="Brill"/>
          <w:sz w:val="32"/>
          <w:szCs w:val="32"/>
          <w:lang w:val="sr-Cyrl-RS"/>
        </w:rPr>
        <w:t xml:space="preserve">14:00, </w:t>
      </w:r>
      <w:proofErr w:type="spellStart"/>
      <w:r w:rsidRPr="0033268F">
        <w:rPr>
          <w:rFonts w:ascii="Brill" w:hAnsi="Brill"/>
          <w:sz w:val="32"/>
          <w:szCs w:val="32"/>
        </w:rPr>
        <w:t>уторак</w:t>
      </w:r>
      <w:proofErr w:type="spellEnd"/>
      <w:r w:rsidRPr="0033268F">
        <w:rPr>
          <w:rFonts w:ascii="Brill" w:hAnsi="Brill"/>
          <w:sz w:val="32"/>
          <w:szCs w:val="32"/>
        </w:rPr>
        <w:t xml:space="preserve"> 23. </w:t>
      </w:r>
      <w:proofErr w:type="spellStart"/>
      <w:r w:rsidRPr="0033268F">
        <w:rPr>
          <w:rFonts w:ascii="Brill" w:hAnsi="Brill"/>
          <w:sz w:val="32"/>
          <w:szCs w:val="32"/>
        </w:rPr>
        <w:t>децемб</w:t>
      </w:r>
      <w:proofErr w:type="spellEnd"/>
      <w:r w:rsidRPr="0033268F">
        <w:rPr>
          <w:rFonts w:ascii="Brill" w:hAnsi="Brill"/>
          <w:sz w:val="32"/>
          <w:szCs w:val="32"/>
          <w:lang w:val="sr-Cyrl-RS"/>
        </w:rPr>
        <w:t>ар</w:t>
      </w:r>
      <w:r w:rsidRPr="0033268F">
        <w:rPr>
          <w:rFonts w:ascii="Brill" w:hAnsi="Brill"/>
          <w:sz w:val="32"/>
          <w:szCs w:val="32"/>
        </w:rPr>
        <w:t xml:space="preserve"> 2025.</w:t>
      </w:r>
    </w:p>
    <w:sectPr w:rsidR="00847155" w:rsidRPr="003326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ll">
    <w:panose1 w:val="020F0602050406030203"/>
    <w:charset w:val="00"/>
    <w:family w:val="swiss"/>
    <w:pitch w:val="variable"/>
    <w:sig w:usb0="E00002FF" w:usb1="4000E4FB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695"/>
    <w:rsid w:val="00102695"/>
    <w:rsid w:val="001B2E4D"/>
    <w:rsid w:val="0033268F"/>
    <w:rsid w:val="00847155"/>
    <w:rsid w:val="008D6E89"/>
    <w:rsid w:val="00BA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A2671"/>
  <w15:chartTrackingRefBased/>
  <w15:docId w15:val="{5BCDA4B2-0692-4F3E-912F-0DB34C6D0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0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2025-12-15T14:32:00Z</dcterms:created>
  <dcterms:modified xsi:type="dcterms:W3CDTF">2025-12-15T14:49:00Z</dcterms:modified>
</cp:coreProperties>
</file>