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5F" w:rsidRDefault="0071720F">
      <w:pPr>
        <w:pStyle w:val="Heading1"/>
        <w:spacing w:before="138" w:line="552" w:lineRule="auto"/>
        <w:ind w:left="1355" w:right="1153" w:firstLine="1198"/>
      </w:pPr>
      <w:r>
        <w:t>DOKTORSKE STUDIJE SOCIOLOGIJE</w:t>
      </w:r>
      <w:r>
        <w:rPr>
          <w:spacing w:val="1"/>
        </w:rPr>
        <w:t xml:space="preserve"> </w:t>
      </w:r>
      <w:r>
        <w:t>LITERATURA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POLAGANJE</w:t>
      </w:r>
      <w:r>
        <w:rPr>
          <w:spacing w:val="-6"/>
        </w:rPr>
        <w:t xml:space="preserve"> </w:t>
      </w:r>
      <w:r>
        <w:t>DIFERENCIJALNOG</w:t>
      </w:r>
      <w:r>
        <w:rPr>
          <w:spacing w:val="-5"/>
        </w:rPr>
        <w:t xml:space="preserve"> </w:t>
      </w:r>
      <w:r>
        <w:t>ISPITA</w:t>
      </w:r>
    </w:p>
    <w:p w:rsidR="00E83C5F" w:rsidRDefault="00E83C5F">
      <w:pPr>
        <w:pStyle w:val="BodyText"/>
        <w:spacing w:before="4"/>
        <w:rPr>
          <w:b/>
          <w:sz w:val="26"/>
        </w:rPr>
      </w:pPr>
    </w:p>
    <w:p w:rsidR="0071720F" w:rsidRDefault="0071720F">
      <w:pPr>
        <w:pStyle w:val="BodyText"/>
        <w:spacing w:before="4"/>
        <w:rPr>
          <w:b/>
          <w:sz w:val="26"/>
        </w:rPr>
      </w:pPr>
    </w:p>
    <w:p w:rsidR="00E83C5F" w:rsidRDefault="0071720F" w:rsidP="0071720F">
      <w:pPr>
        <w:pStyle w:val="ListParagraph"/>
        <w:numPr>
          <w:ilvl w:val="0"/>
          <w:numId w:val="2"/>
        </w:numPr>
        <w:ind w:left="630"/>
        <w:jc w:val="left"/>
        <w:rPr>
          <w:b/>
          <w:sz w:val="23"/>
        </w:rPr>
      </w:pPr>
      <w:r>
        <w:rPr>
          <w:b/>
          <w:sz w:val="23"/>
        </w:rPr>
        <w:t>Oblast: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opšta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sociologija</w:t>
      </w:r>
    </w:p>
    <w:p w:rsidR="00E83C5F" w:rsidRDefault="00E83C5F">
      <w:pPr>
        <w:pStyle w:val="BodyText"/>
        <w:spacing w:before="6"/>
        <w:rPr>
          <w:b/>
          <w:sz w:val="29"/>
        </w:rPr>
      </w:pPr>
    </w:p>
    <w:p w:rsidR="00E83C5F" w:rsidRDefault="0071720F">
      <w:pPr>
        <w:spacing w:before="1" w:line="273" w:lineRule="auto"/>
        <w:ind w:left="100"/>
        <w:rPr>
          <w:sz w:val="23"/>
        </w:rPr>
      </w:pPr>
      <w:r>
        <w:rPr>
          <w:sz w:val="23"/>
        </w:rPr>
        <w:t>M.</w:t>
      </w:r>
      <w:r>
        <w:rPr>
          <w:spacing w:val="39"/>
          <w:sz w:val="23"/>
        </w:rPr>
        <w:t xml:space="preserve"> </w:t>
      </w:r>
      <w:r>
        <w:rPr>
          <w:sz w:val="23"/>
        </w:rPr>
        <w:t>Haralambos</w:t>
      </w:r>
      <w:r>
        <w:rPr>
          <w:spacing w:val="37"/>
          <w:sz w:val="23"/>
        </w:rPr>
        <w:t xml:space="preserve"> </w:t>
      </w:r>
      <w:r>
        <w:rPr>
          <w:sz w:val="23"/>
        </w:rPr>
        <w:t>&amp;</w:t>
      </w:r>
      <w:r>
        <w:rPr>
          <w:spacing w:val="40"/>
          <w:sz w:val="23"/>
        </w:rPr>
        <w:t xml:space="preserve"> </w:t>
      </w:r>
      <w:r>
        <w:rPr>
          <w:sz w:val="23"/>
        </w:rPr>
        <w:t>M.</w:t>
      </w:r>
      <w:r>
        <w:rPr>
          <w:spacing w:val="40"/>
          <w:sz w:val="23"/>
        </w:rPr>
        <w:t xml:space="preserve"> </w:t>
      </w:r>
      <w:r>
        <w:rPr>
          <w:sz w:val="23"/>
        </w:rPr>
        <w:t>Holborn:</w:t>
      </w:r>
      <w:r>
        <w:rPr>
          <w:spacing w:val="42"/>
          <w:sz w:val="23"/>
        </w:rPr>
        <w:t xml:space="preserve"> </w:t>
      </w:r>
      <w:r>
        <w:rPr>
          <w:i/>
          <w:sz w:val="23"/>
        </w:rPr>
        <w:t>Sociologija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teme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perspektive</w:t>
      </w:r>
      <w:r>
        <w:rPr>
          <w:sz w:val="23"/>
        </w:rPr>
        <w:t>,</w:t>
      </w:r>
      <w:r>
        <w:rPr>
          <w:spacing w:val="39"/>
          <w:sz w:val="23"/>
        </w:rPr>
        <w:t xml:space="preserve"> </w:t>
      </w:r>
      <w:r>
        <w:rPr>
          <w:sz w:val="23"/>
        </w:rPr>
        <w:t>Golden</w:t>
      </w:r>
      <w:r>
        <w:rPr>
          <w:spacing w:val="35"/>
          <w:sz w:val="23"/>
        </w:rPr>
        <w:t xml:space="preserve"> </w:t>
      </w:r>
      <w:r>
        <w:rPr>
          <w:sz w:val="23"/>
        </w:rPr>
        <w:t>Marketing,</w:t>
      </w:r>
      <w:r>
        <w:rPr>
          <w:spacing w:val="40"/>
          <w:sz w:val="23"/>
        </w:rPr>
        <w:t xml:space="preserve"> </w:t>
      </w:r>
      <w:r>
        <w:rPr>
          <w:sz w:val="23"/>
        </w:rPr>
        <w:t>Zagreb,</w:t>
      </w:r>
      <w:r>
        <w:rPr>
          <w:spacing w:val="-54"/>
          <w:sz w:val="23"/>
        </w:rPr>
        <w:t xml:space="preserve"> </w:t>
      </w:r>
      <w:r>
        <w:rPr>
          <w:sz w:val="23"/>
        </w:rPr>
        <w:t>2002, str 2-346, 588-772,</w:t>
      </w:r>
      <w:r>
        <w:rPr>
          <w:spacing w:val="-5"/>
          <w:sz w:val="23"/>
        </w:rPr>
        <w:t xml:space="preserve"> </w:t>
      </w:r>
      <w:r>
        <w:rPr>
          <w:sz w:val="23"/>
        </w:rPr>
        <w:t>884-933.</w:t>
      </w: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spacing w:before="4"/>
        <w:rPr>
          <w:sz w:val="28"/>
        </w:rPr>
      </w:pPr>
    </w:p>
    <w:p w:rsidR="00E83C5F" w:rsidRDefault="0071720F" w:rsidP="0071720F">
      <w:pPr>
        <w:pStyle w:val="Heading1"/>
        <w:numPr>
          <w:ilvl w:val="0"/>
          <w:numId w:val="2"/>
        </w:numPr>
        <w:tabs>
          <w:tab w:val="left" w:pos="602"/>
          <w:tab w:val="left" w:pos="3394"/>
        </w:tabs>
        <w:ind w:left="3393" w:right="7" w:hanging="3394"/>
        <w:jc w:val="left"/>
      </w:pPr>
      <w:r>
        <w:t>Oblast:</w:t>
      </w:r>
      <w:r>
        <w:rPr>
          <w:spacing w:val="-4"/>
        </w:rPr>
        <w:t xml:space="preserve"> </w:t>
      </w:r>
      <w:r>
        <w:t>istorija</w:t>
      </w:r>
      <w:r>
        <w:rPr>
          <w:spacing w:val="-4"/>
        </w:rPr>
        <w:t xml:space="preserve"> </w:t>
      </w:r>
      <w:r>
        <w:t>socijalnih</w:t>
      </w:r>
      <w:r>
        <w:rPr>
          <w:spacing w:val="-4"/>
        </w:rPr>
        <w:t xml:space="preserve"> </w:t>
      </w:r>
      <w:r>
        <w:t>teorija</w:t>
      </w:r>
    </w:p>
    <w:p w:rsidR="00E83C5F" w:rsidRDefault="00E83C5F">
      <w:pPr>
        <w:pStyle w:val="BodyText"/>
        <w:spacing w:before="4"/>
        <w:rPr>
          <w:b/>
          <w:sz w:val="29"/>
        </w:rPr>
      </w:pPr>
    </w:p>
    <w:p w:rsidR="00E83C5F" w:rsidRDefault="0071720F">
      <w:pPr>
        <w:spacing w:before="1" w:line="276" w:lineRule="auto"/>
        <w:ind w:left="100" w:right="615" w:firstLine="719"/>
        <w:rPr>
          <w:sz w:val="23"/>
        </w:rPr>
      </w:pPr>
      <w:r>
        <w:rPr>
          <w:sz w:val="23"/>
        </w:rPr>
        <w:t xml:space="preserve">Džordž Ricer: </w:t>
      </w:r>
      <w:r>
        <w:rPr>
          <w:i/>
          <w:sz w:val="23"/>
        </w:rPr>
        <w:t>Savremena sociološka teorija i njeni klasični koreni</w:t>
      </w:r>
      <w:r>
        <w:rPr>
          <w:sz w:val="23"/>
        </w:rPr>
        <w:t>, Beograd, Službeni</w:t>
      </w:r>
      <w:r>
        <w:rPr>
          <w:spacing w:val="-55"/>
          <w:sz w:val="23"/>
        </w:rPr>
        <w:t xml:space="preserve"> </w:t>
      </w:r>
      <w:r>
        <w:rPr>
          <w:sz w:val="23"/>
        </w:rPr>
        <w:t>glasnik, 2011</w:t>
      </w:r>
      <w:r>
        <w:rPr>
          <w:sz w:val="23"/>
        </w:rPr>
        <w:t>.</w:t>
      </w: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spacing w:before="7"/>
        <w:rPr>
          <w:sz w:val="27"/>
        </w:rPr>
      </w:pPr>
    </w:p>
    <w:p w:rsidR="00E83C5F" w:rsidRDefault="0071720F">
      <w:pPr>
        <w:pStyle w:val="Heading1"/>
        <w:numPr>
          <w:ilvl w:val="0"/>
          <w:numId w:val="2"/>
        </w:numPr>
        <w:tabs>
          <w:tab w:val="left" w:pos="403"/>
          <w:tab w:val="left" w:pos="1498"/>
        </w:tabs>
        <w:ind w:left="1497" w:right="154" w:hanging="1498"/>
        <w:jc w:val="left"/>
      </w:pPr>
      <w:r>
        <w:t>Oblast:</w:t>
      </w:r>
      <w:r>
        <w:rPr>
          <w:spacing w:val="-4"/>
        </w:rPr>
        <w:t xml:space="preserve"> </w:t>
      </w:r>
      <w:r>
        <w:t>metodologija</w:t>
      </w:r>
      <w:r>
        <w:rPr>
          <w:spacing w:val="-4"/>
        </w:rPr>
        <w:t xml:space="preserve"> </w:t>
      </w:r>
      <w:r>
        <w:t>socioloških</w:t>
      </w:r>
      <w:r>
        <w:rPr>
          <w:spacing w:val="-5"/>
        </w:rPr>
        <w:t xml:space="preserve"> </w:t>
      </w:r>
      <w:r>
        <w:t>istraživanja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osnovama</w:t>
      </w:r>
      <w:r>
        <w:rPr>
          <w:spacing w:val="-5"/>
        </w:rPr>
        <w:t xml:space="preserve"> </w:t>
      </w:r>
      <w:r>
        <w:t>statistike</w:t>
      </w:r>
    </w:p>
    <w:p w:rsidR="00E83C5F" w:rsidRDefault="00E83C5F">
      <w:pPr>
        <w:pStyle w:val="BodyText"/>
        <w:spacing w:before="7"/>
        <w:rPr>
          <w:b/>
          <w:sz w:val="29"/>
        </w:rPr>
      </w:pPr>
    </w:p>
    <w:p w:rsidR="00E83C5F" w:rsidRDefault="0071720F">
      <w:pPr>
        <w:ind w:left="100"/>
        <w:rPr>
          <w:i/>
          <w:sz w:val="23"/>
        </w:rPr>
      </w:pP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Metodologija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socioloških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istraživanja</w:t>
      </w:r>
    </w:p>
    <w:p w:rsidR="00E83C5F" w:rsidRDefault="00E83C5F">
      <w:pPr>
        <w:pStyle w:val="BodyText"/>
        <w:spacing w:before="9"/>
        <w:rPr>
          <w:i/>
          <w:sz w:val="29"/>
        </w:rPr>
      </w:pPr>
    </w:p>
    <w:p w:rsidR="00E83C5F" w:rsidRDefault="0071720F">
      <w:pPr>
        <w:spacing w:line="276" w:lineRule="auto"/>
        <w:ind w:left="100" w:right="266" w:firstLine="719"/>
        <w:rPr>
          <w:sz w:val="23"/>
        </w:rPr>
      </w:pPr>
      <w:r>
        <w:rPr>
          <w:sz w:val="23"/>
        </w:rPr>
        <w:t xml:space="preserve">Бoгдановић, Mаријa, </w:t>
      </w:r>
      <w:r>
        <w:rPr>
          <w:i/>
          <w:sz w:val="23"/>
        </w:rPr>
        <w:t xml:space="preserve">Kвантитативни </w:t>
      </w:r>
      <w:r>
        <w:rPr>
          <w:i/>
          <w:sz w:val="23"/>
        </w:rPr>
        <w:t>приступ у социологији</w:t>
      </w:r>
      <w:r>
        <w:rPr>
          <w:sz w:val="23"/>
        </w:rPr>
        <w:t>, Службени лист СФРЈ,</w:t>
      </w:r>
      <w:r>
        <w:rPr>
          <w:spacing w:val="-55"/>
          <w:sz w:val="23"/>
        </w:rPr>
        <w:t xml:space="preserve"> </w:t>
      </w:r>
      <w:r>
        <w:rPr>
          <w:sz w:val="23"/>
        </w:rPr>
        <w:t>Београд,</w:t>
      </w:r>
      <w:r>
        <w:rPr>
          <w:spacing w:val="-3"/>
          <w:sz w:val="23"/>
        </w:rPr>
        <w:t xml:space="preserve"> </w:t>
      </w:r>
      <w:r>
        <w:rPr>
          <w:sz w:val="23"/>
        </w:rPr>
        <w:t>1981,</w:t>
      </w:r>
      <w:r>
        <w:rPr>
          <w:spacing w:val="-5"/>
          <w:sz w:val="23"/>
        </w:rPr>
        <w:t xml:space="preserve"> </w:t>
      </w:r>
      <w:r>
        <w:rPr>
          <w:sz w:val="23"/>
        </w:rPr>
        <w:t>стр. 69-84.</w:t>
      </w:r>
    </w:p>
    <w:p w:rsidR="00E83C5F" w:rsidRDefault="0071720F">
      <w:pPr>
        <w:pStyle w:val="BodyText"/>
        <w:spacing w:before="74" w:line="278" w:lineRule="auto"/>
        <w:ind w:left="100" w:right="1023" w:firstLine="719"/>
      </w:pPr>
      <w:r>
        <w:t xml:space="preserve">Богдановић, Maрија, </w:t>
      </w:r>
      <w:r>
        <w:rPr>
          <w:i/>
        </w:rPr>
        <w:t>Методолошке студије</w:t>
      </w:r>
      <w:r>
        <w:t>, Институт за политичке студије,</w:t>
      </w:r>
      <w:r>
        <w:rPr>
          <w:spacing w:val="-55"/>
        </w:rPr>
        <w:t xml:space="preserve"> </w:t>
      </w:r>
      <w:r>
        <w:t>Беoград,</w:t>
      </w:r>
      <w:r>
        <w:rPr>
          <w:spacing w:val="-3"/>
        </w:rPr>
        <w:t xml:space="preserve"> </w:t>
      </w:r>
      <w:r>
        <w:t>1993,</w:t>
      </w:r>
      <w:r>
        <w:rPr>
          <w:spacing w:val="-5"/>
        </w:rPr>
        <w:t xml:space="preserve"> </w:t>
      </w:r>
      <w:r>
        <w:t>стр. 81-178.</w:t>
      </w:r>
    </w:p>
    <w:p w:rsidR="00E83C5F" w:rsidRDefault="0071720F">
      <w:pPr>
        <w:spacing w:line="258" w:lineRule="exact"/>
        <w:ind w:left="820"/>
        <w:rPr>
          <w:sz w:val="23"/>
        </w:rPr>
      </w:pPr>
      <w:r>
        <w:rPr>
          <w:sz w:val="23"/>
        </w:rPr>
        <w:t>Илић,</w:t>
      </w:r>
      <w:r>
        <w:rPr>
          <w:spacing w:val="-6"/>
          <w:sz w:val="23"/>
        </w:rPr>
        <w:t xml:space="preserve"> </w:t>
      </w:r>
      <w:r>
        <w:rPr>
          <w:sz w:val="23"/>
        </w:rPr>
        <w:t>Владимир,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Функционализам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социологији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ИСИ,</w:t>
      </w:r>
      <w:r>
        <w:rPr>
          <w:spacing w:val="-1"/>
          <w:sz w:val="23"/>
        </w:rPr>
        <w:t xml:space="preserve"> </w:t>
      </w:r>
      <w:r>
        <w:rPr>
          <w:sz w:val="23"/>
        </w:rPr>
        <w:t>Београд, 1995,</w:t>
      </w:r>
      <w:r>
        <w:rPr>
          <w:spacing w:val="-9"/>
          <w:sz w:val="23"/>
        </w:rPr>
        <w:t xml:space="preserve"> </w:t>
      </w:r>
      <w:r>
        <w:rPr>
          <w:sz w:val="23"/>
        </w:rPr>
        <w:t>стр.</w:t>
      </w:r>
      <w:r>
        <w:rPr>
          <w:spacing w:val="-1"/>
          <w:sz w:val="23"/>
        </w:rPr>
        <w:t xml:space="preserve"> </w:t>
      </w:r>
      <w:r>
        <w:rPr>
          <w:sz w:val="23"/>
        </w:rPr>
        <w:t>15-38,</w:t>
      </w:r>
    </w:p>
    <w:p w:rsidR="00E83C5F" w:rsidRDefault="0071720F">
      <w:pPr>
        <w:pStyle w:val="BodyText"/>
        <w:spacing w:before="43"/>
        <w:ind w:left="100"/>
      </w:pPr>
      <w:r>
        <w:t>99-117.</w:t>
      </w:r>
    </w:p>
    <w:p w:rsidR="00E83C5F" w:rsidRDefault="0071720F">
      <w:pPr>
        <w:pStyle w:val="BodyText"/>
        <w:spacing w:before="40"/>
        <w:ind w:left="878"/>
      </w:pPr>
      <w:r>
        <w:t>Илић,</w:t>
      </w:r>
      <w:r>
        <w:rPr>
          <w:spacing w:val="-5"/>
        </w:rPr>
        <w:t xml:space="preserve"> </w:t>
      </w:r>
      <w:r>
        <w:t>Владимир,</w:t>
      </w:r>
      <w:r>
        <w:rPr>
          <w:spacing w:val="-3"/>
        </w:rPr>
        <w:t xml:space="preserve"> </w:t>
      </w:r>
      <w:r>
        <w:t>«Kвантитативни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квалитативни</w:t>
      </w:r>
      <w:r>
        <w:rPr>
          <w:spacing w:val="-4"/>
        </w:rPr>
        <w:t xml:space="preserve"> </w:t>
      </w:r>
      <w:r>
        <w:t>приступ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упоредном</w:t>
      </w:r>
    </w:p>
    <w:p w:rsidR="00E83C5F" w:rsidRDefault="0071720F">
      <w:pPr>
        <w:pStyle w:val="BodyText"/>
        <w:spacing w:before="41"/>
        <w:ind w:left="100"/>
      </w:pPr>
      <w:r>
        <w:t>истраживању»,</w:t>
      </w:r>
      <w:r>
        <w:rPr>
          <w:spacing w:val="-4"/>
        </w:rPr>
        <w:t xml:space="preserve"> </w:t>
      </w:r>
      <w:r>
        <w:rPr>
          <w:i/>
        </w:rPr>
        <w:t>Социологија</w:t>
      </w:r>
      <w:r>
        <w:t>,</w:t>
      </w:r>
      <w:r>
        <w:rPr>
          <w:spacing w:val="-1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Београд,</w:t>
      </w:r>
      <w:r>
        <w:rPr>
          <w:spacing w:val="-2"/>
        </w:rPr>
        <w:t xml:space="preserve"> </w:t>
      </w:r>
      <w:r>
        <w:t>стр.</w:t>
      </w:r>
      <w:r>
        <w:rPr>
          <w:spacing w:val="-3"/>
        </w:rPr>
        <w:t xml:space="preserve"> </w:t>
      </w:r>
      <w:r>
        <w:t>247-269.</w:t>
      </w:r>
    </w:p>
    <w:p w:rsidR="00E83C5F" w:rsidRDefault="0071720F">
      <w:pPr>
        <w:spacing w:before="37"/>
        <w:ind w:left="820"/>
        <w:rPr>
          <w:sz w:val="23"/>
        </w:rPr>
      </w:pPr>
      <w:r>
        <w:rPr>
          <w:sz w:val="23"/>
        </w:rPr>
        <w:t>Mилић,</w:t>
      </w:r>
      <w:r>
        <w:rPr>
          <w:spacing w:val="-3"/>
          <w:sz w:val="23"/>
        </w:rPr>
        <w:t xml:space="preserve"> </w:t>
      </w:r>
      <w:r>
        <w:rPr>
          <w:sz w:val="23"/>
        </w:rPr>
        <w:t>Вojин,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Социолошки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метод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Нолит,</w:t>
      </w:r>
      <w:r>
        <w:rPr>
          <w:spacing w:val="-2"/>
          <w:sz w:val="23"/>
        </w:rPr>
        <w:t xml:space="preserve"> </w:t>
      </w:r>
      <w:r>
        <w:rPr>
          <w:sz w:val="23"/>
        </w:rPr>
        <w:t>Београд,</w:t>
      </w:r>
      <w:r>
        <w:rPr>
          <w:spacing w:val="-1"/>
          <w:sz w:val="23"/>
        </w:rPr>
        <w:t xml:space="preserve"> </w:t>
      </w:r>
      <w:r>
        <w:rPr>
          <w:sz w:val="23"/>
        </w:rPr>
        <w:t>1996,</w:t>
      </w:r>
      <w:r>
        <w:rPr>
          <w:spacing w:val="-6"/>
          <w:sz w:val="23"/>
        </w:rPr>
        <w:t xml:space="preserve"> </w:t>
      </w:r>
      <w:r>
        <w:rPr>
          <w:sz w:val="23"/>
        </w:rPr>
        <w:t>стр.</w:t>
      </w:r>
      <w:r>
        <w:rPr>
          <w:spacing w:val="-1"/>
          <w:sz w:val="23"/>
        </w:rPr>
        <w:t xml:space="preserve"> </w:t>
      </w:r>
      <w:r>
        <w:rPr>
          <w:sz w:val="23"/>
        </w:rPr>
        <w:t>15-38,</w:t>
      </w:r>
      <w:r>
        <w:rPr>
          <w:spacing w:val="-6"/>
          <w:sz w:val="23"/>
        </w:rPr>
        <w:t xml:space="preserve"> </w:t>
      </w:r>
      <w:r>
        <w:rPr>
          <w:sz w:val="23"/>
        </w:rPr>
        <w:t>44-132,</w:t>
      </w:r>
      <w:r>
        <w:rPr>
          <w:spacing w:val="-1"/>
          <w:sz w:val="23"/>
        </w:rPr>
        <w:t xml:space="preserve"> </w:t>
      </w:r>
      <w:r>
        <w:rPr>
          <w:sz w:val="23"/>
        </w:rPr>
        <w:t>156-</w:t>
      </w:r>
    </w:p>
    <w:p w:rsidR="00E83C5F" w:rsidRDefault="0071720F">
      <w:pPr>
        <w:pStyle w:val="BodyText"/>
        <w:spacing w:before="41"/>
        <w:ind w:left="100"/>
      </w:pPr>
      <w:r>
        <w:t>175,</w:t>
      </w:r>
      <w:r>
        <w:rPr>
          <w:spacing w:val="-1"/>
        </w:rPr>
        <w:t xml:space="preserve"> </w:t>
      </w:r>
      <w:r>
        <w:t>255-333, 358-529, 571-639 i 679-741.</w:t>
      </w:r>
    </w:p>
    <w:p w:rsidR="00E83C5F" w:rsidRDefault="00E83C5F">
      <w:pPr>
        <w:pStyle w:val="BodyText"/>
        <w:rPr>
          <w:sz w:val="30"/>
        </w:rPr>
      </w:pPr>
    </w:p>
    <w:p w:rsidR="00E83C5F" w:rsidRDefault="0071720F">
      <w:pPr>
        <w:ind w:left="100"/>
        <w:rPr>
          <w:i/>
          <w:sz w:val="23"/>
        </w:rPr>
      </w:pPr>
      <w:r>
        <w:rPr>
          <w:i/>
          <w:sz w:val="23"/>
        </w:rPr>
        <w:t>II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Osnovi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statistike</w:t>
      </w:r>
    </w:p>
    <w:p w:rsidR="00E83C5F" w:rsidRDefault="00E83C5F">
      <w:pPr>
        <w:pStyle w:val="BodyText"/>
        <w:spacing w:before="10"/>
        <w:rPr>
          <w:i/>
          <w:sz w:val="29"/>
        </w:rPr>
      </w:pPr>
    </w:p>
    <w:p w:rsidR="00E83C5F" w:rsidRDefault="0071720F">
      <w:pPr>
        <w:pStyle w:val="BodyText"/>
        <w:spacing w:line="276" w:lineRule="auto"/>
        <w:ind w:left="100" w:right="321" w:firstLine="719"/>
      </w:pPr>
      <w:r>
        <w:t xml:space="preserve">Žižić, Lovrić, Pavličić, </w:t>
      </w:r>
      <w:r>
        <w:rPr>
          <w:i/>
        </w:rPr>
        <w:t>Metodi statisticke analize</w:t>
      </w:r>
      <w:r>
        <w:t>, Beograd, Ekonomski fakultet, 2000 (ili</w:t>
      </w:r>
      <w:r>
        <w:rPr>
          <w:spacing w:val="-55"/>
        </w:rPr>
        <w:t xml:space="preserve"> </w:t>
      </w:r>
      <w:r>
        <w:t>neko</w:t>
      </w:r>
      <w:r>
        <w:rPr>
          <w:spacing w:val="-1"/>
        </w:rPr>
        <w:t xml:space="preserve"> </w:t>
      </w:r>
      <w:r>
        <w:t>kasnije</w:t>
      </w:r>
      <w:r>
        <w:rPr>
          <w:spacing w:val="-1"/>
        </w:rPr>
        <w:t xml:space="preserve"> </w:t>
      </w:r>
      <w:r>
        <w:t>izdanje), poglavlja</w:t>
      </w:r>
      <w:r>
        <w:rPr>
          <w:spacing w:val="3"/>
        </w:rPr>
        <w:t xml:space="preserve"> </w:t>
      </w:r>
      <w:r>
        <w:t>1-10</w:t>
      </w:r>
      <w:r>
        <w:rPr>
          <w:spacing w:val="-5"/>
        </w:rPr>
        <w:t xml:space="preserve"> </w:t>
      </w:r>
      <w:r>
        <w:t>i 12.</w:t>
      </w:r>
    </w:p>
    <w:p w:rsidR="00E83C5F" w:rsidRDefault="0071720F">
      <w:pPr>
        <w:spacing w:before="1"/>
        <w:ind w:left="820"/>
        <w:rPr>
          <w:sz w:val="23"/>
        </w:rPr>
      </w:pPr>
      <w:r>
        <w:rPr>
          <w:sz w:val="23"/>
        </w:rPr>
        <w:t>Palant,</w:t>
      </w:r>
      <w:r>
        <w:rPr>
          <w:spacing w:val="-8"/>
          <w:sz w:val="23"/>
        </w:rPr>
        <w:t xml:space="preserve"> </w:t>
      </w:r>
      <w:r>
        <w:rPr>
          <w:sz w:val="23"/>
        </w:rPr>
        <w:t>Dž,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SPSS-priručnik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za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preživljavanje</w:t>
      </w:r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Beograd,</w:t>
      </w:r>
      <w:r>
        <w:rPr>
          <w:spacing w:val="-5"/>
          <w:sz w:val="23"/>
        </w:rPr>
        <w:t xml:space="preserve"> </w:t>
      </w:r>
      <w:r>
        <w:rPr>
          <w:sz w:val="23"/>
        </w:rPr>
        <w:t>Mikro</w:t>
      </w:r>
      <w:r>
        <w:rPr>
          <w:sz w:val="23"/>
        </w:rPr>
        <w:t>knjiga,</w:t>
      </w:r>
      <w:r>
        <w:rPr>
          <w:spacing w:val="-3"/>
          <w:sz w:val="23"/>
        </w:rPr>
        <w:t xml:space="preserve"> </w:t>
      </w:r>
      <w:r>
        <w:rPr>
          <w:sz w:val="23"/>
        </w:rPr>
        <w:t>2009,</w:t>
      </w:r>
      <w:r>
        <w:rPr>
          <w:spacing w:val="-5"/>
          <w:sz w:val="23"/>
        </w:rPr>
        <w:t xml:space="preserve"> </w:t>
      </w:r>
      <w:r>
        <w:rPr>
          <w:sz w:val="23"/>
        </w:rPr>
        <w:t>poglavlja</w:t>
      </w:r>
      <w:r>
        <w:rPr>
          <w:spacing w:val="-3"/>
          <w:sz w:val="23"/>
        </w:rPr>
        <w:t xml:space="preserve"> </w:t>
      </w:r>
      <w:r>
        <w:rPr>
          <w:sz w:val="23"/>
        </w:rPr>
        <w:t>1-3.</w:t>
      </w: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rPr>
          <w:sz w:val="26"/>
        </w:rPr>
      </w:pPr>
    </w:p>
    <w:p w:rsidR="0071720F" w:rsidRDefault="0071720F">
      <w:pPr>
        <w:pStyle w:val="BodyText"/>
        <w:rPr>
          <w:sz w:val="26"/>
        </w:rPr>
      </w:pPr>
    </w:p>
    <w:p w:rsidR="0071720F" w:rsidRDefault="0071720F">
      <w:pPr>
        <w:pStyle w:val="BodyText"/>
        <w:rPr>
          <w:sz w:val="26"/>
        </w:rPr>
      </w:pPr>
    </w:p>
    <w:p w:rsidR="0071720F" w:rsidRDefault="0071720F">
      <w:pPr>
        <w:pStyle w:val="BodyText"/>
        <w:rPr>
          <w:sz w:val="26"/>
        </w:rPr>
      </w:pPr>
    </w:p>
    <w:p w:rsidR="0071720F" w:rsidRDefault="0071720F">
      <w:pPr>
        <w:pStyle w:val="BodyText"/>
        <w:rPr>
          <w:sz w:val="26"/>
        </w:rPr>
      </w:pPr>
    </w:p>
    <w:p w:rsidR="0071720F" w:rsidRDefault="0071720F">
      <w:pPr>
        <w:pStyle w:val="BodyText"/>
        <w:rPr>
          <w:sz w:val="26"/>
        </w:rPr>
      </w:pPr>
    </w:p>
    <w:p w:rsidR="00E83C5F" w:rsidRDefault="00E83C5F">
      <w:pPr>
        <w:pStyle w:val="BodyText"/>
        <w:spacing w:before="6"/>
        <w:rPr>
          <w:sz w:val="30"/>
        </w:rPr>
      </w:pPr>
    </w:p>
    <w:p w:rsidR="00E83C5F" w:rsidRDefault="0071720F">
      <w:pPr>
        <w:pStyle w:val="BodyText"/>
        <w:spacing w:line="276" w:lineRule="auto"/>
        <w:ind w:left="100" w:right="252"/>
        <w:jc w:val="both"/>
      </w:pPr>
      <w:r>
        <w:rPr>
          <w:b/>
        </w:rPr>
        <w:lastRenderedPageBreak/>
        <w:t xml:space="preserve">NAPOMENA: </w:t>
      </w:r>
      <w:r>
        <w:t>Student može biti oslobođen dela gradiva za polaganje diferencijalnog ispita ako</w:t>
      </w:r>
      <w:r>
        <w:rPr>
          <w:spacing w:val="1"/>
        </w:rPr>
        <w:t xml:space="preserve"> </w:t>
      </w:r>
      <w:r>
        <w:t>ga je polagao u okviru nekog predmeta na drugom studijskom programu. O tome odlučuje član</w:t>
      </w:r>
      <w:r>
        <w:rPr>
          <w:spacing w:val="1"/>
        </w:rPr>
        <w:t xml:space="preserve"> </w:t>
      </w:r>
      <w:r>
        <w:t>ispitne</w:t>
      </w:r>
      <w:r>
        <w:rPr>
          <w:spacing w:val="-4"/>
        </w:rPr>
        <w:t xml:space="preserve"> </w:t>
      </w:r>
      <w:r>
        <w:t>komisije</w:t>
      </w:r>
      <w:r>
        <w:rPr>
          <w:spacing w:val="1"/>
        </w:rPr>
        <w:t xml:space="preserve"> </w:t>
      </w:r>
      <w:r>
        <w:t>zadužen</w:t>
      </w:r>
      <w:r>
        <w:rPr>
          <w:spacing w:val="-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odgovarajuću</w:t>
      </w:r>
      <w:r>
        <w:rPr>
          <w:spacing w:val="-3"/>
        </w:rPr>
        <w:t xml:space="preserve"> </w:t>
      </w:r>
      <w:r>
        <w:t>oblast.</w:t>
      </w: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rPr>
          <w:sz w:val="26"/>
        </w:rPr>
      </w:pPr>
    </w:p>
    <w:p w:rsidR="00E83C5F" w:rsidRDefault="00E83C5F">
      <w:pPr>
        <w:pStyle w:val="BodyText"/>
        <w:spacing w:before="4"/>
        <w:rPr>
          <w:sz w:val="27"/>
        </w:rPr>
      </w:pPr>
    </w:p>
    <w:p w:rsidR="00E83C5F" w:rsidRDefault="0071720F">
      <w:pPr>
        <w:pStyle w:val="Heading1"/>
        <w:ind w:firstLine="0"/>
        <w:jc w:val="both"/>
      </w:pPr>
      <w:r>
        <w:t>ISPITNA</w:t>
      </w:r>
      <w:r>
        <w:rPr>
          <w:spacing w:val="-8"/>
        </w:rPr>
        <w:t xml:space="preserve"> </w:t>
      </w:r>
      <w:r>
        <w:t>KOMISIJA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POLAGANJE</w:t>
      </w:r>
      <w:r>
        <w:rPr>
          <w:spacing w:val="-7"/>
        </w:rPr>
        <w:t xml:space="preserve"> </w:t>
      </w:r>
      <w:r>
        <w:t>DIFERENCIJALNOG</w:t>
      </w:r>
      <w:r>
        <w:rPr>
          <w:spacing w:val="-3"/>
        </w:rPr>
        <w:t xml:space="preserve"> </w:t>
      </w:r>
      <w:r>
        <w:t>ISPITA:</w:t>
      </w:r>
    </w:p>
    <w:p w:rsidR="00E83C5F" w:rsidRDefault="00E83C5F">
      <w:pPr>
        <w:pStyle w:val="BodyText"/>
        <w:spacing w:before="3"/>
        <w:rPr>
          <w:b/>
          <w:sz w:val="26"/>
        </w:rPr>
      </w:pPr>
    </w:p>
    <w:p w:rsidR="00E83C5F" w:rsidRDefault="0071720F">
      <w:pPr>
        <w:pStyle w:val="BodyText"/>
        <w:ind w:left="100"/>
      </w:pPr>
      <w:r>
        <w:t>za</w:t>
      </w:r>
      <w:r>
        <w:rPr>
          <w:spacing w:val="-2"/>
        </w:rPr>
        <w:t xml:space="preserve"> </w:t>
      </w:r>
      <w:r>
        <w:t>oblast</w:t>
      </w:r>
      <w:r>
        <w:rPr>
          <w:spacing w:val="-2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Vladimir</w:t>
      </w:r>
      <w:r>
        <w:rPr>
          <w:spacing w:val="-1"/>
        </w:rPr>
        <w:t xml:space="preserve"> </w:t>
      </w:r>
      <w:r>
        <w:t>Vuletić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doc.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Jelena</w:t>
      </w:r>
      <w:r>
        <w:rPr>
          <w:spacing w:val="-2"/>
        </w:rPr>
        <w:t xml:space="preserve"> </w:t>
      </w:r>
      <w:r>
        <w:t>Pešić;</w:t>
      </w:r>
    </w:p>
    <w:p w:rsidR="00E83C5F" w:rsidRDefault="0071720F">
      <w:pPr>
        <w:pStyle w:val="BodyText"/>
        <w:spacing w:before="74" w:line="278" w:lineRule="auto"/>
        <w:ind w:left="100" w:right="3245" w:firstLine="2"/>
      </w:pPr>
      <w:r>
        <w:t>za</w:t>
      </w:r>
      <w:r>
        <w:rPr>
          <w:spacing w:val="-1"/>
        </w:rPr>
        <w:t xml:space="preserve"> </w:t>
      </w:r>
      <w:r>
        <w:t>oblast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Ivana</w:t>
      </w:r>
      <w:r>
        <w:rPr>
          <w:spacing w:val="-2"/>
        </w:rPr>
        <w:t xml:space="preserve"> </w:t>
      </w:r>
      <w:r>
        <w:t>Spasić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Aleksandar</w:t>
      </w:r>
      <w:r>
        <w:rPr>
          <w:spacing w:val="-5"/>
        </w:rPr>
        <w:t xml:space="preserve"> </w:t>
      </w:r>
      <w:r>
        <w:t>Molnar;</w:t>
      </w:r>
      <w:r>
        <w:rPr>
          <w:spacing w:val="-54"/>
        </w:rPr>
        <w:t xml:space="preserve"> </w:t>
      </w:r>
      <w:r>
        <w:t>za oblast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Željka Manić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doc. dr</w:t>
      </w:r>
      <w:r>
        <w:rPr>
          <w:spacing w:val="-1"/>
        </w:rPr>
        <w:t xml:space="preserve"> </w:t>
      </w:r>
      <w:r>
        <w:t>Irena</w:t>
      </w:r>
      <w:r>
        <w:rPr>
          <w:spacing w:val="-1"/>
        </w:rPr>
        <w:t xml:space="preserve"> </w:t>
      </w:r>
      <w:r>
        <w:t>Petrović.</w:t>
      </w:r>
    </w:p>
    <w:sectPr w:rsidR="00E83C5F" w:rsidSect="00E83C5F">
      <w:pgSz w:w="11920" w:h="16850"/>
      <w:pgMar w:top="1340" w:right="11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C12"/>
    <w:multiLevelType w:val="hybridMultilevel"/>
    <w:tmpl w:val="9DDA54D6"/>
    <w:lvl w:ilvl="0" w:tplc="205024D4">
      <w:start w:val="2"/>
      <w:numFmt w:val="upperRoman"/>
      <w:lvlText w:val="%1"/>
      <w:lvlJc w:val="left"/>
      <w:pPr>
        <w:ind w:left="311" w:hanging="212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eastAsia="en-US" w:bidi="ar-SA"/>
      </w:rPr>
    </w:lvl>
    <w:lvl w:ilvl="1" w:tplc="44003E0A">
      <w:numFmt w:val="bullet"/>
      <w:lvlText w:val="•"/>
      <w:lvlJc w:val="left"/>
      <w:pPr>
        <w:ind w:left="1227" w:hanging="212"/>
      </w:pPr>
      <w:rPr>
        <w:rFonts w:hint="default"/>
        <w:lang w:eastAsia="en-US" w:bidi="ar-SA"/>
      </w:rPr>
    </w:lvl>
    <w:lvl w:ilvl="2" w:tplc="68CA7D72">
      <w:numFmt w:val="bullet"/>
      <w:lvlText w:val="•"/>
      <w:lvlJc w:val="left"/>
      <w:pPr>
        <w:ind w:left="2134" w:hanging="212"/>
      </w:pPr>
      <w:rPr>
        <w:rFonts w:hint="default"/>
        <w:lang w:eastAsia="en-US" w:bidi="ar-SA"/>
      </w:rPr>
    </w:lvl>
    <w:lvl w:ilvl="3" w:tplc="1D887438">
      <w:numFmt w:val="bullet"/>
      <w:lvlText w:val="•"/>
      <w:lvlJc w:val="left"/>
      <w:pPr>
        <w:ind w:left="3041" w:hanging="212"/>
      </w:pPr>
      <w:rPr>
        <w:rFonts w:hint="default"/>
        <w:lang w:eastAsia="en-US" w:bidi="ar-SA"/>
      </w:rPr>
    </w:lvl>
    <w:lvl w:ilvl="4" w:tplc="E6C48FEE">
      <w:numFmt w:val="bullet"/>
      <w:lvlText w:val="•"/>
      <w:lvlJc w:val="left"/>
      <w:pPr>
        <w:ind w:left="3948" w:hanging="212"/>
      </w:pPr>
      <w:rPr>
        <w:rFonts w:hint="default"/>
        <w:lang w:eastAsia="en-US" w:bidi="ar-SA"/>
      </w:rPr>
    </w:lvl>
    <w:lvl w:ilvl="5" w:tplc="07EA078C">
      <w:numFmt w:val="bullet"/>
      <w:lvlText w:val="•"/>
      <w:lvlJc w:val="left"/>
      <w:pPr>
        <w:ind w:left="4855" w:hanging="212"/>
      </w:pPr>
      <w:rPr>
        <w:rFonts w:hint="default"/>
        <w:lang w:eastAsia="en-US" w:bidi="ar-SA"/>
      </w:rPr>
    </w:lvl>
    <w:lvl w:ilvl="6" w:tplc="E38C1E0C">
      <w:numFmt w:val="bullet"/>
      <w:lvlText w:val="•"/>
      <w:lvlJc w:val="left"/>
      <w:pPr>
        <w:ind w:left="5762" w:hanging="212"/>
      </w:pPr>
      <w:rPr>
        <w:rFonts w:hint="default"/>
        <w:lang w:eastAsia="en-US" w:bidi="ar-SA"/>
      </w:rPr>
    </w:lvl>
    <w:lvl w:ilvl="7" w:tplc="3BF0D146">
      <w:numFmt w:val="bullet"/>
      <w:lvlText w:val="•"/>
      <w:lvlJc w:val="left"/>
      <w:pPr>
        <w:ind w:left="6669" w:hanging="212"/>
      </w:pPr>
      <w:rPr>
        <w:rFonts w:hint="default"/>
        <w:lang w:eastAsia="en-US" w:bidi="ar-SA"/>
      </w:rPr>
    </w:lvl>
    <w:lvl w:ilvl="8" w:tplc="1FF416E0">
      <w:numFmt w:val="bullet"/>
      <w:lvlText w:val="•"/>
      <w:lvlJc w:val="left"/>
      <w:pPr>
        <w:ind w:left="7576" w:hanging="212"/>
      </w:pPr>
      <w:rPr>
        <w:rFonts w:hint="default"/>
        <w:lang w:eastAsia="en-US" w:bidi="ar-SA"/>
      </w:rPr>
    </w:lvl>
  </w:abstractNum>
  <w:abstractNum w:abstractNumId="1">
    <w:nsid w:val="79212B8D"/>
    <w:multiLevelType w:val="hybridMultilevel"/>
    <w:tmpl w:val="1D582A6C"/>
    <w:lvl w:ilvl="0" w:tplc="FE1E6656">
      <w:start w:val="1"/>
      <w:numFmt w:val="decimal"/>
      <w:lvlText w:val="%1."/>
      <w:lvlJc w:val="left"/>
      <w:pPr>
        <w:ind w:left="3701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1" w:tplc="7B2255EC">
      <w:numFmt w:val="bullet"/>
      <w:lvlText w:val="•"/>
      <w:lvlJc w:val="left"/>
      <w:pPr>
        <w:ind w:left="4269" w:hanging="540"/>
      </w:pPr>
      <w:rPr>
        <w:rFonts w:hint="default"/>
        <w:lang w:eastAsia="en-US" w:bidi="ar-SA"/>
      </w:rPr>
    </w:lvl>
    <w:lvl w:ilvl="2" w:tplc="DA50EE06">
      <w:numFmt w:val="bullet"/>
      <w:lvlText w:val="•"/>
      <w:lvlJc w:val="left"/>
      <w:pPr>
        <w:ind w:left="4838" w:hanging="540"/>
      </w:pPr>
      <w:rPr>
        <w:rFonts w:hint="default"/>
        <w:lang w:eastAsia="en-US" w:bidi="ar-SA"/>
      </w:rPr>
    </w:lvl>
    <w:lvl w:ilvl="3" w:tplc="F86033CA">
      <w:numFmt w:val="bullet"/>
      <w:lvlText w:val="•"/>
      <w:lvlJc w:val="left"/>
      <w:pPr>
        <w:ind w:left="5407" w:hanging="540"/>
      </w:pPr>
      <w:rPr>
        <w:rFonts w:hint="default"/>
        <w:lang w:eastAsia="en-US" w:bidi="ar-SA"/>
      </w:rPr>
    </w:lvl>
    <w:lvl w:ilvl="4" w:tplc="44BC6780">
      <w:numFmt w:val="bullet"/>
      <w:lvlText w:val="•"/>
      <w:lvlJc w:val="left"/>
      <w:pPr>
        <w:ind w:left="5976" w:hanging="540"/>
      </w:pPr>
      <w:rPr>
        <w:rFonts w:hint="default"/>
        <w:lang w:eastAsia="en-US" w:bidi="ar-SA"/>
      </w:rPr>
    </w:lvl>
    <w:lvl w:ilvl="5" w:tplc="10AAB6D8">
      <w:numFmt w:val="bullet"/>
      <w:lvlText w:val="•"/>
      <w:lvlJc w:val="left"/>
      <w:pPr>
        <w:ind w:left="6545" w:hanging="540"/>
      </w:pPr>
      <w:rPr>
        <w:rFonts w:hint="default"/>
        <w:lang w:eastAsia="en-US" w:bidi="ar-SA"/>
      </w:rPr>
    </w:lvl>
    <w:lvl w:ilvl="6" w:tplc="287A1BF0">
      <w:numFmt w:val="bullet"/>
      <w:lvlText w:val="•"/>
      <w:lvlJc w:val="left"/>
      <w:pPr>
        <w:ind w:left="7114" w:hanging="540"/>
      </w:pPr>
      <w:rPr>
        <w:rFonts w:hint="default"/>
        <w:lang w:eastAsia="en-US" w:bidi="ar-SA"/>
      </w:rPr>
    </w:lvl>
    <w:lvl w:ilvl="7" w:tplc="1B8E57B0">
      <w:numFmt w:val="bullet"/>
      <w:lvlText w:val="•"/>
      <w:lvlJc w:val="left"/>
      <w:pPr>
        <w:ind w:left="7683" w:hanging="540"/>
      </w:pPr>
      <w:rPr>
        <w:rFonts w:hint="default"/>
        <w:lang w:eastAsia="en-US" w:bidi="ar-SA"/>
      </w:rPr>
    </w:lvl>
    <w:lvl w:ilvl="8" w:tplc="655E2BFE">
      <w:numFmt w:val="bullet"/>
      <w:lvlText w:val="•"/>
      <w:lvlJc w:val="left"/>
      <w:pPr>
        <w:ind w:left="8252" w:hanging="5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C5F"/>
    <w:rsid w:val="001B6420"/>
    <w:rsid w:val="0071720F"/>
    <w:rsid w:val="00E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C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83C5F"/>
    <w:pPr>
      <w:ind w:left="100" w:hanging="339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3C5F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E83C5F"/>
    <w:pPr>
      <w:ind w:left="311" w:hanging="3394"/>
    </w:pPr>
  </w:style>
  <w:style w:type="paragraph" w:customStyle="1" w:styleId="TableParagraph">
    <w:name w:val="Table Paragraph"/>
    <w:basedOn w:val="Normal"/>
    <w:uiPriority w:val="1"/>
    <w:qFormat/>
    <w:rsid w:val="00E83C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3</cp:revision>
  <dcterms:created xsi:type="dcterms:W3CDTF">2023-12-08T11:02:00Z</dcterms:created>
  <dcterms:modified xsi:type="dcterms:W3CDTF">2023-12-08T11:05:00Z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2023-12-08T00:00:00Z</vt:filetime>
  </property>
</Properties>
</file>