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5E8" w:rsidRPr="0007528C" w:rsidRDefault="001305E8" w:rsidP="0007528C">
      <w:pPr>
        <w:jc w:val="center"/>
        <w:rPr>
          <w:rFonts w:ascii="Times New Roman" w:hAnsi="Times New Roman"/>
          <w:b/>
          <w:bCs/>
          <w:lang w:val="hr-HR"/>
        </w:rPr>
      </w:pPr>
      <w:r w:rsidRPr="0007528C">
        <w:rPr>
          <w:rFonts w:ascii="Times New Roman" w:hAnsi="Times New Roman"/>
          <w:b/>
          <w:bCs/>
          <w:lang w:val="hr-HR"/>
        </w:rPr>
        <w:t>Carl Patsch i mitrej u Konjicu: otkriće, recepcija i odjeci jednog iznimnog nalaza</w:t>
      </w:r>
    </w:p>
    <w:p w:rsidR="001305E8" w:rsidRDefault="001305E8"/>
    <w:p w:rsidR="001305E8" w:rsidRDefault="001305E8" w:rsidP="0007528C">
      <w:pPr>
        <w:pStyle w:val="isselectedend"/>
        <w:jc w:val="both"/>
      </w:pPr>
      <w:r>
        <w:t xml:space="preserve">Mitrej u Konjicu zauzima posebno mjesto u povijesti istraživanja Mitrina kulta u Bosni i Hercegovini. Svetište na brdu Repovica istražio je Carl Patsch (1865.–1945.) 1897. godine, a budući da je lokalitet poslije zatrpan i zarastao, danas ga poznajemo ponajprije zahvaljujući njegovu objavljenom izvještaju, tlocrtu i sačuvanoj dokumentaciji. Među nalazima iz mitreja osobito se ističe </w:t>
      </w:r>
      <w:r>
        <w:rPr>
          <w:lang w:val="hr-HR"/>
        </w:rPr>
        <w:t xml:space="preserve">dvostrani </w:t>
      </w:r>
      <w:r>
        <w:t>reljef, čije ga ikonografske i epigrafske posebnosti izdvajaju među spomenicima Mitrina kulta na području rimske Dalmacije</w:t>
      </w:r>
      <w:r>
        <w:rPr>
          <w:lang w:val="hr-HR"/>
        </w:rPr>
        <w:t>, a i šire</w:t>
      </w:r>
      <w:r>
        <w:t>.</w:t>
      </w:r>
    </w:p>
    <w:p w:rsidR="001305E8" w:rsidRDefault="001305E8" w:rsidP="0007528C">
      <w:pPr>
        <w:pStyle w:val="isselectedend"/>
        <w:jc w:val="both"/>
      </w:pPr>
      <w:r>
        <w:t xml:space="preserve">Rad polazi od Patschova istraživanja mitreja te donosi dosad nepoznatu arhivsku dokumentaciju nastalu u vrijeme otkrića i neposredno nakon njega. Ona omogućuje da se Patschovo </w:t>
      </w:r>
      <w:r>
        <w:rPr>
          <w:lang w:val="hr-HR"/>
        </w:rPr>
        <w:t>otkrićer</w:t>
      </w:r>
      <w:r>
        <w:t xml:space="preserve"> sagleda u širem kontekstu samog istraživanja te da se rekonstruiraju okolnosti otkrića, dokumentiranja i ranog proučavanja mitreja i njegova reljefa. Istodobno, arhivski izvori pružaju uvid u neposrednu recepciju nalaza i njegove odjeke kako u znanstvenim tako i u širim krugovima.</w:t>
      </w:r>
    </w:p>
    <w:p w:rsidR="001305E8" w:rsidRDefault="001305E8" w:rsidP="0007528C">
      <w:pPr>
        <w:pStyle w:val="NormalWeb"/>
        <w:jc w:val="both"/>
      </w:pPr>
      <w:r>
        <w:t xml:space="preserve">Naposljetku, rad će razmotriti mjesto konjičkog reljefa u povijesti znanstvenog proučavanja Mitrina kulta. Zahvaljujući svojoj neuobičajenoj ikonografiji, osobito prikazu na poleđini reljefa, konjički je reljef zauzeo važno mjesto u interpretacijama mitraičkih obreda i organizacije kultne zajednice. Prikaz Mitre i Sola za zajedničkim objedom, u pratnji likova s maskama gavrana i lava, povezivanima s inicijacijskim stupnjevima </w:t>
      </w:r>
      <w:r>
        <w:rPr>
          <w:rStyle w:val="Emphasis"/>
        </w:rPr>
        <w:t>Corax</w:t>
      </w:r>
      <w:r>
        <w:t xml:space="preserve"> i </w:t>
      </w:r>
      <w:r>
        <w:rPr>
          <w:rStyle w:val="Emphasis"/>
        </w:rPr>
        <w:t>Leo</w:t>
      </w:r>
      <w:r>
        <w:t>, imao je pritom osobitu važnost u raspravama o strukturi i značenju mitraičke inicijacije. Prateći put od Patschova otkrića i njegove neposredne recepcije do kasnijih interpretacija, rad pokazuje kako je jedan arheološki nalaz iz Konjica postao važan za oblikovanje znanja i predodžbi o Mitrinu kultu tijekom 20. stoljeća.</w:t>
      </w:r>
    </w:p>
    <w:p w:rsidR="001305E8" w:rsidRDefault="001305E8">
      <w:pPr>
        <w:rPr>
          <w:lang w:val="hr-HR"/>
        </w:rPr>
      </w:pPr>
    </w:p>
    <w:p w:rsidR="001305E8" w:rsidRDefault="001305E8">
      <w:pPr>
        <w:rPr>
          <w:lang w:val="hr-HR"/>
        </w:rPr>
      </w:pPr>
    </w:p>
    <w:p w:rsidR="001305E8" w:rsidRDefault="001305E8" w:rsidP="0007528C">
      <w:pPr>
        <w:pStyle w:val="isselectedend"/>
      </w:pPr>
      <w:r>
        <w:rPr>
          <w:rStyle w:val="Strong"/>
        </w:rPr>
        <w:t>Biografija</w:t>
      </w:r>
    </w:p>
    <w:p w:rsidR="001305E8" w:rsidRDefault="001305E8" w:rsidP="0007528C">
      <w:pPr>
        <w:pStyle w:val="NormalWeb"/>
        <w:jc w:val="both"/>
      </w:pPr>
      <w:r>
        <w:t>Nirvana Silnović poslijedoktor</w:t>
      </w:r>
      <w:r>
        <w:rPr>
          <w:lang w:val="hr-HR"/>
        </w:rPr>
        <w:t xml:space="preserve">andica je </w:t>
      </w:r>
      <w:r>
        <w:t xml:space="preserve">na Austrijskom arheološkom institutu Austrijske akademije znanosti u Beču. Magistrirala je povijest umjetnosti na Sveučilištu u Zagrebu </w:t>
      </w:r>
      <w:r>
        <w:rPr>
          <w:lang w:val="hr-HR"/>
        </w:rPr>
        <w:t>i</w:t>
      </w:r>
      <w:r>
        <w:t xml:space="preserve"> srednjovjekovne studije na Srednjoeuropskom sveučilištu (CEU)</w:t>
      </w:r>
      <w:r>
        <w:rPr>
          <w:lang w:val="hr-HR"/>
        </w:rPr>
        <w:t xml:space="preserve"> u Budimpešti</w:t>
      </w:r>
      <w:r>
        <w:t xml:space="preserve">, gdje je 2022. godine </w:t>
      </w:r>
      <w:r>
        <w:rPr>
          <w:lang w:val="hr-HR"/>
        </w:rPr>
        <w:t>doktorirala u području</w:t>
      </w:r>
      <w:r>
        <w:t xml:space="preserve"> kasnoantičk</w:t>
      </w:r>
      <w:r>
        <w:rPr>
          <w:lang w:val="hr-HR"/>
        </w:rPr>
        <w:t>ih</w:t>
      </w:r>
      <w:r>
        <w:t xml:space="preserve"> studij</w:t>
      </w:r>
      <w:r>
        <w:rPr>
          <w:lang w:val="hr-HR"/>
        </w:rPr>
        <w:t>a</w:t>
      </w:r>
      <w:r>
        <w:t xml:space="preserve">. Kao dobitnica </w:t>
      </w:r>
      <w:r>
        <w:rPr>
          <w:lang w:val="hr-HR"/>
        </w:rPr>
        <w:t xml:space="preserve">stipendije izvrsnosti </w:t>
      </w:r>
      <w:r>
        <w:t xml:space="preserve">APART-GSK trenutačno vodi projekt </w:t>
      </w:r>
      <w:r>
        <w:rPr>
          <w:rStyle w:val="Emphasis"/>
          <w:lang w:val="hr-HR"/>
        </w:rPr>
        <w:t>Globalno, lokalno i ono između: Mitrin kult u rimskoj provinciji Dalmaciji</w:t>
      </w:r>
      <w:r>
        <w:t xml:space="preserve">. </w:t>
      </w:r>
      <w:r>
        <w:rPr>
          <w:lang w:val="hr-HR"/>
        </w:rPr>
        <w:t>Č</w:t>
      </w:r>
      <w:r>
        <w:t xml:space="preserve">lanica </w:t>
      </w:r>
      <w:r>
        <w:rPr>
          <w:lang w:val="hr-HR"/>
        </w:rPr>
        <w:t xml:space="preserve">je i projektnog </w:t>
      </w:r>
      <w:r>
        <w:t>tima HIEROTOPOI(</w:t>
      </w:r>
      <w:r>
        <w:rPr>
          <w:lang w:val="hr-HR"/>
        </w:rPr>
        <w:t xml:space="preserve">Međuritualnost kroz povijest: okoliš, religijska orografija i topografske interakcije, </w:t>
      </w:r>
      <w:r>
        <w:t xml:space="preserve">voditelj: Ramón Soneira Martínez), interdisciplinarne inicijative posvećene </w:t>
      </w:r>
      <w:r>
        <w:rPr>
          <w:lang w:val="hr-HR"/>
        </w:rPr>
        <w:t xml:space="preserve">istraživanju </w:t>
      </w:r>
      <w:r>
        <w:t>sveti</w:t>
      </w:r>
      <w:r>
        <w:rPr>
          <w:lang w:val="hr-HR"/>
        </w:rPr>
        <w:t>h</w:t>
      </w:r>
      <w:r>
        <w:t xml:space="preserve"> mjest</w:t>
      </w:r>
      <w:r>
        <w:rPr>
          <w:lang w:val="hr-HR"/>
        </w:rPr>
        <w:t>a</w:t>
      </w:r>
      <w:r>
        <w:t xml:space="preserve"> i religijski</w:t>
      </w:r>
      <w:r>
        <w:rPr>
          <w:lang w:val="hr-HR"/>
        </w:rPr>
        <w:t>h</w:t>
      </w:r>
      <w:r>
        <w:t xml:space="preserve"> krajoli</w:t>
      </w:r>
      <w:r>
        <w:rPr>
          <w:lang w:val="hr-HR"/>
        </w:rPr>
        <w:t>ka</w:t>
      </w:r>
      <w:r>
        <w:t xml:space="preserve"> antičkog svijeta. Njezin</w:t>
      </w:r>
      <w:r>
        <w:rPr>
          <w:lang w:val="hr-HR"/>
        </w:rPr>
        <w:t>i</w:t>
      </w:r>
      <w:r>
        <w:t xml:space="preserve"> istraž</w:t>
      </w:r>
      <w:r>
        <w:rPr>
          <w:lang w:val="hr-HR"/>
        </w:rPr>
        <w:t xml:space="preserve">ivački interesi </w:t>
      </w:r>
      <w:r>
        <w:t>obuhvaćaju religiju i materijalnu kulturu rimski</w:t>
      </w:r>
      <w:r>
        <w:rPr>
          <w:lang w:val="hr-HR"/>
        </w:rPr>
        <w:t>h</w:t>
      </w:r>
      <w:r>
        <w:t xml:space="preserve"> provincija, antičku polikromiju </w:t>
      </w:r>
      <w:r>
        <w:rPr>
          <w:lang w:val="hr-HR"/>
        </w:rPr>
        <w:t>te</w:t>
      </w:r>
      <w:r>
        <w:t xml:space="preserve"> povijest arheologije.</w:t>
      </w:r>
    </w:p>
    <w:p w:rsidR="001305E8" w:rsidRPr="0007528C" w:rsidRDefault="001305E8">
      <w:pPr>
        <w:rPr>
          <w:lang w:val="hr-HR"/>
        </w:rPr>
      </w:pPr>
    </w:p>
    <w:sectPr w:rsidR="001305E8" w:rsidRPr="0007528C" w:rsidSect="00597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528C"/>
    <w:rsid w:val="0007528C"/>
    <w:rsid w:val="001305E8"/>
    <w:rsid w:val="002514B1"/>
    <w:rsid w:val="0059769F"/>
    <w:rsid w:val="0087054A"/>
    <w:rsid w:val="00C8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9F"/>
    <w:rPr>
      <w:kern w:val="2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07528C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en-GB"/>
    </w:rPr>
  </w:style>
  <w:style w:type="paragraph" w:customStyle="1" w:styleId="isselectedend">
    <w:name w:val="isselectedend"/>
    <w:basedOn w:val="Normal"/>
    <w:uiPriority w:val="99"/>
    <w:rsid w:val="0007528C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en-GB"/>
    </w:rPr>
  </w:style>
  <w:style w:type="character" w:styleId="Strong">
    <w:name w:val="Strong"/>
    <w:basedOn w:val="DefaultParagraphFont"/>
    <w:uiPriority w:val="99"/>
    <w:qFormat/>
    <w:rsid w:val="0007528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7528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84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408</Words>
  <Characters>2328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 Patsch i mitrej u Konjicu: otkriće, recepcija i odjeci jednog iznimnog nalaza</dc:title>
  <dc:subject/>
  <dc:creator>Microsoft Office User</dc:creator>
  <cp:keywords/>
  <dc:description/>
  <cp:lastModifiedBy>Owner</cp:lastModifiedBy>
  <cp:revision>2</cp:revision>
  <dcterms:created xsi:type="dcterms:W3CDTF">2026-10-21T10:59:00Z</dcterms:created>
  <dcterms:modified xsi:type="dcterms:W3CDTF">2026-10-21T10:59:00Z</dcterms:modified>
</cp:coreProperties>
</file>