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81" w:rsidRDefault="00156B81" w:rsidP="0090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CS" w:eastAsia="sr-Latn-CS"/>
        </w:rPr>
      </w:pPr>
      <w:r w:rsidRPr="00CE3024">
        <w:rPr>
          <w:rFonts w:ascii="Times New Roman" w:hAnsi="Times New Roman" w:cs="Times New Roman"/>
          <w:noProof/>
          <w:lang w:val="sr-Cyrl-CS"/>
        </w:rPr>
        <w:t xml:space="preserve">Према </w:t>
      </w:r>
      <w:r w:rsidRPr="00CE3024">
        <w:rPr>
          <w:rFonts w:ascii="Times New Roman" w:hAnsi="Times New Roman" w:cs="Times New Roman"/>
          <w:i/>
          <w:iCs/>
          <w:lang w:val="sr-Cyrl-CS" w:eastAsia="sr-Latn-CS"/>
        </w:rPr>
        <w:t>Правилнику о поступку и начину вредновања и квантитативном исказивању научноуистраживачких резултата истраживача</w:t>
      </w:r>
      <w:r w:rsidRPr="00CE3024">
        <w:rPr>
          <w:rFonts w:ascii="Times New Roman" w:hAnsi="Times New Roman" w:cs="Times New Roman"/>
          <w:lang w:val="sr-Cyrl-CS" w:eastAsia="sr-Latn-CS"/>
        </w:rPr>
        <w:t xml:space="preserve">, за избор у звање научног сарадника, у оквиру групације друштвених и хуманистичких наука, потребно је најмање укупно 16 поена, од чега мора бити </w:t>
      </w:r>
    </w:p>
    <w:p w:rsidR="00156B81" w:rsidRDefault="00156B81" w:rsidP="0090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CS" w:eastAsia="sr-Latn-CS"/>
        </w:rPr>
      </w:pPr>
      <w:r w:rsidRPr="00CE3024">
        <w:rPr>
          <w:rFonts w:ascii="Times New Roman" w:hAnsi="Times New Roman" w:cs="Times New Roman"/>
          <w:lang w:val="sr-Cyrl-CS" w:eastAsia="sr-Latn-CS"/>
        </w:rPr>
        <w:t xml:space="preserve">најмање 10 поена из категорије </w:t>
      </w:r>
    </w:p>
    <w:p w:rsidR="00156B81" w:rsidRPr="00CE3024" w:rsidRDefault="00156B81" w:rsidP="0090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CS" w:eastAsia="sr-Latn-CS"/>
        </w:rPr>
      </w:pPr>
      <w:r w:rsidRPr="00CE3024">
        <w:rPr>
          <w:rFonts w:ascii="Times New Roman" w:hAnsi="Times New Roman" w:cs="Times New Roman"/>
          <w:lang w:val="sr-Cyrl-CS"/>
        </w:rPr>
        <w:t>М10+М20+М31+М32+М33+М41+М42+М43+М44+М45+М51+М52</w:t>
      </w:r>
      <w:r w:rsidRPr="00CE3024">
        <w:rPr>
          <w:rFonts w:ascii="Times New Roman" w:hAnsi="Times New Roman" w:cs="Times New Roman"/>
          <w:lang w:val="sr-Cyrl-CS" w:eastAsia="sr-Latn-CS"/>
        </w:rPr>
        <w:t xml:space="preserve">,  </w:t>
      </w:r>
    </w:p>
    <w:p w:rsidR="00156B81" w:rsidRDefault="00156B81" w:rsidP="0090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CS" w:eastAsia="sr-Latn-CS"/>
        </w:rPr>
      </w:pPr>
      <w:r>
        <w:rPr>
          <w:rFonts w:ascii="Times New Roman" w:hAnsi="Times New Roman" w:cs="Times New Roman"/>
          <w:lang w:val="sr-Cyrl-CS" w:eastAsia="sr-Latn-CS"/>
        </w:rPr>
        <w:t>и</w:t>
      </w:r>
      <w:r w:rsidRPr="00CE3024">
        <w:rPr>
          <w:rFonts w:ascii="Times New Roman" w:hAnsi="Times New Roman" w:cs="Times New Roman"/>
          <w:lang w:val="sr-Cyrl-CS" w:eastAsia="sr-Latn-CS"/>
        </w:rPr>
        <w:t xml:space="preserve"> најмање 7 поена из категорија</w:t>
      </w:r>
    </w:p>
    <w:p w:rsidR="00156B81" w:rsidRPr="00CE3024" w:rsidRDefault="00156B81" w:rsidP="00901C1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CS" w:eastAsia="sr-Latn-CS"/>
        </w:rPr>
      </w:pPr>
      <w:r w:rsidRPr="00CE3024">
        <w:rPr>
          <w:rFonts w:ascii="Times New Roman" w:hAnsi="Times New Roman" w:cs="Times New Roman"/>
          <w:lang w:val="sr-Cyrl-CS"/>
        </w:rPr>
        <w:t xml:space="preserve"> 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11+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12+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13+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14+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21+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22+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23+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24+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31+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41+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42+</w:t>
      </w:r>
      <w:r w:rsidRPr="00CE3024">
        <w:rPr>
          <w:rFonts w:ascii="Times New Roman" w:hAnsi="Times New Roman" w:cs="Times New Roman"/>
        </w:rPr>
        <w:t>M</w:t>
      </w:r>
      <w:r w:rsidRPr="00CE3024">
        <w:rPr>
          <w:rFonts w:ascii="Times New Roman" w:hAnsi="Times New Roman" w:cs="Times New Roman"/>
          <w:lang w:val="sr-Cyrl-CS"/>
        </w:rPr>
        <w:t>51</w:t>
      </w:r>
      <w:r w:rsidRPr="00CE3024">
        <w:rPr>
          <w:rFonts w:ascii="Times New Roman" w:hAnsi="Times New Roman" w:cs="Times New Roman"/>
          <w:lang w:val="sr-Cyrl-CS" w:eastAsia="sr-Latn-CS"/>
        </w:rPr>
        <w:t xml:space="preserve">. </w:t>
      </w:r>
    </w:p>
    <w:p w:rsidR="00156B81" w:rsidRPr="00CE3024" w:rsidRDefault="00156B81" w:rsidP="00901C1C">
      <w:pPr>
        <w:pStyle w:val="BodyTextIndent"/>
        <w:spacing w:after="0" w:line="240" w:lineRule="auto"/>
        <w:rPr>
          <w:b/>
          <w:bCs/>
        </w:rPr>
      </w:pPr>
    </w:p>
    <w:p w:rsidR="00156B81" w:rsidRPr="00CE3024" w:rsidRDefault="00156B81" w:rsidP="00901C1C">
      <w:pPr>
        <w:pStyle w:val="BodyTextIndent"/>
        <w:spacing w:after="0" w:line="240" w:lineRule="auto"/>
        <w:rPr>
          <w:b/>
          <w:bCs/>
        </w:rPr>
      </w:pPr>
    </w:p>
    <w:p w:rsidR="00156B81" w:rsidRPr="00901C1C" w:rsidRDefault="00156B81" w:rsidP="00901C1C">
      <w:pPr>
        <w:jc w:val="both"/>
        <w:rPr>
          <w:rFonts w:ascii="Times New Roman" w:hAnsi="Times New Roman" w:cs="Times New Roman"/>
          <w:lang w:val="sr-Cyrl-CS"/>
        </w:rPr>
      </w:pPr>
      <w:r w:rsidRPr="00CE3024">
        <w:rPr>
          <w:rFonts w:ascii="Times New Roman" w:hAnsi="Times New Roman" w:cs="Times New Roman"/>
          <w:b/>
          <w:bCs/>
          <w:lang w:val="sr-Cyrl-CS"/>
        </w:rPr>
        <w:t xml:space="preserve">                    Табела са квантитативном оценом кандидата</w:t>
      </w:r>
    </w:p>
    <w:p w:rsidR="00156B81" w:rsidRPr="00CE3024" w:rsidRDefault="00156B81" w:rsidP="00901C1C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</w:p>
    <w:tbl>
      <w:tblPr>
        <w:tblW w:w="9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1"/>
        <w:gridCol w:w="4452"/>
        <w:gridCol w:w="1289"/>
        <w:gridCol w:w="2708"/>
      </w:tblGrid>
      <w:tr w:rsidR="00156B81" w:rsidRPr="00CE3024">
        <w:trPr>
          <w:cantSplit/>
        </w:trPr>
        <w:tc>
          <w:tcPr>
            <w:tcW w:w="1361" w:type="dxa"/>
            <w:vMerge w:val="restart"/>
            <w:tcBorders>
              <w:top w:val="single" w:sz="4" w:space="0" w:color="auto"/>
              <w:bottom w:val="threeDEmboss" w:sz="6" w:space="0" w:color="auto"/>
              <w:right w:val="single" w:sz="4" w:space="0" w:color="auto"/>
            </w:tcBorders>
          </w:tcPr>
          <w:p w:rsidR="00156B81" w:rsidRPr="00CE3024" w:rsidRDefault="00156B81" w:rsidP="00A55B06">
            <w:pPr>
              <w:spacing w:line="360" w:lineRule="auto"/>
              <w:ind w:firstLine="720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Диференцијални услов-</w:t>
            </w:r>
            <w:r w:rsidRPr="00CE30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E3024">
              <w:rPr>
                <w:rFonts w:ascii="Times New Roman" w:hAnsi="Times New Roman" w:cs="Times New Roman"/>
                <w:lang w:val="sr-Cyrl-CS"/>
              </w:rPr>
              <w:t>Од првог избора у претходно звање до избора у звање..........</w:t>
            </w:r>
          </w:p>
        </w:tc>
        <w:tc>
          <w:tcPr>
            <w:tcW w:w="8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потребно је да кандидат има најмање ХХ поена,</w:t>
            </w:r>
          </w:p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који треба да припадају следећим категоријама:</w:t>
            </w:r>
          </w:p>
        </w:tc>
      </w:tr>
      <w:tr w:rsidR="00156B81" w:rsidRPr="00CE3024">
        <w:trPr>
          <w:gridAfter w:val="3"/>
          <w:wAfter w:w="8449" w:type="dxa"/>
          <w:cantSplit/>
          <w:trHeight w:val="603"/>
        </w:trPr>
        <w:tc>
          <w:tcPr>
            <w:tcW w:w="1361" w:type="dxa"/>
            <w:vMerge/>
            <w:tcBorders>
              <w:top w:val="single" w:sz="4" w:space="0" w:color="auto"/>
              <w:bottom w:val="threeDEmboss" w:sz="6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56B81" w:rsidRPr="00CE3024">
        <w:trPr>
          <w:cantSplit/>
        </w:trPr>
        <w:tc>
          <w:tcPr>
            <w:tcW w:w="1361" w:type="dxa"/>
            <w:vMerge/>
            <w:tcBorders>
              <w:top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Неопходно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threeDEmboss" w:sz="6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Остварено</w:t>
            </w:r>
          </w:p>
        </w:tc>
      </w:tr>
      <w:tr w:rsidR="00156B81" w:rsidRPr="00CE3024">
        <w:trPr>
          <w:cantSplit/>
        </w:trPr>
        <w:tc>
          <w:tcPr>
            <w:tcW w:w="1361" w:type="dxa"/>
            <w:vMerge w:val="restart"/>
            <w:tcBorders>
              <w:top w:val="threeDEmboss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CE3024">
              <w:rPr>
                <w:rFonts w:ascii="Times New Roman" w:hAnsi="Times New Roman" w:cs="Times New Roman"/>
                <w:b/>
                <w:bCs/>
                <w:lang w:val="sr-Cyrl-CS"/>
              </w:rPr>
              <w:t>Научни сарадник</w:t>
            </w:r>
          </w:p>
        </w:tc>
        <w:tc>
          <w:tcPr>
            <w:tcW w:w="4452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CE3024">
              <w:rPr>
                <w:rFonts w:ascii="Times New Roman" w:hAnsi="Times New Roman" w:cs="Times New Roman"/>
                <w:b/>
                <w:bCs/>
                <w:lang w:val="sr-Cyrl-CS"/>
              </w:rPr>
              <w:t>Укупно</w:t>
            </w:r>
          </w:p>
        </w:tc>
        <w:tc>
          <w:tcPr>
            <w:tcW w:w="1289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16</w:t>
            </w:r>
          </w:p>
        </w:tc>
        <w:tc>
          <w:tcPr>
            <w:tcW w:w="2708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B81" w:rsidRPr="00901C1C" w:rsidRDefault="00156B81" w:rsidP="00901C1C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</w:tr>
      <w:tr w:rsidR="00156B81" w:rsidRPr="00F8464F">
        <w:trPr>
          <w:cantSplit/>
        </w:trPr>
        <w:tc>
          <w:tcPr>
            <w:tcW w:w="1361" w:type="dxa"/>
            <w:vMerge/>
            <w:tcBorders>
              <w:top w:val="threeDEmboss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М10+М20+М31+М32+М33+М41+М42+М43+М44+М45+М51+М52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rPr>
                <w:rFonts w:ascii="Times New Roman" w:hAnsi="Times New Roman" w:cs="Times New Roman"/>
                <w:lang w:val="sr-Cyrl-CS"/>
              </w:rPr>
            </w:pPr>
          </w:p>
          <w:p w:rsidR="00156B81" w:rsidRPr="00CE3024" w:rsidRDefault="00156B81" w:rsidP="00A55B06">
            <w:pPr>
              <w:spacing w:line="360" w:lineRule="auto"/>
              <w:ind w:firstLine="720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10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B81" w:rsidRPr="00CE3024" w:rsidRDefault="00156B81" w:rsidP="00A55B06">
            <w:pPr>
              <w:spacing w:line="360" w:lineRule="auto"/>
              <w:ind w:firstLine="72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47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:rsidR="00156B81" w:rsidRPr="00CE3024" w:rsidRDefault="00156B81" w:rsidP="00901C1C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М1</w:t>
            </w:r>
            <w:r>
              <w:rPr>
                <w:rFonts w:ascii="Times New Roman" w:hAnsi="Times New Roman" w:cs="Times New Roman"/>
                <w:lang w:val="sr-Cyrl-CS"/>
              </w:rPr>
              <w:t xml:space="preserve">4 </w:t>
            </w:r>
            <w:r w:rsidRPr="00CE3024">
              <w:rPr>
                <w:rFonts w:ascii="Times New Roman" w:hAnsi="Times New Roman" w:cs="Times New Roman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М2</w:t>
            </w:r>
            <w:r>
              <w:rPr>
                <w:rFonts w:ascii="Times New Roman" w:hAnsi="Times New Roman" w:cs="Times New Roman"/>
                <w:lang w:val="sr-Cyrl-CS"/>
              </w:rPr>
              <w:t xml:space="preserve">4 </w:t>
            </w:r>
            <w:r w:rsidRPr="00CE3024">
              <w:rPr>
                <w:rFonts w:ascii="Times New Roman" w:hAnsi="Times New Roman" w:cs="Times New Roman"/>
                <w:lang w:val="sr-Cyrl-CS"/>
              </w:rPr>
              <w:t>(4) + М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F8464F"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CE3024">
              <w:rPr>
                <w:rFonts w:ascii="Times New Roman" w:hAnsi="Times New Roman" w:cs="Times New Roman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lang w:val="sr-Cyrl-CS"/>
              </w:rPr>
              <w:t>1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) + </w:t>
            </w:r>
            <w:r>
              <w:rPr>
                <w:rFonts w:ascii="Times New Roman" w:hAnsi="Times New Roman" w:cs="Times New Roman"/>
                <w:lang w:val="sr-Cyrl-CS"/>
              </w:rPr>
              <w:t xml:space="preserve">М41 (9) </w:t>
            </w:r>
            <w:r w:rsidRPr="00CE3024">
              <w:rPr>
                <w:rFonts w:ascii="Times New Roman" w:hAnsi="Times New Roman" w:cs="Times New Roman"/>
                <w:lang w:val="sr-Cyrl-CS"/>
              </w:rPr>
              <w:t>+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М44 (3) </w:t>
            </w:r>
            <w:r w:rsidRPr="00CE3024">
              <w:rPr>
                <w:rFonts w:ascii="Times New Roman" w:hAnsi="Times New Roman" w:cs="Times New Roman"/>
                <w:lang w:val="sr-Cyrl-CS"/>
              </w:rPr>
              <w:t>+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М51 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М51 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М51 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М51 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М51 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М53 (1)</w:t>
            </w:r>
          </w:p>
        </w:tc>
      </w:tr>
      <w:tr w:rsidR="00156B81" w:rsidRPr="00901C1C">
        <w:trPr>
          <w:cantSplit/>
        </w:trPr>
        <w:tc>
          <w:tcPr>
            <w:tcW w:w="1361" w:type="dxa"/>
            <w:vMerge/>
            <w:tcBorders>
              <w:top w:val="threeDEmboss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  <w:p w:rsidR="00156B81" w:rsidRPr="00CE3024" w:rsidRDefault="00156B81" w:rsidP="00A55B0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11+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12+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13+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14+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21+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22+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23+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24+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31+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41+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42+</w:t>
            </w:r>
            <w:r w:rsidRPr="00CE302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CE3024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51 </w:t>
            </w:r>
          </w:p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6B81" w:rsidRPr="000A51E6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</w:t>
            </w:r>
          </w:p>
          <w:p w:rsidR="00156B81" w:rsidRPr="00CE3024" w:rsidRDefault="00156B81" w:rsidP="00901C1C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CE3024">
              <w:rPr>
                <w:rFonts w:ascii="Times New Roman" w:hAnsi="Times New Roman" w:cs="Times New Roman"/>
                <w:lang w:val="sr-Cyrl-CS"/>
              </w:rPr>
              <w:t>М1</w:t>
            </w:r>
            <w:r>
              <w:rPr>
                <w:rFonts w:ascii="Times New Roman" w:hAnsi="Times New Roman" w:cs="Times New Roman"/>
                <w:lang w:val="sr-Cyrl-CS"/>
              </w:rPr>
              <w:t xml:space="preserve">4 </w:t>
            </w:r>
            <w:r w:rsidRPr="00CE3024">
              <w:rPr>
                <w:rFonts w:ascii="Times New Roman" w:hAnsi="Times New Roman" w:cs="Times New Roman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 w:rsidRPr="00CE3024">
              <w:rPr>
                <w:rFonts w:ascii="Times New Roman" w:hAnsi="Times New Roman" w:cs="Times New Roman"/>
                <w:lang w:val="sr-Cyrl-CS"/>
              </w:rPr>
              <w:t>) + М2</w:t>
            </w:r>
            <w:r>
              <w:rPr>
                <w:rFonts w:ascii="Times New Roman" w:hAnsi="Times New Roman" w:cs="Times New Roman"/>
                <w:lang w:val="sr-Cyrl-CS"/>
              </w:rPr>
              <w:t xml:space="preserve">4 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(4) + </w:t>
            </w:r>
            <w:r>
              <w:rPr>
                <w:rFonts w:ascii="Times New Roman" w:hAnsi="Times New Roman" w:cs="Times New Roman"/>
                <w:lang w:val="sr-Cyrl-CS"/>
              </w:rPr>
              <w:t xml:space="preserve">М41 (9) 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+ </w:t>
            </w:r>
            <w:r>
              <w:rPr>
                <w:rFonts w:ascii="Times New Roman" w:hAnsi="Times New Roman" w:cs="Times New Roman"/>
                <w:lang w:val="sr-Cyrl-CS"/>
              </w:rPr>
              <w:t>М51(3)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 </w:t>
            </w:r>
            <w:r>
              <w:rPr>
                <w:rFonts w:ascii="Times New Roman" w:hAnsi="Times New Roman" w:cs="Times New Roman"/>
                <w:lang w:val="sr-Cyrl-CS"/>
              </w:rPr>
              <w:t>М51(3)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 </w:t>
            </w:r>
            <w:r>
              <w:rPr>
                <w:rFonts w:ascii="Times New Roman" w:hAnsi="Times New Roman" w:cs="Times New Roman"/>
                <w:lang w:val="sr-Cyrl-CS"/>
              </w:rPr>
              <w:t>М51(3)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 </w:t>
            </w:r>
            <w:r>
              <w:rPr>
                <w:rFonts w:ascii="Times New Roman" w:hAnsi="Times New Roman" w:cs="Times New Roman"/>
                <w:lang w:val="sr-Cyrl-CS"/>
              </w:rPr>
              <w:t>М51(3)</w:t>
            </w:r>
            <w:r w:rsidRPr="00CE3024">
              <w:rPr>
                <w:rFonts w:ascii="Times New Roman" w:hAnsi="Times New Roman" w:cs="Times New Roman"/>
                <w:lang w:val="sr-Cyrl-CS"/>
              </w:rPr>
              <w:t xml:space="preserve"> + </w:t>
            </w:r>
            <w:r>
              <w:rPr>
                <w:rFonts w:ascii="Times New Roman" w:hAnsi="Times New Roman" w:cs="Times New Roman"/>
                <w:lang w:val="sr-Cyrl-CS"/>
              </w:rPr>
              <w:t>М51(3)</w:t>
            </w:r>
          </w:p>
        </w:tc>
      </w:tr>
      <w:tr w:rsidR="00156B81" w:rsidRPr="00901C1C">
        <w:trPr>
          <w:cantSplit/>
          <w:trHeight w:val="293"/>
        </w:trPr>
        <w:tc>
          <w:tcPr>
            <w:tcW w:w="1361" w:type="dxa"/>
            <w:vMerge/>
            <w:tcBorders>
              <w:top w:val="threeDEmboss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81" w:rsidRPr="00CE3024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156B81" w:rsidRPr="00901C1C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156B81" w:rsidRPr="00901C1C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threeDEmboss" w:sz="6" w:space="0" w:color="auto"/>
            </w:tcBorders>
            <w:vAlign w:val="center"/>
          </w:tcPr>
          <w:p w:rsidR="00156B81" w:rsidRPr="00901C1C" w:rsidRDefault="00156B81" w:rsidP="00A55B06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</w:tr>
    </w:tbl>
    <w:p w:rsidR="00156B81" w:rsidRPr="00CE3024" w:rsidRDefault="00156B81" w:rsidP="00901C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B81" w:rsidRPr="00901C1C" w:rsidRDefault="00156B81">
      <w:pPr>
        <w:rPr>
          <w:lang w:val="sr-Cyrl-CS"/>
        </w:rPr>
      </w:pPr>
    </w:p>
    <w:sectPr w:rsidR="00156B81" w:rsidRPr="00901C1C" w:rsidSect="002E12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C1C"/>
    <w:rsid w:val="000A51E6"/>
    <w:rsid w:val="00156B81"/>
    <w:rsid w:val="002E12E3"/>
    <w:rsid w:val="003C1805"/>
    <w:rsid w:val="00467C6D"/>
    <w:rsid w:val="005B728E"/>
    <w:rsid w:val="0075273E"/>
    <w:rsid w:val="00901C1C"/>
    <w:rsid w:val="009F24BA"/>
    <w:rsid w:val="00A55B06"/>
    <w:rsid w:val="00CE3024"/>
    <w:rsid w:val="00D97E99"/>
    <w:rsid w:val="00E34E20"/>
    <w:rsid w:val="00F8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C1C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01C1C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01C1C"/>
    <w:rPr>
      <w:rFonts w:ascii="Times New Roman" w:hAnsi="Times New Roman" w:cs="Times New Roman"/>
      <w:sz w:val="24"/>
      <w:szCs w:val="24"/>
      <w:lang w:val="sr-Cyrl-CS"/>
    </w:rPr>
  </w:style>
  <w:style w:type="paragraph" w:customStyle="1" w:styleId="Default">
    <w:name w:val="Default"/>
    <w:uiPriority w:val="99"/>
    <w:rsid w:val="00901C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163</Words>
  <Characters>931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Према Правилнику о поступку и начину вредновања и квантитативном исказивању научноуистраживачких резултата истраживача, за избор у звање научног сарадника, у оквиру групације друштвених и хуманистичких наука, потребно је најмање укупно 16 поена, од чега </dc:title>
  <dc:subject/>
  <dc:creator>Bata</dc:creator>
  <cp:keywords/>
  <dc:description/>
  <cp:lastModifiedBy>Snezana Nikolic</cp:lastModifiedBy>
  <cp:revision>2</cp:revision>
  <dcterms:created xsi:type="dcterms:W3CDTF">2019-01-21T12:09:00Z</dcterms:created>
  <dcterms:modified xsi:type="dcterms:W3CDTF">2019-01-21T12:10:00Z</dcterms:modified>
</cp:coreProperties>
</file>