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5A" w:rsidRDefault="0054525A" w:rsidP="0054525A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НАСТАВНО – НАУЧНОМ ВЕЋУ</w:t>
      </w:r>
    </w:p>
    <w:p w:rsidR="0054525A" w:rsidRDefault="0054525A" w:rsidP="0054525A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Филозофски факултет – Универзитет у Београду</w:t>
      </w:r>
    </w:p>
    <w:p w:rsidR="0054525A" w:rsidRDefault="0054525A" w:rsidP="0054525A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Чика Љубина 18 – 20</w:t>
      </w:r>
    </w:p>
    <w:p w:rsidR="0054525A" w:rsidRDefault="0054525A" w:rsidP="0054525A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14E67" w:rsidRDefault="00314E67" w:rsidP="0054525A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4525A" w:rsidRDefault="0054525A" w:rsidP="00314E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На својој редовној седници од 26. децембра 2019.године Наставно – научно веће Филозофског факултета - Универзитета у Београду и</w:t>
      </w:r>
      <w:r w:rsidR="00314E67">
        <w:rPr>
          <w:rFonts w:ascii="Times New Roman" w:hAnsi="Times New Roman" w:cs="Times New Roman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абрало је доле потписане у Комисију за оцену и одбрану докторске дисертације 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Виноградарство у средњовековној Србији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докторанда Марине Штетић. После пажљивог читања и прегледа дисертације Комисија има част да Већу поднесе следећи</w:t>
      </w:r>
    </w:p>
    <w:p w:rsidR="0054525A" w:rsidRDefault="0054525A" w:rsidP="0054525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14E67" w:rsidRDefault="00314E67" w:rsidP="0054525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525A" w:rsidRDefault="0054525A" w:rsidP="0054525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   З   В   Е   Ш   Т   А   Ј</w:t>
      </w:r>
    </w:p>
    <w:p w:rsidR="0054525A" w:rsidRDefault="0054525A" w:rsidP="0054525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4525A" w:rsidRDefault="0054525A" w:rsidP="0054525A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Основни подаци о кандидату и дисертацији</w:t>
      </w:r>
    </w:p>
    <w:p w:rsidR="00314E67" w:rsidRDefault="00314E67" w:rsidP="0054525A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E5272" w:rsidRDefault="0054525A" w:rsidP="007759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="007759CA">
        <w:rPr>
          <w:rFonts w:ascii="Times New Roman" w:hAnsi="Times New Roman" w:cs="Times New Roman"/>
          <w:sz w:val="24"/>
          <w:szCs w:val="24"/>
        </w:rPr>
        <w:t>Марина Штетић рођена је 13. јуна 1988. године у Јагодини, где је завршила основну школу и гимназију. Студије историје на Филозофском факултету Универзитета у Београду</w:t>
      </w:r>
      <w:r w:rsidR="007759CA">
        <w:rPr>
          <w:rFonts w:ascii="Times New Roman" w:hAnsi="Times New Roman" w:cs="Times New Roman"/>
          <w:sz w:val="24"/>
          <w:szCs w:val="24"/>
          <w:lang w:val="sr-Cyrl-CS"/>
        </w:rPr>
        <w:t>, на Одељењу за историју,</w:t>
      </w:r>
      <w:r w:rsidR="007759CA">
        <w:rPr>
          <w:rFonts w:ascii="Times New Roman" w:hAnsi="Times New Roman" w:cs="Times New Roman"/>
          <w:sz w:val="24"/>
          <w:szCs w:val="24"/>
        </w:rPr>
        <w:t xml:space="preserve"> уписала је 2007. године, а дипломирала 25. септембра 2013. са просечном оценом 9,53. </w:t>
      </w:r>
      <w:r w:rsidR="007759CA">
        <w:rPr>
          <w:rFonts w:ascii="Times New Roman" w:hAnsi="Times New Roman" w:cs="Times New Roman"/>
          <w:sz w:val="24"/>
          <w:szCs w:val="24"/>
          <w:lang w:val="sr-Cyrl-CS"/>
        </w:rPr>
        <w:t>Не истом Одељењу је успешно окончала и мастер студије.</w:t>
      </w:r>
      <w:r w:rsidR="007759CA">
        <w:rPr>
          <w:rFonts w:ascii="Times New Roman" w:hAnsi="Times New Roman" w:cs="Times New Roman"/>
          <w:sz w:val="24"/>
          <w:szCs w:val="24"/>
        </w:rPr>
        <w:t xml:space="preserve"> Докторске студије уписала је 9. јануара 2015. на катедри за Историју српског народа у средњем веку са историјском географијом и старословенским језиком. Звање истраживач-сарадник Филозофског факултета у Београду стекла је 14. априла 2016. године, док је током докторских студија на одељењу за историју била ангажована као сарадник у настави на предметима Историјска географија и Територијално-управна организација српских земаља у средњем веку. Предлог теме докторске дисертације под називом </w:t>
      </w:r>
      <w:r w:rsidR="007759CA" w:rsidRPr="00BE2589">
        <w:rPr>
          <w:rFonts w:ascii="Times New Roman" w:hAnsi="Times New Roman" w:cs="Times New Roman"/>
          <w:i/>
          <w:sz w:val="24"/>
          <w:szCs w:val="24"/>
        </w:rPr>
        <w:t>Виноградарство у средњовековној Србији</w:t>
      </w:r>
      <w:r w:rsidR="007759CA">
        <w:rPr>
          <w:rFonts w:ascii="Times New Roman" w:hAnsi="Times New Roman" w:cs="Times New Roman"/>
          <w:sz w:val="24"/>
          <w:szCs w:val="24"/>
        </w:rPr>
        <w:t xml:space="preserve"> одбранила је 23. новембра 2016. године.</w:t>
      </w:r>
      <w:r w:rsidR="007759CA">
        <w:rPr>
          <w:rFonts w:ascii="Times New Roman" w:hAnsi="Times New Roman" w:cs="Times New Roman"/>
          <w:sz w:val="24"/>
          <w:szCs w:val="24"/>
          <w:lang w:val="sr-Cyrl-CS"/>
        </w:rPr>
        <w:t xml:space="preserve"> Током 2017. била је стипендиста јапанске </w:t>
      </w:r>
      <w:r w:rsidR="007759CA">
        <w:rPr>
          <w:rFonts w:ascii="Times New Roman" w:hAnsi="Times New Roman" w:cs="Times New Roman"/>
          <w:sz w:val="24"/>
          <w:szCs w:val="24"/>
        </w:rPr>
        <w:t>Sasakawa</w:t>
      </w:r>
      <w:r w:rsidR="007759CA">
        <w:rPr>
          <w:rFonts w:ascii="Times New Roman" w:hAnsi="Times New Roman" w:cs="Times New Roman"/>
          <w:sz w:val="24"/>
          <w:szCs w:val="24"/>
          <w:lang w:val="sr-Cyrl-CS"/>
        </w:rPr>
        <w:t xml:space="preserve"> (Сасакава) фондације за младе </w:t>
      </w:r>
      <w:r w:rsidR="007759CA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лидере </w:t>
      </w:r>
      <w:r w:rsidR="007759CA" w:rsidRPr="00020E19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="007759CA">
        <w:rPr>
          <w:rFonts w:ascii="Times New Roman" w:hAnsi="Times New Roman" w:cs="Times New Roman"/>
          <w:sz w:val="24"/>
          <w:szCs w:val="24"/>
        </w:rPr>
        <w:t>Sasakawa</w:t>
      </w:r>
      <w:r w:rsidR="007759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759CA">
        <w:rPr>
          <w:rFonts w:ascii="Times New Roman" w:hAnsi="Times New Roman" w:cs="Times New Roman"/>
          <w:sz w:val="24"/>
          <w:szCs w:val="24"/>
        </w:rPr>
        <w:t>Young</w:t>
      </w:r>
      <w:r w:rsidR="007759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759CA">
        <w:rPr>
          <w:rFonts w:ascii="Times New Roman" w:hAnsi="Times New Roman" w:cs="Times New Roman"/>
          <w:sz w:val="24"/>
          <w:szCs w:val="24"/>
        </w:rPr>
        <w:t>Leaders</w:t>
      </w:r>
      <w:r w:rsidR="007759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759CA">
        <w:rPr>
          <w:rFonts w:ascii="Times New Roman" w:hAnsi="Times New Roman" w:cs="Times New Roman"/>
          <w:sz w:val="24"/>
          <w:szCs w:val="24"/>
        </w:rPr>
        <w:t>Fellowship</w:t>
      </w:r>
      <w:r w:rsidR="007759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759CA">
        <w:rPr>
          <w:rFonts w:ascii="Times New Roman" w:hAnsi="Times New Roman" w:cs="Times New Roman"/>
          <w:sz w:val="24"/>
          <w:szCs w:val="24"/>
        </w:rPr>
        <w:t>Fund</w:t>
      </w:r>
      <w:r w:rsidR="007759CA" w:rsidRPr="00020E1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7759CA">
        <w:rPr>
          <w:rFonts w:ascii="Times New Roman" w:hAnsi="Times New Roman" w:cs="Times New Roman"/>
          <w:sz w:val="24"/>
          <w:szCs w:val="24"/>
        </w:rPr>
        <w:t>Sylff</w:t>
      </w:r>
      <w:r w:rsidR="007759CA" w:rsidRPr="00020E19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7759CA">
        <w:rPr>
          <w:rFonts w:ascii="Times New Roman" w:hAnsi="Times New Roman" w:cs="Times New Roman"/>
          <w:sz w:val="24"/>
          <w:szCs w:val="24"/>
          <w:lang w:val="sr-Cyrl-CS"/>
        </w:rPr>
        <w:t xml:space="preserve">, од када је и члан истоимене асоцијације. Део истраживања </w:t>
      </w:r>
      <w:r w:rsidR="007759CA">
        <w:rPr>
          <w:rFonts w:ascii="Times New Roman" w:hAnsi="Times New Roman" w:cs="Times New Roman"/>
          <w:sz w:val="24"/>
          <w:szCs w:val="24"/>
        </w:rPr>
        <w:t>на</w:t>
      </w:r>
      <w:r w:rsidR="007759CA">
        <w:rPr>
          <w:rFonts w:ascii="Times New Roman" w:hAnsi="Times New Roman" w:cs="Times New Roman"/>
          <w:sz w:val="24"/>
          <w:szCs w:val="24"/>
          <w:lang w:val="sr-Cyrl-CS"/>
        </w:rPr>
        <w:t xml:space="preserve"> докторској дисертацији обавила је у Државном архиву у Дубровнику у Хрватској, </w:t>
      </w:r>
      <w:r w:rsidR="007759CA">
        <w:rPr>
          <w:rFonts w:ascii="Times New Roman" w:hAnsi="Times New Roman" w:cs="Times New Roman"/>
          <w:sz w:val="24"/>
          <w:szCs w:val="24"/>
        </w:rPr>
        <w:t xml:space="preserve">такође </w:t>
      </w:r>
      <w:r w:rsidR="007759CA">
        <w:rPr>
          <w:rFonts w:ascii="Times New Roman" w:hAnsi="Times New Roman" w:cs="Times New Roman"/>
          <w:sz w:val="24"/>
          <w:szCs w:val="24"/>
          <w:lang w:val="sr-Cyrl-CS"/>
        </w:rPr>
        <w:t>као стипендиста Сасакава фондације у оквиру посебног програма за истраживање у иностранству (</w:t>
      </w:r>
      <w:r w:rsidR="007759CA">
        <w:rPr>
          <w:rFonts w:ascii="Times New Roman" w:hAnsi="Times New Roman" w:cs="Times New Roman"/>
          <w:sz w:val="24"/>
          <w:szCs w:val="24"/>
        </w:rPr>
        <w:t>Sylff</w:t>
      </w:r>
      <w:r w:rsidR="007759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759CA">
        <w:rPr>
          <w:rFonts w:ascii="Times New Roman" w:hAnsi="Times New Roman" w:cs="Times New Roman"/>
          <w:sz w:val="24"/>
          <w:szCs w:val="24"/>
        </w:rPr>
        <w:t>Research</w:t>
      </w:r>
      <w:r w:rsidR="007759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759CA">
        <w:rPr>
          <w:rFonts w:ascii="Times New Roman" w:hAnsi="Times New Roman" w:cs="Times New Roman"/>
          <w:sz w:val="24"/>
          <w:szCs w:val="24"/>
        </w:rPr>
        <w:t>Abroad</w:t>
      </w:r>
      <w:r w:rsidR="007759CA" w:rsidRPr="00020E19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7759CA">
        <w:rPr>
          <w:rFonts w:ascii="Times New Roman" w:hAnsi="Times New Roman" w:cs="Times New Roman"/>
          <w:sz w:val="24"/>
          <w:szCs w:val="24"/>
        </w:rPr>
        <w:t>SRA</w:t>
      </w:r>
      <w:r w:rsidR="007759CA">
        <w:rPr>
          <w:rFonts w:ascii="Times New Roman" w:hAnsi="Times New Roman" w:cs="Times New Roman"/>
          <w:sz w:val="24"/>
          <w:szCs w:val="24"/>
          <w:lang w:val="sr-Cyrl-CS"/>
        </w:rPr>
        <w:t xml:space="preserve">). </w:t>
      </w:r>
      <w:r w:rsidR="007759CA">
        <w:rPr>
          <w:rFonts w:ascii="Times New Roman" w:hAnsi="Times New Roman" w:cs="Times New Roman"/>
          <w:sz w:val="24"/>
          <w:szCs w:val="24"/>
        </w:rPr>
        <w:t xml:space="preserve">Од маја 2018. године члан је </w:t>
      </w:r>
      <w:r w:rsidR="007759CA" w:rsidRPr="00D31F46">
        <w:rPr>
          <w:rFonts w:ascii="Times New Roman" w:hAnsi="Times New Roman" w:cs="Times New Roman"/>
          <w:sz w:val="24"/>
          <w:szCs w:val="24"/>
        </w:rPr>
        <w:t xml:space="preserve">пројекта Министарства просвете, науке и технолошког развоја </w:t>
      </w:r>
      <w:r w:rsidR="007759CA">
        <w:rPr>
          <w:rFonts w:ascii="Times New Roman" w:hAnsi="Times New Roman" w:cs="Times New Roman"/>
          <w:sz w:val="24"/>
          <w:szCs w:val="24"/>
        </w:rPr>
        <w:t>Републике Србије,</w:t>
      </w:r>
      <w:r w:rsidR="007759CA" w:rsidRPr="00D31F46">
        <w:rPr>
          <w:rFonts w:ascii="Times New Roman" w:hAnsi="Times New Roman" w:cs="Times New Roman"/>
          <w:sz w:val="24"/>
          <w:szCs w:val="24"/>
        </w:rPr>
        <w:t xml:space="preserve"> под називом: </w:t>
      </w:r>
      <w:r w:rsidR="007759CA" w:rsidRPr="00D31F46">
        <w:rPr>
          <w:rFonts w:ascii="Times New Roman" w:hAnsi="Times New Roman" w:cs="Times New Roman"/>
          <w:i/>
          <w:sz w:val="24"/>
          <w:szCs w:val="24"/>
          <w:lang w:val="sr-Cyrl-CS"/>
        </w:rPr>
        <w:t>Насеља и становништво српских земаља у позном средњем веку (</w:t>
      </w:r>
      <w:r w:rsidR="007759CA" w:rsidRPr="00D31F46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XIV–XV </w:t>
      </w:r>
      <w:r w:rsidR="007759CA" w:rsidRPr="00D31F46">
        <w:rPr>
          <w:rFonts w:ascii="Times New Roman" w:hAnsi="Times New Roman" w:cs="Times New Roman"/>
          <w:i/>
          <w:sz w:val="24"/>
          <w:szCs w:val="24"/>
          <w:lang w:val="sr-Cyrl-CS"/>
        </w:rPr>
        <w:t>век)</w:t>
      </w:r>
      <w:r w:rsidR="007759CA">
        <w:rPr>
          <w:rFonts w:ascii="Times New Roman" w:hAnsi="Times New Roman" w:cs="Times New Roman"/>
          <w:sz w:val="24"/>
          <w:szCs w:val="24"/>
          <w:lang w:val="sr-Cyrl-CS"/>
        </w:rPr>
        <w:t xml:space="preserve"> при Центру за историјску географију и историјску демографију на    Одељењу за историју Филозофског факултета у Београду. Говори француски и енглески језик, служи се италијанским.</w:t>
      </w:r>
      <w:r w:rsidR="007759CA">
        <w:rPr>
          <w:lang w:val="sr-Cyrl-CS"/>
        </w:rPr>
        <w:t xml:space="preserve"> </w:t>
      </w:r>
      <w:r w:rsidR="007759CA" w:rsidRPr="00AF1300">
        <w:rPr>
          <w:rFonts w:ascii="Times New Roman" w:hAnsi="Times New Roman" w:cs="Times New Roman"/>
          <w:sz w:val="24"/>
          <w:szCs w:val="24"/>
          <w:lang w:val="sr-Cyrl-CS"/>
        </w:rPr>
        <w:t xml:space="preserve">Током докторских студија објавила је неколико радова у водећим научним часописима и учествовала на два научна скупа. </w:t>
      </w:r>
    </w:p>
    <w:p w:rsidR="00AF1300" w:rsidRDefault="008031F2" w:rsidP="007759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Рукопис докторске дисертације Марине Штетић састоји се од 396 страна основног текста, са научним апаратом испод текста, опширном Библиографијом коришћених извора и литературе, као и више историјских карата. Излагање је подељено у шест поглавља: Увод (стр. 1 – 46), поред критичког осврта на изворе и литературу садржи и осврт на виноградарство до 12. века, као и излагање о мерама које су се користиле у виноградарству у средњем веку.Следећа три поглавља су главни истраживачки део тезе, почев од најобимнијег: Распрострањеност винограда (стр. 47 – 196) у коме су приказани реони узгоја винове лозе у средњовековној српској држави. </w:t>
      </w:r>
      <w:r w:rsidR="006D3EED">
        <w:rPr>
          <w:rFonts w:ascii="Times New Roman" w:hAnsi="Times New Roman" w:cs="Times New Roman"/>
          <w:sz w:val="24"/>
          <w:szCs w:val="24"/>
          <w:lang w:val="sr-Cyrl-CS"/>
        </w:rPr>
        <w:t>У следећем поглављу ауторка је разматрала технологију и начине подизања (узгоја) винове лозе (стр. 197 – 257). У четвртом поглављу М. Штетић се бавила облицима својине над виноградима и обавезама зависног становништва у вези са обрадом (стр. 258 – 312). На основу доступних изворних података приказана је трговина вином, као производом винове лозе (стр. 313 – 368). Излагање се завршава разматрањем улоге вина и винове лозе у материјалној и нематеријалној култури (стр. 369 – 385). Теза садржи и опширан Закључак.</w:t>
      </w:r>
    </w:p>
    <w:p w:rsidR="00314E67" w:rsidRDefault="00314E67" w:rsidP="007759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0372" w:rsidRDefault="00720372" w:rsidP="007759C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Предмет и циљ дисертације</w:t>
      </w:r>
    </w:p>
    <w:p w:rsidR="00314E67" w:rsidRDefault="00314E67" w:rsidP="007759C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14D70" w:rsidRDefault="00514D70" w:rsidP="007759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ове дисертације је виноградарство као грана земљорадње у средњовековној Србији. Гајење винове лозе код Срба у средњем веку је била најважнија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делатност у земљорадњи, ако се изузме узгој житарица који апсолутно доминира у процесу земљорадничких активности. Виноградарством су се бавили земљорадници (меропси, сокалници, отроци), али и власи, посебно у 15. веку. За узгој винове лозе посебно су били заинтересовани манастири, који су, попут Светих Арханђела код Призрена, имали читаве комплексе винограда. За ову делатност били су заинтересовани и српски владар и властела. Подизање винограда је било знатно скупље од узгоја житарица и напорније, земља је морала да се трапи, ђубри и обрађује, а и сама лоза је тражила посебну негу (окопавање, орезивање). Уложено у подизање винограда није се одмах враћало јер је виновој лози требало извесно време да почне да даје плодове. Због овога су се сељаци теже одлучивали на подизање винограда, а у залеђу Дубровника у ову производњу су улагали и дубровачки грађани дајући сељацима новац на зајам за подизање винограда.</w:t>
      </w:r>
    </w:p>
    <w:p w:rsidR="00514D70" w:rsidRDefault="00514D70" w:rsidP="007759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Циљ ове дисертације је да свеобухватно, на основу свих расположивих извора и литературе, обради појаву, развој и дружтвене појаве везане за виноградарство. Мора се овде истаћи посебна вредност дисертације у томе што је </w:t>
      </w:r>
      <w:r w:rsidR="007B1718">
        <w:rPr>
          <w:rFonts w:ascii="Times New Roman" w:hAnsi="Times New Roman" w:cs="Times New Roman"/>
          <w:sz w:val="24"/>
          <w:szCs w:val="24"/>
          <w:lang w:val="sr-Cyrl-CS"/>
        </w:rPr>
        <w:t xml:space="preserve">израђена и на основу дубровачке и которске архивске грађе. М. Штетић је показала у свом раду значај, ширење и опсег виноградарства у средњовековној Србији, као и његово место и улогу у привреди Србије. Ауторка је била упућена на разноврсне изворе, разлитиче провинијенције: од архивске грађе, преко дипломатичких извора до турских пописних књига (дефтера). Пошавши од радних хипотеза она је успела да покаже место и улогу виноградарства, социјалне односе који се развијају око ове привредне активности, као и власничку структуру поседа под виноградима. </w:t>
      </w:r>
    </w:p>
    <w:p w:rsidR="007B1718" w:rsidRDefault="007B1718" w:rsidP="00314E67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Марина Штетић је при изради ове дисертације морала да спроведе истраживања из области привредне историје, социјалних односа у српском средњовековном друштву, да се позабави историјском географијом и односом простора, људи и привредне културе (винове лозе). Кандидаткиња је све ове истраживачке послове послове урадила више него успешно. Она је макисимално искористила и сву расположиву литературу, која није малог обима, уз критички однос према њој.</w:t>
      </w:r>
      <w:r w:rsidR="00D43C92" w:rsidRPr="00D43C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3C92">
        <w:rPr>
          <w:rFonts w:ascii="Times New Roman" w:hAnsi="Times New Roman" w:cs="Times New Roman"/>
          <w:sz w:val="24"/>
          <w:szCs w:val="24"/>
          <w:lang w:val="sr-Cyrl-CS"/>
        </w:rPr>
        <w:t>Све постављене хипотезе у истраживањима су потврђене кроз изворну грађу.</w:t>
      </w:r>
    </w:p>
    <w:p w:rsidR="00314E67" w:rsidRPr="00514D70" w:rsidRDefault="00314E67" w:rsidP="00D43C9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0372" w:rsidRDefault="00720372" w:rsidP="007759C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Кратак опис садржаја</w:t>
      </w:r>
    </w:p>
    <w:p w:rsidR="00314E67" w:rsidRDefault="00314E67" w:rsidP="007759C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20372" w:rsidRDefault="0092539F" w:rsidP="007759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Као што смо напред истакли докторска дисертација Марине Штетић садржи пет основних поглавља у којима су размотрени сви аспекти везани за дату тему. У поглављу о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Распрострањености винограда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ауторка приказује рејоне у којима је узгајана винова лоза. Излагање почиње од приморских територија (Хум, Требиње и Зета са Пилотом) на којима се винова лоза галјила у континуитету од античких времена па до краја средњег века. За овај простор М. Штетић је располагала и подацима из приморских архива. У унутрашњости српске државе ауторка је издвојила следеће регионе узгоја винове лозе: Македонија, Косово и Метохија, долина Ибра и Полимље, долина Јужне Мораве и њен слив, долина Западне и Велике Мораве, Браничево и Шумадија. Ова подела је условљена и карактером очуване изворне грађе и временског раздобља у коме се појављују први подаци о узгоју винове лозе. У поглављу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Подизање</w:t>
      </w:r>
      <w:r w:rsidR="00B948FD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и обрада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винограда</w:t>
      </w:r>
      <w:r w:rsidR="00B948FD">
        <w:rPr>
          <w:rFonts w:ascii="Times New Roman" w:hAnsi="Times New Roman" w:cs="Times New Roman"/>
          <w:sz w:val="24"/>
          <w:szCs w:val="24"/>
          <w:lang w:val="sr-Cyrl-CS"/>
        </w:rPr>
        <w:t xml:space="preserve"> расправљано је о врстама и начину гајења винове лозе и о обради земљишта при подизању винограда, као и о свим врстама радова везаних за виноградарство.</w:t>
      </w:r>
    </w:p>
    <w:p w:rsidR="00B948FD" w:rsidRDefault="00B948FD" w:rsidP="007759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наредном поглављу Марина Штетић расправља о облицима поседовања винограда (баштина, купљеница, подчињена баштина, закуп) и обавезама зависног становништва при обради винограда својих господара. Из архивских докумената и дипломатичких извора може се закључити да су земаљски господари поклањали велику пажњу узгоју винове лозе и обради земљишта, па постоје читаве одредбе које се односе на ову тему. Ауторка је пажљиво размотрила све ове податке и донела слику феудалних односа везаних за односе при узгоју винове лозе.</w:t>
      </w:r>
    </w:p>
    <w:p w:rsidR="00B948FD" w:rsidRDefault="00B948FD" w:rsidP="007759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поглављу о трговини вином М. Штетић приказује начине трговине у средњем веку</w:t>
      </w:r>
      <w:r w:rsidR="00A820D2">
        <w:rPr>
          <w:rFonts w:ascii="Times New Roman" w:hAnsi="Times New Roman" w:cs="Times New Roman"/>
          <w:sz w:val="24"/>
          <w:szCs w:val="24"/>
          <w:lang w:val="sr-Cyrl-CS"/>
        </w:rPr>
        <w:t xml:space="preserve">, путеве и царинске прописе који су важили на простору средњовековне Србије. Пажња је посвећена и начину преношења робе. Трговина вином се одвијала на трговима, а најзначајнији су били они у Приморју, како за увоз, тако и за извоз вина. Увозило се квалитетно вино из Италије и Грчке. У Приморју се преко трговине вином регулисала хиперпродукција у производњи, која је спречавана забранама продаје вина из одређеног подручја. Ауторка је дужну пажњу посветила и унутрашњој трговини на трговима и по </w:t>
      </w:r>
      <w:r w:rsidR="00A820D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крчмама широм средњовековне Србије. На крају је М. Штетић у посебном поглављу обратила пажњу и на материјалну и нематеријалну културу везану за вино и винову лозу. Овде је скренута пажња на употребу вина као хране у свакодневном животу обичног становништва, као и на улогу вина у црквеном животу и верским обредима.</w:t>
      </w:r>
    </w:p>
    <w:p w:rsidR="00314E67" w:rsidRDefault="00A820D2" w:rsidP="00314E6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Основни резултати и научни допринос</w:t>
      </w:r>
    </w:p>
    <w:p w:rsidR="00314E67" w:rsidRDefault="00D43C92" w:rsidP="00314E67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 израде ове докторске дисертације виноградарство у средњовековној Србији није било на адекватан начин истраживано као посебна појава у српском друштву. Марина Штетић је приступила комплексном истраживању ове теме што је допринело постизању потпунијих резултата из више области историјске науке. Највећи допринос ове тезе је у области привредне историје и историје друштва. Такође, значајан је допринос и у изучавању структуре српског средњовековног друштва и социјалних односа, али и у историји привредних односа, од градских до сеоских. У набројеним областима ауторка дисертације је дала оригинални научни допринос својим истраживањима.</w:t>
      </w:r>
    </w:p>
    <w:p w:rsidR="00D43C92" w:rsidRPr="000568E6" w:rsidRDefault="00D43C92" w:rsidP="00314E6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0568E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Закључак</w:t>
      </w:r>
    </w:p>
    <w:p w:rsidR="00D43C92" w:rsidRDefault="00D43C92" w:rsidP="00D43C9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568E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</w:r>
      <w:r w:rsidRPr="000568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основу представљеног садржаја и постигнутих резултата може се закључити да је докторска дисертација 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Виноградарство у средњовековној Србији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Марине Штетић  </w:t>
      </w:r>
      <w:r w:rsidRPr="000568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оригинално научно дело засновано на самосталним истраживањима којима је аутор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ка  одговорила</w:t>
      </w:r>
      <w:r w:rsidRPr="000568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сва важна питања теме. Имајући ово у виду Комисија предлаже Већу да одобри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568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усмену одбрану ове докторске дисертације. Комисија задржава право да неке мање примедбе 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пути кандидаткињи</w:t>
      </w:r>
      <w:r w:rsidRPr="000568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приликом усмене одбране.</w:t>
      </w:r>
    </w:p>
    <w:p w:rsidR="00D43C92" w:rsidRDefault="00D43C92" w:rsidP="00D43C9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3C92" w:rsidRDefault="00D43C92" w:rsidP="00D43C9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Београду, 16. 01. 2020.</w:t>
      </w:r>
    </w:p>
    <w:p w:rsidR="00D43C92" w:rsidRDefault="00D43C92" w:rsidP="00D43C9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Комисија:</w:t>
      </w:r>
    </w:p>
    <w:p w:rsidR="00A820D2" w:rsidRDefault="00A820D2" w:rsidP="007759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3C92" w:rsidRDefault="00D43C92" w:rsidP="007759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Др Ема Петровић, редовни професор</w:t>
      </w:r>
    </w:p>
    <w:p w:rsidR="00D43C92" w:rsidRDefault="00D43C92" w:rsidP="007759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Филолошки факултет, Београд</w:t>
      </w:r>
    </w:p>
    <w:p w:rsidR="00D43C92" w:rsidRDefault="00D43C92" w:rsidP="007759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_________________________________</w:t>
      </w:r>
    </w:p>
    <w:p w:rsidR="00D43C92" w:rsidRDefault="00D43C92" w:rsidP="007759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Др Јелена Мргић, ванредни професор</w:t>
      </w:r>
    </w:p>
    <w:p w:rsidR="00D43C92" w:rsidRDefault="00D43C92" w:rsidP="007759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Филозофски факултет, Београд</w:t>
      </w:r>
    </w:p>
    <w:p w:rsidR="00D43C92" w:rsidRDefault="00D43C92" w:rsidP="007759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__________________________________</w:t>
      </w:r>
    </w:p>
    <w:p w:rsidR="00D43C92" w:rsidRDefault="00D43C92" w:rsidP="007759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14E67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Др Снежана Божанић, ванредни про</w:t>
      </w:r>
      <w:r w:rsidR="00314E67">
        <w:rPr>
          <w:rFonts w:ascii="Times New Roman" w:hAnsi="Times New Roman" w:cs="Times New Roman"/>
          <w:sz w:val="24"/>
          <w:szCs w:val="24"/>
          <w:lang w:val="sr-Cyrl-CS"/>
        </w:rPr>
        <w:t>фесор</w:t>
      </w:r>
    </w:p>
    <w:p w:rsidR="00314E67" w:rsidRDefault="00314E67" w:rsidP="007759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Филозофски факултет, Нови Сад</w:t>
      </w:r>
    </w:p>
    <w:p w:rsidR="00314E67" w:rsidRDefault="00314E67" w:rsidP="007759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___________________________________</w:t>
      </w:r>
    </w:p>
    <w:p w:rsidR="00314E67" w:rsidRDefault="00314E67" w:rsidP="007759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Др Синиша Мишић, редовни професор</w:t>
      </w:r>
    </w:p>
    <w:p w:rsidR="00314E67" w:rsidRDefault="00314E67" w:rsidP="007759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Филозофски факултет, Београд</w:t>
      </w:r>
    </w:p>
    <w:p w:rsidR="00314E67" w:rsidRDefault="00314E67" w:rsidP="007759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___________________________________</w:t>
      </w:r>
    </w:p>
    <w:p w:rsidR="00314E67" w:rsidRPr="00B948FD" w:rsidRDefault="00314E67" w:rsidP="007759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(ментор и писац Извештаја)</w:t>
      </w:r>
    </w:p>
    <w:sectPr w:rsidR="00314E67" w:rsidRPr="00B948FD" w:rsidSect="00FE527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1F6" w:rsidRDefault="009C21F6" w:rsidP="00514D70">
      <w:pPr>
        <w:spacing w:after="0" w:line="240" w:lineRule="auto"/>
      </w:pPr>
      <w:r>
        <w:separator/>
      </w:r>
    </w:p>
  </w:endnote>
  <w:endnote w:type="continuationSeparator" w:id="1">
    <w:p w:rsidR="009C21F6" w:rsidRDefault="009C21F6" w:rsidP="0051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376"/>
      <w:docPartObj>
        <w:docPartGallery w:val="Page Numbers (Bottom of Page)"/>
        <w:docPartUnique/>
      </w:docPartObj>
    </w:sdtPr>
    <w:sdtContent>
      <w:p w:rsidR="007B1718" w:rsidRDefault="007B1718">
        <w:pPr>
          <w:pStyle w:val="Footer"/>
          <w:jc w:val="center"/>
        </w:pPr>
        <w:fldSimple w:instr=" PAGE   \* MERGEFORMAT ">
          <w:r w:rsidR="00314E67">
            <w:rPr>
              <w:noProof/>
            </w:rPr>
            <w:t>6</w:t>
          </w:r>
        </w:fldSimple>
      </w:p>
    </w:sdtContent>
  </w:sdt>
  <w:p w:rsidR="007B1718" w:rsidRDefault="007B17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1F6" w:rsidRDefault="009C21F6" w:rsidP="00514D70">
      <w:pPr>
        <w:spacing w:after="0" w:line="240" w:lineRule="auto"/>
      </w:pPr>
      <w:r>
        <w:separator/>
      </w:r>
    </w:p>
  </w:footnote>
  <w:footnote w:type="continuationSeparator" w:id="1">
    <w:p w:rsidR="009C21F6" w:rsidRDefault="009C21F6" w:rsidP="00514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25A"/>
    <w:rsid w:val="00314E67"/>
    <w:rsid w:val="00514D70"/>
    <w:rsid w:val="0054525A"/>
    <w:rsid w:val="00602C23"/>
    <w:rsid w:val="006D3EED"/>
    <w:rsid w:val="00720372"/>
    <w:rsid w:val="00734423"/>
    <w:rsid w:val="007759CA"/>
    <w:rsid w:val="007B1718"/>
    <w:rsid w:val="008031F2"/>
    <w:rsid w:val="0092539F"/>
    <w:rsid w:val="009A12C7"/>
    <w:rsid w:val="009C21F6"/>
    <w:rsid w:val="00A820D2"/>
    <w:rsid w:val="00AF1300"/>
    <w:rsid w:val="00B948FD"/>
    <w:rsid w:val="00C7219E"/>
    <w:rsid w:val="00D43C92"/>
    <w:rsid w:val="00E06CB1"/>
    <w:rsid w:val="00FE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4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4D70"/>
  </w:style>
  <w:style w:type="paragraph" w:styleId="Footer">
    <w:name w:val="footer"/>
    <w:basedOn w:val="Normal"/>
    <w:link w:val="FooterChar"/>
    <w:uiPriority w:val="99"/>
    <w:unhideWhenUsed/>
    <w:rsid w:val="00514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dc:description/>
  <cp:lastModifiedBy>FF</cp:lastModifiedBy>
  <cp:revision>6</cp:revision>
  <dcterms:created xsi:type="dcterms:W3CDTF">2020-01-15T11:53:00Z</dcterms:created>
  <dcterms:modified xsi:type="dcterms:W3CDTF">2020-01-16T10:39:00Z</dcterms:modified>
</cp:coreProperties>
</file>