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71" w:rsidRDefault="005D5C7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НАСТАВНО НАУЧНОМ ВЕЋУ</w:t>
      </w:r>
    </w:p>
    <w:p w:rsidR="005D5C71" w:rsidRDefault="005D5C7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ФИЛОЗОФСКОГ ФАКУЛТЕТА</w:t>
      </w:r>
    </w:p>
    <w:p w:rsidR="005D5C71" w:rsidRDefault="005D5C7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УНИВЕРЗИТЕТА У БЕОГРАДУ</w:t>
      </w:r>
    </w:p>
    <w:p w:rsidR="00893CFD" w:rsidRDefault="00893CFD">
      <w:pPr>
        <w:rPr>
          <w:rFonts w:ascii="Times New Roman" w:hAnsi="Times New Roman" w:cs="Times New Roman"/>
          <w:bCs/>
          <w:sz w:val="24"/>
          <w:szCs w:val="24"/>
        </w:rPr>
      </w:pPr>
    </w:p>
    <w:p w:rsidR="00893CFD" w:rsidRDefault="00893CFD" w:rsidP="00893C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E2E73">
        <w:rPr>
          <w:rFonts w:ascii="Times New Roman" w:hAnsi="Times New Roman" w:cs="Times New Roman"/>
          <w:sz w:val="24"/>
          <w:szCs w:val="24"/>
        </w:rPr>
        <w:t>На основу члана 231.</w:t>
      </w:r>
      <w:proofErr w:type="gramEnd"/>
      <w:r w:rsidRPr="00FE2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E73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FE2E73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FE2E73">
        <w:rPr>
          <w:rFonts w:ascii="Times New Roman" w:hAnsi="Times New Roman" w:cs="Times New Roman"/>
          <w:sz w:val="24"/>
          <w:szCs w:val="24"/>
        </w:rPr>
        <w:t>алинеја</w:t>
      </w:r>
      <w:proofErr w:type="gramEnd"/>
      <w:r w:rsidRPr="00FE2E73">
        <w:rPr>
          <w:rFonts w:ascii="Times New Roman" w:hAnsi="Times New Roman" w:cs="Times New Roman"/>
          <w:sz w:val="24"/>
          <w:szCs w:val="24"/>
        </w:rPr>
        <w:t xml:space="preserve"> 17. </w:t>
      </w:r>
      <w:proofErr w:type="gramStart"/>
      <w:r w:rsidRPr="00FE2E7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E2E73">
        <w:rPr>
          <w:rFonts w:ascii="Times New Roman" w:hAnsi="Times New Roman" w:cs="Times New Roman"/>
          <w:sz w:val="24"/>
          <w:szCs w:val="24"/>
        </w:rPr>
        <w:t xml:space="preserve"> члана 278. </w:t>
      </w:r>
      <w:proofErr w:type="gramStart"/>
      <w:r w:rsidRPr="00FE2E73">
        <w:rPr>
          <w:rFonts w:ascii="Times New Roman" w:hAnsi="Times New Roman" w:cs="Times New Roman"/>
          <w:sz w:val="24"/>
          <w:szCs w:val="24"/>
        </w:rPr>
        <w:t xml:space="preserve">Статута Факултета, Наставно-научно веће Филозофског факултета у Београду нас је на својој </w:t>
      </w:r>
      <w:r w:rsidR="00584B1F">
        <w:rPr>
          <w:rFonts w:ascii="Times New Roman" w:hAnsi="Times New Roman" w:cs="Times New Roman"/>
          <w:sz w:val="24"/>
          <w:szCs w:val="24"/>
        </w:rPr>
        <w:t xml:space="preserve">VII редовној </w:t>
      </w:r>
      <w:r w:rsidRPr="00FE2E73">
        <w:rPr>
          <w:rFonts w:ascii="Times New Roman" w:hAnsi="Times New Roman" w:cs="Times New Roman"/>
          <w:sz w:val="24"/>
          <w:szCs w:val="24"/>
        </w:rPr>
        <w:t xml:space="preserve">седници, одржаној дана </w:t>
      </w:r>
      <w:r>
        <w:rPr>
          <w:rFonts w:ascii="Times New Roman" w:hAnsi="Times New Roman" w:cs="Times New Roman"/>
          <w:sz w:val="24"/>
          <w:szCs w:val="24"/>
        </w:rPr>
        <w:t>26.09.2019.</w:t>
      </w:r>
      <w:proofErr w:type="gramEnd"/>
      <w:r w:rsidRPr="00FE2E73">
        <w:rPr>
          <w:rFonts w:ascii="Times New Roman" w:hAnsi="Times New Roman" w:cs="Times New Roman"/>
          <w:sz w:val="24"/>
          <w:szCs w:val="24"/>
        </w:rPr>
        <w:t xml:space="preserve"> године, изабрало у комисију за оцену </w:t>
      </w:r>
      <w:r>
        <w:rPr>
          <w:rFonts w:ascii="Times New Roman" w:hAnsi="Times New Roman" w:cs="Times New Roman"/>
          <w:sz w:val="24"/>
          <w:szCs w:val="24"/>
        </w:rPr>
        <w:t>и одбрану докторске дисертације</w:t>
      </w:r>
      <w:r w:rsidR="00584B1F">
        <w:rPr>
          <w:rFonts w:ascii="Times New Roman" w:hAnsi="Times New Roman" w:cs="Times New Roman"/>
          <w:sz w:val="24"/>
          <w:szCs w:val="24"/>
        </w:rPr>
        <w:t xml:space="preserve"> </w:t>
      </w:r>
      <w:r w:rsidR="00814ECB">
        <w:rPr>
          <w:rFonts w:ascii="Times New Roman" w:hAnsi="Times New Roman" w:cs="Times New Roman"/>
          <w:i/>
          <w:sz w:val="24"/>
          <w:szCs w:val="24"/>
        </w:rPr>
        <w:t>Архитектура царске палате у доба Тетрархије. Felix Romuliana (Гамзиград)</w:t>
      </w:r>
      <w:r w:rsidR="00814ECB">
        <w:rPr>
          <w:rFonts w:ascii="Times New Roman" w:hAnsi="Times New Roman" w:cs="Times New Roman"/>
          <w:sz w:val="24"/>
          <w:szCs w:val="24"/>
        </w:rPr>
        <w:t>, коју је поднео</w:t>
      </w:r>
      <w:r w:rsidR="00814ECB" w:rsidRPr="00FE2E73">
        <w:rPr>
          <w:rFonts w:ascii="Times New Roman" w:hAnsi="Times New Roman" w:cs="Times New Roman"/>
          <w:sz w:val="24"/>
          <w:szCs w:val="24"/>
        </w:rPr>
        <w:t xml:space="preserve"> докторанд</w:t>
      </w:r>
      <w:r w:rsidR="00814ECB">
        <w:rPr>
          <w:rFonts w:ascii="Times New Roman" w:hAnsi="Times New Roman" w:cs="Times New Roman"/>
          <w:sz w:val="24"/>
          <w:szCs w:val="24"/>
        </w:rPr>
        <w:t xml:space="preserve"> Бојан Поповић.</w:t>
      </w:r>
      <w:r w:rsidR="00814ECB" w:rsidRPr="00FE2E73">
        <w:rPr>
          <w:rFonts w:ascii="Times New Roman" w:hAnsi="Times New Roman" w:cs="Times New Roman"/>
          <w:sz w:val="24"/>
          <w:szCs w:val="24"/>
        </w:rPr>
        <w:t xml:space="preserve"> Након увида и подробног разматрања поднете докторске дисертације, слободни смо да поднесемо следећи</w:t>
      </w:r>
    </w:p>
    <w:p w:rsidR="0018290C" w:rsidRDefault="0018290C" w:rsidP="00814ECB">
      <w:pPr>
        <w:ind w:left="14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ECB" w:rsidRDefault="00814ECB" w:rsidP="00814ECB">
      <w:pPr>
        <w:ind w:left="14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E73">
        <w:rPr>
          <w:rFonts w:ascii="Times New Roman" w:hAnsi="Times New Roman" w:cs="Times New Roman"/>
          <w:b/>
          <w:bCs/>
          <w:sz w:val="24"/>
          <w:szCs w:val="24"/>
        </w:rPr>
        <w:t>Реферат о завршеној докторској дисертацији</w:t>
      </w:r>
    </w:p>
    <w:p w:rsidR="0018290C" w:rsidRDefault="00206D1A" w:rsidP="00206D1A">
      <w:pPr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06D1A" w:rsidRDefault="0018290C" w:rsidP="00206D1A">
      <w:pPr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6D1A" w:rsidRPr="00B637CF">
        <w:rPr>
          <w:rFonts w:ascii="Times New Roman" w:hAnsi="Times New Roman" w:cs="Times New Roman"/>
          <w:b/>
          <w:bCs/>
          <w:sz w:val="24"/>
          <w:szCs w:val="24"/>
        </w:rPr>
        <w:t>Основни подаци о кандидату и дисертацији</w:t>
      </w:r>
    </w:p>
    <w:p w:rsidR="00206D1A" w:rsidRDefault="00206D1A" w:rsidP="00206D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D1A">
        <w:rPr>
          <w:rFonts w:ascii="Times New Roman" w:hAnsi="Times New Roman" w:cs="Times New Roman"/>
          <w:sz w:val="24"/>
          <w:szCs w:val="24"/>
        </w:rPr>
        <w:t>Бојан Поповић рођен је 1984. године у Госпићу</w:t>
      </w:r>
      <w:r w:rsidR="002B3DB3">
        <w:rPr>
          <w:rFonts w:ascii="Times New Roman" w:hAnsi="Times New Roman" w:cs="Times New Roman"/>
          <w:sz w:val="24"/>
          <w:szCs w:val="24"/>
        </w:rPr>
        <w:t>, Хрватска</w:t>
      </w:r>
      <w:r w:rsidRPr="00206D1A">
        <w:rPr>
          <w:rFonts w:ascii="Times New Roman" w:hAnsi="Times New Roman" w:cs="Times New Roman"/>
          <w:sz w:val="24"/>
          <w:szCs w:val="24"/>
        </w:rPr>
        <w:t>. Основну и средњу школу завршио је у Београду. Основн</w:t>
      </w:r>
      <w:r w:rsidR="002B3DB3">
        <w:rPr>
          <w:rFonts w:ascii="Times New Roman" w:hAnsi="Times New Roman" w:cs="Times New Roman"/>
          <w:sz w:val="24"/>
          <w:szCs w:val="24"/>
        </w:rPr>
        <w:t>е студије на Архитектонском фак</w:t>
      </w:r>
      <w:r w:rsidRPr="00206D1A">
        <w:rPr>
          <w:rFonts w:ascii="Times New Roman" w:hAnsi="Times New Roman" w:cs="Times New Roman"/>
          <w:sz w:val="24"/>
          <w:szCs w:val="24"/>
        </w:rPr>
        <w:t>ултету у Београду завршио је 2006. године, а мастер студије 2008. године на истом факултету. Докторске академске студије уписао је школске 2010/11 године на одељењу</w:t>
      </w:r>
      <w:r w:rsidR="002B3DB3">
        <w:rPr>
          <w:rFonts w:ascii="Times New Roman" w:hAnsi="Times New Roman" w:cs="Times New Roman"/>
          <w:sz w:val="24"/>
          <w:szCs w:val="24"/>
        </w:rPr>
        <w:t xml:space="preserve"> за Историју</w:t>
      </w:r>
      <w:r w:rsidRPr="00206D1A">
        <w:rPr>
          <w:rFonts w:ascii="Times New Roman" w:hAnsi="Times New Roman" w:cs="Times New Roman"/>
          <w:sz w:val="24"/>
          <w:szCs w:val="24"/>
        </w:rPr>
        <w:t xml:space="preserve"> уметности на Филозофском факултету у Београду, код ментора проф. др Ивана Стевовића. Тему док</w:t>
      </w:r>
      <w:r w:rsidR="00F27F03">
        <w:rPr>
          <w:rFonts w:ascii="Times New Roman" w:hAnsi="Times New Roman" w:cs="Times New Roman"/>
          <w:sz w:val="24"/>
          <w:szCs w:val="24"/>
        </w:rPr>
        <w:t>торске дисертације под насловом</w:t>
      </w:r>
      <w:r w:rsidR="002B3DB3">
        <w:rPr>
          <w:rFonts w:ascii="Times New Roman" w:hAnsi="Times New Roman" w:cs="Times New Roman"/>
          <w:sz w:val="24"/>
          <w:szCs w:val="24"/>
        </w:rPr>
        <w:t xml:space="preserve"> </w:t>
      </w:r>
      <w:r w:rsidRPr="002B3DB3">
        <w:rPr>
          <w:rFonts w:ascii="Times New Roman" w:hAnsi="Times New Roman" w:cs="Times New Roman"/>
          <w:i/>
          <w:sz w:val="24"/>
          <w:szCs w:val="24"/>
        </w:rPr>
        <w:t>Архитектура царске палате у доба тетрархије. Felix Romuliana (Гамзигр</w:t>
      </w:r>
      <w:r w:rsidR="002B3DB3" w:rsidRPr="002B3DB3">
        <w:rPr>
          <w:rFonts w:ascii="Times New Roman" w:hAnsi="Times New Roman" w:cs="Times New Roman"/>
          <w:i/>
          <w:sz w:val="24"/>
          <w:szCs w:val="24"/>
        </w:rPr>
        <w:t>ад)</w:t>
      </w:r>
      <w:r w:rsidRPr="002B3D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3DB3">
        <w:rPr>
          <w:rFonts w:ascii="Times New Roman" w:hAnsi="Times New Roman" w:cs="Times New Roman"/>
          <w:sz w:val="24"/>
          <w:szCs w:val="24"/>
        </w:rPr>
        <w:t>Наставно-</w:t>
      </w:r>
      <w:r w:rsidR="002B3DB3" w:rsidRPr="00206D1A">
        <w:rPr>
          <w:rFonts w:ascii="Times New Roman" w:hAnsi="Times New Roman" w:cs="Times New Roman"/>
          <w:sz w:val="24"/>
          <w:szCs w:val="24"/>
        </w:rPr>
        <w:t xml:space="preserve">научно веће Филозофског факултета </w:t>
      </w:r>
      <w:r w:rsidRPr="00206D1A">
        <w:rPr>
          <w:rFonts w:ascii="Times New Roman" w:hAnsi="Times New Roman" w:cs="Times New Roman"/>
          <w:sz w:val="24"/>
          <w:szCs w:val="24"/>
        </w:rPr>
        <w:t xml:space="preserve">одобрило је 2012. године. </w:t>
      </w:r>
    </w:p>
    <w:p w:rsidR="005C3D80" w:rsidRDefault="00EE4439" w:rsidP="00EE443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Book Antiqua" w:hAnsi="Book Antiqua" w:cs="Arial"/>
        </w:rPr>
      </w:pPr>
      <w:r w:rsidRPr="00EE4439">
        <w:rPr>
          <w:rFonts w:ascii="Times New Roman" w:hAnsi="Times New Roman" w:cs="Times New Roman"/>
          <w:sz w:val="24"/>
          <w:szCs w:val="24"/>
        </w:rPr>
        <w:t>Од 2011. године докторанд</w:t>
      </w:r>
      <w:r>
        <w:rPr>
          <w:rFonts w:ascii="Times New Roman" w:hAnsi="Times New Roman" w:cs="Times New Roman"/>
          <w:sz w:val="24"/>
          <w:szCs w:val="24"/>
        </w:rPr>
        <w:t xml:space="preserve"> Бојан Поповић</w:t>
      </w:r>
      <w:r w:rsidRPr="00EE4439">
        <w:rPr>
          <w:rFonts w:ascii="Times New Roman" w:hAnsi="Times New Roman" w:cs="Times New Roman"/>
          <w:sz w:val="24"/>
          <w:szCs w:val="24"/>
        </w:rPr>
        <w:t xml:space="preserve"> запослен је у Археолошком институту</w:t>
      </w:r>
      <w:r w:rsidR="004A6C29">
        <w:rPr>
          <w:rFonts w:ascii="Times New Roman" w:hAnsi="Times New Roman" w:cs="Times New Roman"/>
          <w:sz w:val="24"/>
          <w:szCs w:val="24"/>
        </w:rPr>
        <w:t xml:space="preserve"> у Београду</w:t>
      </w:r>
      <w:r w:rsidRPr="00EE4439">
        <w:rPr>
          <w:rFonts w:ascii="Times New Roman" w:hAnsi="Times New Roman" w:cs="Times New Roman"/>
          <w:sz w:val="24"/>
          <w:szCs w:val="24"/>
        </w:rPr>
        <w:t xml:space="preserve">, на пројекту </w:t>
      </w:r>
      <w:r w:rsidRPr="00EE4439">
        <w:rPr>
          <w:rFonts w:ascii="Times New Roman" w:hAnsi="Times New Roman" w:cs="Times New Roman"/>
          <w:i/>
          <w:sz w:val="24"/>
          <w:szCs w:val="24"/>
        </w:rPr>
        <w:t>Романизација, урбанизација и трансформација урбаних центара цивилног и војног карактера у римским провинцијама на тлу Србије</w:t>
      </w:r>
      <w:r w:rsidRPr="00EE44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најпре</w:t>
      </w:r>
      <w:r w:rsidRPr="00EE4439">
        <w:rPr>
          <w:rFonts w:ascii="Times New Roman" w:hAnsi="Times New Roman" w:cs="Times New Roman"/>
          <w:sz w:val="24"/>
          <w:szCs w:val="24"/>
        </w:rPr>
        <w:t xml:space="preserve"> као истраживач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E4439">
        <w:rPr>
          <w:rFonts w:ascii="Times New Roman" w:hAnsi="Times New Roman" w:cs="Times New Roman"/>
          <w:sz w:val="24"/>
          <w:szCs w:val="24"/>
        </w:rPr>
        <w:t>приправник, а од 2013. к</w:t>
      </w:r>
      <w:r>
        <w:rPr>
          <w:rFonts w:ascii="Times New Roman" w:hAnsi="Times New Roman" w:cs="Times New Roman"/>
          <w:sz w:val="24"/>
          <w:szCs w:val="24"/>
        </w:rPr>
        <w:t>ао истраживач-</w:t>
      </w:r>
      <w:r w:rsidRPr="00EE4439">
        <w:rPr>
          <w:rFonts w:ascii="Times New Roman" w:hAnsi="Times New Roman" w:cs="Times New Roman"/>
          <w:sz w:val="24"/>
          <w:szCs w:val="24"/>
        </w:rPr>
        <w:t>сарадник.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12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оком рада у А</w:t>
      </w:r>
      <w:r w:rsidRPr="00EE443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хеолошком </w:t>
      </w:r>
      <w:r w:rsidR="005C3D80">
        <w:rPr>
          <w:rFonts w:ascii="Times New Roman" w:hAnsi="Times New Roman" w:cs="Times New Roman"/>
          <w:sz w:val="24"/>
          <w:szCs w:val="24"/>
        </w:rPr>
        <w:t>институту, учествовао је у бројним систематским и заштитним</w:t>
      </w:r>
      <w:r w:rsidRPr="00EE4439">
        <w:rPr>
          <w:rFonts w:ascii="Times New Roman" w:hAnsi="Times New Roman" w:cs="Times New Roman"/>
          <w:sz w:val="24"/>
          <w:szCs w:val="24"/>
        </w:rPr>
        <w:t xml:space="preserve"> археолошк</w:t>
      </w:r>
      <w:r w:rsidR="005C3D80">
        <w:rPr>
          <w:rFonts w:ascii="Times New Roman" w:hAnsi="Times New Roman" w:cs="Times New Roman"/>
          <w:sz w:val="24"/>
          <w:szCs w:val="24"/>
        </w:rPr>
        <w:t>им ископавањима</w:t>
      </w:r>
      <w:r w:rsidR="004A6C29">
        <w:rPr>
          <w:rFonts w:ascii="Times New Roman" w:hAnsi="Times New Roman" w:cs="Times New Roman"/>
          <w:sz w:val="24"/>
          <w:szCs w:val="24"/>
        </w:rPr>
        <w:t xml:space="preserve"> широм Србије</w:t>
      </w:r>
      <w:r w:rsidR="007F713E">
        <w:rPr>
          <w:rFonts w:ascii="Times New Roman" w:hAnsi="Times New Roman" w:cs="Times New Roman"/>
          <w:sz w:val="24"/>
          <w:szCs w:val="24"/>
        </w:rPr>
        <w:t>:</w:t>
      </w:r>
      <w:r w:rsidR="00211121">
        <w:rPr>
          <w:rFonts w:ascii="Times New Roman" w:hAnsi="Times New Roman" w:cs="Times New Roman"/>
          <w:sz w:val="24"/>
          <w:szCs w:val="24"/>
        </w:rPr>
        <w:t xml:space="preserve"> радио је на локалитетима Гамзиград, Сирмијум, Скелани </w:t>
      </w:r>
      <w:r w:rsidR="00211121">
        <w:rPr>
          <w:rFonts w:ascii="Times New Roman" w:hAnsi="Times New Roman" w:cs="Times New Roman"/>
          <w:sz w:val="24"/>
          <w:szCs w:val="24"/>
        </w:rPr>
        <w:lastRenderedPageBreak/>
        <w:t>(Република Српска), Београдска тврђава, Глац код Сремске Митровице, Дреновац код Параћина, Међуреч код Јагодине, као и на више локалитета у оквиру археолошких делатности на коридору аутопута Е75</w:t>
      </w:r>
      <w:r w:rsidR="004A6C29">
        <w:rPr>
          <w:rFonts w:ascii="Times New Roman" w:hAnsi="Times New Roman" w:cs="Times New Roman"/>
          <w:sz w:val="24"/>
          <w:szCs w:val="24"/>
        </w:rPr>
        <w:t>. К</w:t>
      </w:r>
      <w:r w:rsidRPr="00EE4439">
        <w:rPr>
          <w:rFonts w:ascii="Times New Roman" w:hAnsi="Times New Roman" w:cs="Times New Roman"/>
          <w:sz w:val="24"/>
          <w:szCs w:val="24"/>
        </w:rPr>
        <w:t>оаутор</w:t>
      </w:r>
      <w:r w:rsidR="004A6C29">
        <w:rPr>
          <w:rFonts w:ascii="Times New Roman" w:hAnsi="Times New Roman" w:cs="Times New Roman"/>
          <w:sz w:val="24"/>
          <w:szCs w:val="24"/>
        </w:rPr>
        <w:t xml:space="preserve"> је</w:t>
      </w:r>
      <w:r w:rsidR="00211121">
        <w:rPr>
          <w:rFonts w:ascii="Times New Roman" w:hAnsi="Times New Roman" w:cs="Times New Roman"/>
          <w:sz w:val="24"/>
          <w:szCs w:val="24"/>
        </w:rPr>
        <w:t xml:space="preserve"> пројекта истраживачко-визиторског центра</w:t>
      </w:r>
      <w:r w:rsidR="005C3D80">
        <w:rPr>
          <w:rFonts w:ascii="Times New Roman" w:hAnsi="Times New Roman" w:cs="Times New Roman"/>
          <w:sz w:val="24"/>
          <w:szCs w:val="24"/>
        </w:rPr>
        <w:t xml:space="preserve"> у Дреновцу код Параћина, и пројек</w:t>
      </w:r>
      <w:r w:rsidRPr="00EE4439">
        <w:rPr>
          <w:rFonts w:ascii="Times New Roman" w:hAnsi="Times New Roman" w:cs="Times New Roman"/>
          <w:sz w:val="24"/>
          <w:szCs w:val="24"/>
        </w:rPr>
        <w:t>та за уређење и презентацију</w:t>
      </w:r>
      <w:r w:rsidR="005C3D80">
        <w:rPr>
          <w:rFonts w:ascii="Times New Roman" w:hAnsi="Times New Roman" w:cs="Times New Roman"/>
          <w:sz w:val="24"/>
          <w:szCs w:val="24"/>
        </w:rPr>
        <w:t xml:space="preserve"> локалитета Прљуша-Мали Штурац на Руднику</w:t>
      </w:r>
      <w:r>
        <w:rPr>
          <w:rFonts w:ascii="Book Antiqua" w:hAnsi="Book Antiqua" w:cs="Arial"/>
        </w:rPr>
        <w:t>.</w:t>
      </w:r>
    </w:p>
    <w:p w:rsidR="00EE4439" w:rsidRDefault="00EE4439" w:rsidP="00EE4439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ui-cell-data"/>
          <w:rFonts w:ascii="Times New Roman" w:hAnsi="Times New Roman" w:cs="Times New Roman"/>
          <w:sz w:val="24"/>
          <w:szCs w:val="24"/>
        </w:rPr>
      </w:pPr>
      <w:r w:rsidRPr="001D2DC5">
        <w:rPr>
          <w:rFonts w:ascii="Times New Roman" w:hAnsi="Times New Roman" w:cs="Times New Roman"/>
          <w:sz w:val="24"/>
          <w:szCs w:val="24"/>
        </w:rPr>
        <w:t xml:space="preserve"> </w:t>
      </w:r>
      <w:r w:rsidR="004A6C29" w:rsidRPr="001D2DC5">
        <w:rPr>
          <w:rFonts w:ascii="Times New Roman" w:hAnsi="Times New Roman" w:cs="Times New Roman"/>
          <w:sz w:val="24"/>
          <w:szCs w:val="24"/>
        </w:rPr>
        <w:t>Усмеравајући своја интересовања поглавито ка историји античке односно касноантичке архитектуре,</w:t>
      </w:r>
      <w:r w:rsidR="005334CC">
        <w:rPr>
          <w:rFonts w:ascii="Times New Roman" w:hAnsi="Times New Roman" w:cs="Times New Roman"/>
          <w:sz w:val="24"/>
          <w:szCs w:val="24"/>
        </w:rPr>
        <w:t xml:space="preserve"> докторанд</w:t>
      </w:r>
      <w:r w:rsidR="004A6C29" w:rsidRPr="001D2DC5">
        <w:rPr>
          <w:rFonts w:ascii="Times New Roman" w:hAnsi="Times New Roman" w:cs="Times New Roman"/>
          <w:sz w:val="24"/>
          <w:szCs w:val="24"/>
        </w:rPr>
        <w:t xml:space="preserve"> Бојан Поповић </w:t>
      </w:r>
      <w:r w:rsidR="00CB66CC">
        <w:rPr>
          <w:rFonts w:ascii="Times New Roman" w:hAnsi="Times New Roman" w:cs="Times New Roman"/>
          <w:sz w:val="24"/>
          <w:szCs w:val="24"/>
        </w:rPr>
        <w:t>је учествовао и излагао радове у коауторству на више</w:t>
      </w:r>
      <w:r w:rsidR="00E41A68">
        <w:rPr>
          <w:rFonts w:ascii="Times New Roman" w:hAnsi="Times New Roman" w:cs="Times New Roman"/>
          <w:sz w:val="24"/>
          <w:szCs w:val="24"/>
        </w:rPr>
        <w:t xml:space="preserve"> стручних и</w:t>
      </w:r>
      <w:r w:rsidR="00CB66CC">
        <w:rPr>
          <w:rFonts w:ascii="Times New Roman" w:hAnsi="Times New Roman" w:cs="Times New Roman"/>
          <w:sz w:val="24"/>
          <w:szCs w:val="24"/>
        </w:rPr>
        <w:t xml:space="preserve"> научних</w:t>
      </w:r>
      <w:r w:rsidR="003A63A9">
        <w:rPr>
          <w:rFonts w:ascii="Times New Roman" w:hAnsi="Times New Roman" w:cs="Times New Roman"/>
          <w:sz w:val="24"/>
          <w:szCs w:val="24"/>
        </w:rPr>
        <w:t xml:space="preserve"> пригода и</w:t>
      </w:r>
      <w:r w:rsidR="00CB66CC">
        <w:rPr>
          <w:rFonts w:ascii="Times New Roman" w:hAnsi="Times New Roman" w:cs="Times New Roman"/>
          <w:sz w:val="24"/>
          <w:szCs w:val="24"/>
        </w:rPr>
        <w:t xml:space="preserve"> скупова</w:t>
      </w:r>
      <w:r w:rsidR="00B10413">
        <w:rPr>
          <w:rFonts w:ascii="Times New Roman" w:hAnsi="Times New Roman" w:cs="Times New Roman"/>
          <w:sz w:val="24"/>
          <w:szCs w:val="24"/>
        </w:rPr>
        <w:t>, међу којима за ов</w:t>
      </w:r>
      <w:r w:rsidR="003A63A9">
        <w:rPr>
          <w:rFonts w:ascii="Times New Roman" w:hAnsi="Times New Roman" w:cs="Times New Roman"/>
          <w:sz w:val="24"/>
          <w:szCs w:val="24"/>
        </w:rPr>
        <w:t>у</w:t>
      </w:r>
      <w:r w:rsidR="00B10413">
        <w:rPr>
          <w:rFonts w:ascii="Times New Roman" w:hAnsi="Times New Roman" w:cs="Times New Roman"/>
          <w:sz w:val="24"/>
          <w:szCs w:val="24"/>
        </w:rPr>
        <w:t xml:space="preserve"> прилик</w:t>
      </w:r>
      <w:r w:rsidR="003A63A9">
        <w:rPr>
          <w:rFonts w:ascii="Times New Roman" w:hAnsi="Times New Roman" w:cs="Times New Roman"/>
          <w:sz w:val="24"/>
          <w:szCs w:val="24"/>
        </w:rPr>
        <w:t>у</w:t>
      </w:r>
      <w:r w:rsidR="00B10413">
        <w:rPr>
          <w:rFonts w:ascii="Times New Roman" w:hAnsi="Times New Roman" w:cs="Times New Roman"/>
          <w:sz w:val="24"/>
          <w:szCs w:val="24"/>
        </w:rPr>
        <w:t xml:space="preserve"> издвајамо</w:t>
      </w:r>
      <w:r w:rsidR="00CB66CC">
        <w:rPr>
          <w:rFonts w:ascii="Times New Roman" w:hAnsi="Times New Roman" w:cs="Times New Roman"/>
          <w:sz w:val="24"/>
          <w:szCs w:val="24"/>
        </w:rPr>
        <w:t xml:space="preserve">: </w:t>
      </w:r>
      <w:r w:rsidR="00033C4A" w:rsidRPr="00033C4A">
        <w:rPr>
          <w:rFonts w:ascii="Times New Roman" w:hAnsi="Times New Roman" w:cs="Times New Roman"/>
          <w:i/>
          <w:sz w:val="24"/>
          <w:szCs w:val="24"/>
        </w:rPr>
        <w:t>Експериментално спаљивање куће од лаког материјала - нова запажања</w:t>
      </w:r>
      <w:r w:rsidR="00033C4A" w:rsidRPr="00033C4A">
        <w:rPr>
          <w:rFonts w:ascii="Times New Roman" w:hAnsi="Times New Roman" w:cs="Times New Roman"/>
          <w:sz w:val="24"/>
          <w:szCs w:val="24"/>
        </w:rPr>
        <w:t xml:space="preserve">, </w:t>
      </w:r>
      <w:r w:rsidR="00033C4A">
        <w:rPr>
          <w:rFonts w:ascii="Times New Roman" w:hAnsi="Times New Roman" w:cs="Times New Roman"/>
          <w:sz w:val="24"/>
          <w:szCs w:val="24"/>
        </w:rPr>
        <w:t>(</w:t>
      </w:r>
      <w:r w:rsidR="00033C4A" w:rsidRPr="00033C4A">
        <w:rPr>
          <w:rFonts w:ascii="Times New Roman" w:hAnsi="Times New Roman" w:cs="Times New Roman"/>
          <w:sz w:val="24"/>
          <w:szCs w:val="24"/>
        </w:rPr>
        <w:t>постер</w:t>
      </w:r>
      <w:r w:rsidR="00033C4A">
        <w:rPr>
          <w:rFonts w:ascii="Times New Roman" w:hAnsi="Times New Roman" w:cs="Times New Roman"/>
          <w:sz w:val="24"/>
          <w:szCs w:val="24"/>
        </w:rPr>
        <w:t>, са Г. Јеремић)</w:t>
      </w:r>
      <w:r w:rsidR="00033C4A" w:rsidRPr="00033C4A">
        <w:rPr>
          <w:rFonts w:ascii="Times New Roman" w:hAnsi="Times New Roman" w:cs="Times New Roman"/>
          <w:sz w:val="24"/>
          <w:szCs w:val="24"/>
        </w:rPr>
        <w:t xml:space="preserve">, Српско археолошко друштво, XLII скупштина и годишњи </w:t>
      </w:r>
      <w:r w:rsidR="001F55AC">
        <w:rPr>
          <w:rFonts w:ascii="Times New Roman" w:hAnsi="Times New Roman" w:cs="Times New Roman"/>
          <w:sz w:val="24"/>
          <w:szCs w:val="24"/>
        </w:rPr>
        <w:t xml:space="preserve">скуп, Неготин </w:t>
      </w:r>
      <w:r w:rsidR="00E41A68">
        <w:rPr>
          <w:rFonts w:ascii="Times New Roman" w:hAnsi="Times New Roman" w:cs="Times New Roman"/>
          <w:sz w:val="24"/>
          <w:szCs w:val="24"/>
        </w:rPr>
        <w:t>2019</w:t>
      </w:r>
      <w:r w:rsidR="00033C4A">
        <w:rPr>
          <w:rFonts w:ascii="Times New Roman" w:hAnsi="Times New Roman" w:cs="Times New Roman"/>
          <w:sz w:val="24"/>
          <w:szCs w:val="24"/>
        </w:rPr>
        <w:t xml:space="preserve">; </w:t>
      </w:r>
      <w:r w:rsidR="00203719" w:rsidRPr="00203719">
        <w:rPr>
          <w:rStyle w:val="ui-cell-data"/>
          <w:rFonts w:ascii="Times New Roman" w:hAnsi="Times New Roman" w:cs="Times New Roman"/>
          <w:i/>
          <w:sz w:val="24"/>
          <w:szCs w:val="24"/>
        </w:rPr>
        <w:t xml:space="preserve">Arheološka istraživanja na lokalitetu Zadružni dom u Skelanima (Municipium Malvesatium) tokom 2014. </w:t>
      </w:r>
      <w:proofErr w:type="gramStart"/>
      <w:r w:rsidR="00203719" w:rsidRPr="00203719">
        <w:rPr>
          <w:rStyle w:val="ui-cell-data"/>
          <w:rFonts w:ascii="Times New Roman" w:hAnsi="Times New Roman" w:cs="Times New Roman"/>
          <w:i/>
          <w:sz w:val="24"/>
          <w:szCs w:val="24"/>
        </w:rPr>
        <w:t>godine</w:t>
      </w:r>
      <w:proofErr w:type="gramEnd"/>
      <w:r w:rsidR="00203719" w:rsidRPr="00203719">
        <w:rPr>
          <w:rStyle w:val="ui-cell-data"/>
          <w:rFonts w:ascii="Times New Roman" w:hAnsi="Times New Roman" w:cs="Times New Roman"/>
          <w:sz w:val="24"/>
          <w:szCs w:val="24"/>
        </w:rPr>
        <w:t xml:space="preserve">, Arheologija u Srbiji – Projekti Arheološkog instituta u 2014. </w:t>
      </w:r>
      <w:proofErr w:type="gramStart"/>
      <w:r w:rsidR="00203719" w:rsidRPr="00203719">
        <w:rPr>
          <w:rStyle w:val="ui-cell-data"/>
          <w:rFonts w:ascii="Times New Roman" w:hAnsi="Times New Roman" w:cs="Times New Roman"/>
          <w:sz w:val="24"/>
          <w:szCs w:val="24"/>
        </w:rPr>
        <w:t>godini</w:t>
      </w:r>
      <w:proofErr w:type="gramEnd"/>
      <w:r w:rsidR="00203719" w:rsidRPr="00203719">
        <w:rPr>
          <w:rStyle w:val="ui-cell-data"/>
          <w:rFonts w:ascii="Times New Roman" w:hAnsi="Times New Roman" w:cs="Times New Roman"/>
          <w:sz w:val="24"/>
          <w:szCs w:val="24"/>
        </w:rPr>
        <w:t>, Beograd 2017, 99 – 106</w:t>
      </w:r>
      <w:r w:rsidR="00203719">
        <w:rPr>
          <w:rStyle w:val="ui-cell-data"/>
          <w:rFonts w:ascii="Times New Roman" w:hAnsi="Times New Roman" w:cs="Times New Roman"/>
          <w:sz w:val="24"/>
          <w:szCs w:val="24"/>
        </w:rPr>
        <w:t xml:space="preserve"> (са Н. Гавриловић Витас); </w:t>
      </w:r>
      <w:r w:rsidR="00391F25" w:rsidRPr="00391F25">
        <w:rPr>
          <w:rStyle w:val="ui-cell-data"/>
          <w:rFonts w:ascii="Times New Roman" w:hAnsi="Times New Roman" w:cs="Times New Roman"/>
          <w:i/>
          <w:sz w:val="24"/>
          <w:szCs w:val="24"/>
        </w:rPr>
        <w:t>Zaštitna arheološka istraživanja na lokalitetu Rosulja u Suševlju kod Vladičinog Hana</w:t>
      </w:r>
      <w:r w:rsidR="00391F25" w:rsidRPr="00391F25">
        <w:rPr>
          <w:rStyle w:val="ui-cell-data"/>
          <w:rFonts w:ascii="Times New Roman" w:hAnsi="Times New Roman" w:cs="Times New Roman"/>
          <w:sz w:val="24"/>
          <w:szCs w:val="24"/>
        </w:rPr>
        <w:t xml:space="preserve">, Arheologija u Srbiji - projekti Arheološkog instituta u 2014. </w:t>
      </w:r>
      <w:proofErr w:type="gramStart"/>
      <w:r w:rsidR="00391F25" w:rsidRPr="00391F25">
        <w:rPr>
          <w:rStyle w:val="ui-cell-data"/>
          <w:rFonts w:ascii="Times New Roman" w:hAnsi="Times New Roman" w:cs="Times New Roman"/>
          <w:sz w:val="24"/>
          <w:szCs w:val="24"/>
        </w:rPr>
        <w:t>godini</w:t>
      </w:r>
      <w:proofErr w:type="gramEnd"/>
      <w:r w:rsidR="00391F25" w:rsidRPr="00391F25">
        <w:rPr>
          <w:rStyle w:val="ui-cell-data"/>
          <w:rFonts w:ascii="Times New Roman" w:hAnsi="Times New Roman" w:cs="Times New Roman"/>
          <w:sz w:val="24"/>
          <w:szCs w:val="24"/>
        </w:rPr>
        <w:t>, Beograd 2017, 55 - 60</w:t>
      </w:r>
      <w:r w:rsidR="00391F25">
        <w:rPr>
          <w:rStyle w:val="ui-cell-data"/>
          <w:rFonts w:ascii="Times New Roman" w:hAnsi="Times New Roman" w:cs="Times New Roman"/>
          <w:sz w:val="24"/>
          <w:szCs w:val="24"/>
        </w:rPr>
        <w:t xml:space="preserve"> (са О. Младеновић и В. Филиповић);</w:t>
      </w:r>
      <w:r w:rsidR="00391F25" w:rsidRPr="00391F25">
        <w:rPr>
          <w:rFonts w:ascii="Book Antiqua" w:hAnsi="Book Antiqua" w:cs="Arial"/>
          <w:lang w:val="sl-SI"/>
        </w:rPr>
        <w:t xml:space="preserve"> </w:t>
      </w:r>
      <w:r w:rsidR="00391F25" w:rsidRPr="00391F25">
        <w:rPr>
          <w:rFonts w:ascii="Times New Roman" w:hAnsi="Times New Roman" w:cs="Times New Roman"/>
          <w:i/>
          <w:sz w:val="24"/>
          <w:szCs w:val="24"/>
          <w:lang w:val="sl-SI"/>
        </w:rPr>
        <w:t>G</w:t>
      </w:r>
      <w:r w:rsidR="00391F25" w:rsidRPr="00391F25">
        <w:rPr>
          <w:rFonts w:ascii="Times New Roman" w:hAnsi="Times New Roman" w:cs="Times New Roman"/>
          <w:i/>
          <w:sz w:val="24"/>
          <w:szCs w:val="24"/>
          <w:lang w:val="sr-Cyrl-CS"/>
        </w:rPr>
        <w:t>amzigrad</w:t>
      </w:r>
      <w:r w:rsidR="00391F25" w:rsidRPr="00391F25">
        <w:rPr>
          <w:rFonts w:ascii="Times New Roman" w:hAnsi="Times New Roman" w:cs="Times New Roman"/>
          <w:i/>
          <w:sz w:val="24"/>
          <w:szCs w:val="24"/>
        </w:rPr>
        <w:t xml:space="preserve"> (Felix Romuliana) – </w:t>
      </w:r>
      <w:r w:rsidR="00391F25" w:rsidRPr="00391F25">
        <w:rPr>
          <w:rFonts w:ascii="Times New Roman" w:hAnsi="Times New Roman" w:cs="Times New Roman"/>
          <w:i/>
          <w:sz w:val="24"/>
          <w:szCs w:val="24"/>
          <w:lang w:val="sr-Cyrl-CS"/>
        </w:rPr>
        <w:t>I</w:t>
      </w:r>
      <w:r w:rsidR="00391F25" w:rsidRPr="00391F25">
        <w:rPr>
          <w:rFonts w:ascii="Times New Roman" w:hAnsi="Times New Roman" w:cs="Times New Roman"/>
          <w:i/>
          <w:sz w:val="24"/>
          <w:szCs w:val="24"/>
        </w:rPr>
        <w:t>straživanje kule 15 u toku 2012-2013</w:t>
      </w:r>
      <w:r w:rsidR="00391F25" w:rsidRPr="00391F25">
        <w:rPr>
          <w:rFonts w:ascii="Times New Roman" w:hAnsi="Times New Roman" w:cs="Times New Roman"/>
          <w:i/>
          <w:sz w:val="24"/>
          <w:szCs w:val="24"/>
          <w:lang w:val="sr-Cyrl-CS"/>
        </w:rPr>
        <w:t>.</w:t>
      </w:r>
      <w:r w:rsidR="00391F25" w:rsidRPr="00391F25">
        <w:rPr>
          <w:rFonts w:ascii="Times New Roman" w:hAnsi="Times New Roman" w:cs="Times New Roman"/>
          <w:i/>
          <w:sz w:val="24"/>
          <w:szCs w:val="24"/>
        </w:rPr>
        <w:t xml:space="preserve"> godine</w:t>
      </w:r>
      <w:r w:rsidR="00FF3358">
        <w:rPr>
          <w:rFonts w:ascii="Times New Roman" w:hAnsi="Times New Roman" w:cs="Times New Roman"/>
          <w:sz w:val="24"/>
          <w:szCs w:val="24"/>
        </w:rPr>
        <w:t>,</w:t>
      </w:r>
      <w:r w:rsidR="00391F25">
        <w:rPr>
          <w:rStyle w:val="ui-cell-data"/>
          <w:rFonts w:ascii="Times New Roman" w:hAnsi="Times New Roman" w:cs="Times New Roman"/>
          <w:sz w:val="24"/>
          <w:szCs w:val="24"/>
        </w:rPr>
        <w:t xml:space="preserve"> </w:t>
      </w:r>
      <w:r w:rsidR="00FF3358" w:rsidRPr="00203719">
        <w:rPr>
          <w:rStyle w:val="ui-cell-data"/>
          <w:rFonts w:ascii="Times New Roman" w:hAnsi="Times New Roman" w:cs="Times New Roman"/>
          <w:sz w:val="24"/>
          <w:szCs w:val="24"/>
        </w:rPr>
        <w:t xml:space="preserve">Arheologija u Srbiji – Projekti Arheološkog instituta u 2014. </w:t>
      </w:r>
      <w:proofErr w:type="gramStart"/>
      <w:r w:rsidR="00FF3358" w:rsidRPr="00203719">
        <w:rPr>
          <w:rStyle w:val="ui-cell-data"/>
          <w:rFonts w:ascii="Times New Roman" w:hAnsi="Times New Roman" w:cs="Times New Roman"/>
          <w:sz w:val="24"/>
          <w:szCs w:val="24"/>
        </w:rPr>
        <w:t>godini</w:t>
      </w:r>
      <w:proofErr w:type="gramEnd"/>
      <w:r w:rsidR="00FF3358" w:rsidRPr="00203719">
        <w:rPr>
          <w:rStyle w:val="ui-cell-data"/>
          <w:rFonts w:ascii="Times New Roman" w:hAnsi="Times New Roman" w:cs="Times New Roman"/>
          <w:sz w:val="24"/>
          <w:szCs w:val="24"/>
        </w:rPr>
        <w:t>, Beograd 201</w:t>
      </w:r>
      <w:r w:rsidR="00FF3358">
        <w:rPr>
          <w:rStyle w:val="ui-cell-data"/>
          <w:rFonts w:ascii="Times New Roman" w:hAnsi="Times New Roman" w:cs="Times New Roman"/>
          <w:sz w:val="24"/>
          <w:szCs w:val="24"/>
        </w:rPr>
        <w:t xml:space="preserve">4, 70-75 (са С. Поп-Лазићем, М. Живић и В. Вујадиновићем); </w:t>
      </w:r>
      <w:r w:rsidR="00FF3358" w:rsidRPr="00FF3358">
        <w:rPr>
          <w:rFonts w:ascii="Times New Roman" w:hAnsi="Times New Roman" w:cs="Times New Roman"/>
          <w:i/>
          <w:sz w:val="24"/>
          <w:szCs w:val="24"/>
          <w:lang w:val="sr-Cyrl-CS"/>
        </w:rPr>
        <w:t>Gamzigrad-</w:t>
      </w:r>
      <w:r w:rsidR="00FF3358" w:rsidRPr="00FF3358">
        <w:rPr>
          <w:rFonts w:ascii="Times New Roman" w:hAnsi="Times New Roman" w:cs="Times New Roman"/>
          <w:i/>
          <w:sz w:val="24"/>
          <w:szCs w:val="24"/>
        </w:rPr>
        <w:t xml:space="preserve">Felix Romuliana: </w:t>
      </w:r>
      <w:r w:rsidR="00FF3358" w:rsidRPr="00FF3358">
        <w:rPr>
          <w:rFonts w:ascii="Times New Roman" w:hAnsi="Times New Roman" w:cs="Times New Roman"/>
          <w:i/>
          <w:sz w:val="24"/>
          <w:szCs w:val="24"/>
          <w:lang w:val="sr-Cyrl-CS"/>
        </w:rPr>
        <w:t>Iskopavanja 201</w:t>
      </w:r>
      <w:r w:rsidR="00FF3358" w:rsidRPr="00FF3358">
        <w:rPr>
          <w:rFonts w:ascii="Times New Roman" w:hAnsi="Times New Roman" w:cs="Times New Roman"/>
          <w:i/>
          <w:sz w:val="24"/>
          <w:szCs w:val="24"/>
        </w:rPr>
        <w:t>2</w:t>
      </w:r>
      <w:r w:rsidR="00FF3358" w:rsidRPr="00FF3358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. </w:t>
      </w:r>
      <w:r w:rsidR="00FF3358" w:rsidRPr="00FF3358">
        <w:rPr>
          <w:rFonts w:ascii="Times New Roman" w:hAnsi="Times New Roman" w:cs="Times New Roman"/>
          <w:i/>
          <w:sz w:val="24"/>
          <w:szCs w:val="24"/>
        </w:rPr>
        <w:t>g</w:t>
      </w:r>
      <w:r w:rsidR="00FF3358" w:rsidRPr="00FF3358">
        <w:rPr>
          <w:rFonts w:ascii="Times New Roman" w:hAnsi="Times New Roman" w:cs="Times New Roman"/>
          <w:i/>
          <w:sz w:val="24"/>
          <w:szCs w:val="24"/>
          <w:lang w:val="sr-Cyrl-CS"/>
        </w:rPr>
        <w:t>odine</w:t>
      </w:r>
      <w:r w:rsidR="00FF3358" w:rsidRPr="00FF3358">
        <w:rPr>
          <w:rFonts w:ascii="Times New Roman" w:hAnsi="Times New Roman" w:cs="Times New Roman"/>
          <w:i/>
          <w:sz w:val="24"/>
          <w:szCs w:val="24"/>
        </w:rPr>
        <w:t xml:space="preserve"> – Severno naselje</w:t>
      </w:r>
      <w:r w:rsidR="00FF3358">
        <w:rPr>
          <w:rFonts w:ascii="Times New Roman" w:hAnsi="Times New Roman" w:cs="Times New Roman"/>
          <w:sz w:val="24"/>
          <w:szCs w:val="24"/>
        </w:rPr>
        <w:t xml:space="preserve">, </w:t>
      </w:r>
      <w:r w:rsidR="00B10413" w:rsidRPr="00203719">
        <w:rPr>
          <w:rStyle w:val="ui-cell-data"/>
          <w:rFonts w:ascii="Times New Roman" w:hAnsi="Times New Roman" w:cs="Times New Roman"/>
          <w:sz w:val="24"/>
          <w:szCs w:val="24"/>
        </w:rPr>
        <w:t>Arheologija u Srbiji – Projekti Arheološk</w:t>
      </w:r>
      <w:r w:rsidR="00B10413">
        <w:rPr>
          <w:rStyle w:val="ui-cell-data"/>
          <w:rFonts w:ascii="Times New Roman" w:hAnsi="Times New Roman" w:cs="Times New Roman"/>
          <w:sz w:val="24"/>
          <w:szCs w:val="24"/>
        </w:rPr>
        <w:t>og instituta u 2012</w:t>
      </w:r>
      <w:r w:rsidR="00B10413" w:rsidRPr="00203719">
        <w:rPr>
          <w:rStyle w:val="ui-cell-data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0413" w:rsidRPr="00203719">
        <w:rPr>
          <w:rStyle w:val="ui-cell-data"/>
          <w:rFonts w:ascii="Times New Roman" w:hAnsi="Times New Roman" w:cs="Times New Roman"/>
          <w:sz w:val="24"/>
          <w:szCs w:val="24"/>
        </w:rPr>
        <w:t>godini</w:t>
      </w:r>
      <w:proofErr w:type="gramEnd"/>
      <w:r w:rsidR="00B10413" w:rsidRPr="00203719">
        <w:rPr>
          <w:rStyle w:val="ui-cell-data"/>
          <w:rFonts w:ascii="Times New Roman" w:hAnsi="Times New Roman" w:cs="Times New Roman"/>
          <w:sz w:val="24"/>
          <w:szCs w:val="24"/>
        </w:rPr>
        <w:t>, Beograd 201</w:t>
      </w:r>
      <w:r w:rsidR="00B10413">
        <w:rPr>
          <w:rStyle w:val="ui-cell-data"/>
          <w:rFonts w:ascii="Times New Roman" w:hAnsi="Times New Roman" w:cs="Times New Roman"/>
          <w:sz w:val="24"/>
          <w:szCs w:val="24"/>
        </w:rPr>
        <w:t xml:space="preserve">4, 78-81 (са С. Поп-Лазићем и В. Вујадиновићем); </w:t>
      </w:r>
      <w:r w:rsidR="004F34DE" w:rsidRPr="004F34DE">
        <w:rPr>
          <w:rFonts w:ascii="Times New Roman" w:hAnsi="Times New Roman" w:cs="Times New Roman"/>
          <w:i/>
          <w:sz w:val="24"/>
          <w:szCs w:val="24"/>
        </w:rPr>
        <w:t xml:space="preserve">Arheološka iskopavanja u Sremskoj Mitrovici 2013. </w:t>
      </w:r>
      <w:proofErr w:type="gramStart"/>
      <w:r w:rsidR="004F34DE" w:rsidRPr="004F34DE">
        <w:rPr>
          <w:rFonts w:ascii="Times New Roman" w:hAnsi="Times New Roman" w:cs="Times New Roman"/>
          <w:i/>
          <w:sz w:val="24"/>
          <w:szCs w:val="24"/>
        </w:rPr>
        <w:t>godine</w:t>
      </w:r>
      <w:proofErr w:type="gramEnd"/>
      <w:r w:rsidR="004F34DE" w:rsidRPr="004F34DE">
        <w:rPr>
          <w:rFonts w:ascii="Times New Roman" w:hAnsi="Times New Roman" w:cs="Times New Roman"/>
          <w:i/>
          <w:sz w:val="24"/>
          <w:szCs w:val="24"/>
        </w:rPr>
        <w:t xml:space="preserve"> – Lokalitet 85</w:t>
      </w:r>
      <w:r w:rsidR="004F34DE">
        <w:rPr>
          <w:rFonts w:ascii="Times New Roman" w:hAnsi="Times New Roman" w:cs="Times New Roman"/>
          <w:sz w:val="24"/>
          <w:szCs w:val="24"/>
        </w:rPr>
        <w:t xml:space="preserve">, </w:t>
      </w:r>
      <w:r w:rsidR="004F34DE" w:rsidRPr="00203719">
        <w:rPr>
          <w:rStyle w:val="ui-cell-data"/>
          <w:rFonts w:ascii="Times New Roman" w:hAnsi="Times New Roman" w:cs="Times New Roman"/>
          <w:sz w:val="24"/>
          <w:szCs w:val="24"/>
        </w:rPr>
        <w:t>Arheologija u Srbiji – Projekti Arheološk</w:t>
      </w:r>
      <w:r w:rsidR="004F34DE">
        <w:rPr>
          <w:rStyle w:val="ui-cell-data"/>
          <w:rFonts w:ascii="Times New Roman" w:hAnsi="Times New Roman" w:cs="Times New Roman"/>
          <w:sz w:val="24"/>
          <w:szCs w:val="24"/>
        </w:rPr>
        <w:t>og instituta u 2013</w:t>
      </w:r>
      <w:r w:rsidR="004F34DE" w:rsidRPr="00203719">
        <w:rPr>
          <w:rStyle w:val="ui-cell-data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34DE" w:rsidRPr="00203719">
        <w:rPr>
          <w:rStyle w:val="ui-cell-data"/>
          <w:rFonts w:ascii="Times New Roman" w:hAnsi="Times New Roman" w:cs="Times New Roman"/>
          <w:sz w:val="24"/>
          <w:szCs w:val="24"/>
        </w:rPr>
        <w:t>godini</w:t>
      </w:r>
      <w:proofErr w:type="gramEnd"/>
      <w:r w:rsidR="004F34DE">
        <w:rPr>
          <w:rStyle w:val="ui-cell-data"/>
          <w:rFonts w:ascii="Times New Roman" w:hAnsi="Times New Roman" w:cs="Times New Roman"/>
          <w:sz w:val="24"/>
          <w:szCs w:val="24"/>
        </w:rPr>
        <w:t>, Београд 2014, 43-47 (са И. Поповић, С. Поп-Лазићем, В. Вујадиновићем</w:t>
      </w:r>
      <w:r w:rsidR="00616477">
        <w:rPr>
          <w:rStyle w:val="ui-cell-data"/>
          <w:rFonts w:ascii="Times New Roman" w:hAnsi="Times New Roman" w:cs="Times New Roman"/>
          <w:sz w:val="24"/>
          <w:szCs w:val="24"/>
        </w:rPr>
        <w:t xml:space="preserve"> и</w:t>
      </w:r>
      <w:r w:rsidR="004F34DE">
        <w:rPr>
          <w:rStyle w:val="ui-cell-data"/>
          <w:rFonts w:ascii="Times New Roman" w:hAnsi="Times New Roman" w:cs="Times New Roman"/>
          <w:sz w:val="24"/>
          <w:szCs w:val="24"/>
        </w:rPr>
        <w:t xml:space="preserve"> Е. Цабунац)</w:t>
      </w:r>
      <w:r w:rsidR="00616477">
        <w:rPr>
          <w:rStyle w:val="ui-cell-data"/>
          <w:rFonts w:ascii="Times New Roman" w:hAnsi="Times New Roman" w:cs="Times New Roman"/>
          <w:sz w:val="24"/>
          <w:szCs w:val="24"/>
        </w:rPr>
        <w:t xml:space="preserve">; </w:t>
      </w:r>
      <w:r w:rsidR="00616477" w:rsidRPr="00616477">
        <w:rPr>
          <w:rFonts w:ascii="Times New Roman" w:hAnsi="Times New Roman" w:cs="Times New Roman"/>
          <w:i/>
          <w:sz w:val="24"/>
          <w:szCs w:val="24"/>
          <w:lang w:val="sr-Cyrl-CS"/>
        </w:rPr>
        <w:t>Prilog poznavanju ranovizantijske stambene arhitekture na Đerdapu</w:t>
      </w:r>
      <w:r w:rsidR="00616477" w:rsidRPr="0061647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F55AC">
        <w:rPr>
          <w:rFonts w:ascii="Times New Roman" w:hAnsi="Times New Roman" w:cs="Times New Roman"/>
          <w:sz w:val="24"/>
          <w:szCs w:val="24"/>
          <w:lang w:val="sr-Cyrl-CS"/>
        </w:rPr>
        <w:t xml:space="preserve"> у:</w:t>
      </w:r>
      <w:r w:rsidR="00616477" w:rsidRPr="00616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477" w:rsidRPr="00616477">
        <w:rPr>
          <w:rFonts w:ascii="Times New Roman" w:hAnsi="Times New Roman" w:cs="Times New Roman"/>
          <w:i/>
          <w:sz w:val="24"/>
          <w:szCs w:val="24"/>
          <w:lang w:val="sr-Cyrl-CS"/>
        </w:rPr>
        <w:t>OD ROMANA DO SLOVENA. ARHEOLOŠKI NALAZI IZ SRBIJE I NjIHOV KONTEKST</w:t>
      </w:r>
      <w:r w:rsidR="00A7243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16477" w:rsidRPr="00616477">
        <w:rPr>
          <w:rFonts w:ascii="Times New Roman" w:hAnsi="Times New Roman" w:cs="Times New Roman"/>
          <w:sz w:val="24"/>
          <w:szCs w:val="24"/>
          <w:lang w:val="sr-Cyrl-CS"/>
        </w:rPr>
        <w:t xml:space="preserve"> Beograd 2013</w:t>
      </w:r>
      <w:r w:rsidR="00616477" w:rsidRPr="00616477">
        <w:rPr>
          <w:rFonts w:ascii="Times New Roman" w:hAnsi="Times New Roman" w:cs="Times New Roman"/>
          <w:sz w:val="24"/>
          <w:szCs w:val="24"/>
        </w:rPr>
        <w:t>, 14</w:t>
      </w:r>
      <w:r w:rsidR="00A7243C">
        <w:rPr>
          <w:rFonts w:ascii="Times New Roman" w:hAnsi="Times New Roman" w:cs="Times New Roman"/>
          <w:sz w:val="24"/>
          <w:szCs w:val="24"/>
        </w:rPr>
        <w:t xml:space="preserve"> (са А. Петровић). Као коаутор се појављује и у радовима </w:t>
      </w:r>
      <w:r w:rsidR="00A7243C" w:rsidRPr="00A7243C">
        <w:rPr>
          <w:rStyle w:val="ui-cell-data"/>
          <w:rFonts w:ascii="Times New Roman" w:hAnsi="Times New Roman" w:cs="Times New Roman"/>
          <w:i/>
          <w:sz w:val="24"/>
          <w:szCs w:val="24"/>
        </w:rPr>
        <w:t>Налазиште „Бунавејско“ у Сушевљу/Репишту код Владичиног Хана – археолошка и експериментална истраживања</w:t>
      </w:r>
      <w:r w:rsidR="00A7243C">
        <w:rPr>
          <w:rStyle w:val="ui-cell-data"/>
          <w:rFonts w:ascii="Times New Roman" w:hAnsi="Times New Roman" w:cs="Times New Roman"/>
          <w:sz w:val="24"/>
          <w:szCs w:val="24"/>
        </w:rPr>
        <w:t xml:space="preserve">, </w:t>
      </w:r>
      <w:r w:rsidR="005334CC" w:rsidRPr="005334CC">
        <w:rPr>
          <w:rStyle w:val="ui-cell-data"/>
          <w:rFonts w:ascii="Times New Roman" w:hAnsi="Times New Roman" w:cs="Times New Roman"/>
          <w:sz w:val="24"/>
          <w:szCs w:val="24"/>
        </w:rPr>
        <w:t>Етно-културолошки зборник за проучавање културе источне Србије и суседних области</w:t>
      </w:r>
      <w:r w:rsidR="005334CC">
        <w:rPr>
          <w:rStyle w:val="ui-cell-data"/>
          <w:rFonts w:ascii="Times New Roman" w:hAnsi="Times New Roman" w:cs="Times New Roman"/>
          <w:sz w:val="24"/>
          <w:szCs w:val="24"/>
        </w:rPr>
        <w:t xml:space="preserve">, Сврљиг 2016, 105-114 (са Г. Јеремић и М. Јовић), и </w:t>
      </w:r>
      <w:r w:rsidR="005334CC" w:rsidRPr="005334CC">
        <w:rPr>
          <w:rFonts w:ascii="Times New Roman" w:hAnsi="Times New Roman" w:cs="Times New Roman"/>
          <w:i/>
          <w:noProof/>
          <w:sz w:val="24"/>
          <w:szCs w:val="24"/>
        </w:rPr>
        <w:t xml:space="preserve">Касноантички Domus у Скеланима (Municipium Malvesiatium), </w:t>
      </w:r>
      <w:r w:rsidR="005334CC" w:rsidRPr="005334CC">
        <w:rPr>
          <w:rFonts w:ascii="Times New Roman" w:hAnsi="Times New Roman" w:cs="Times New Roman"/>
          <w:noProof/>
          <w:sz w:val="24"/>
          <w:szCs w:val="24"/>
        </w:rPr>
        <w:t>Старинар LXV/ 2015</w:t>
      </w:r>
      <w:r w:rsidR="005334CC" w:rsidRPr="005334C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334CC" w:rsidRPr="005334CC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5334CC" w:rsidRPr="005334CC">
        <w:rPr>
          <w:rFonts w:ascii="Times New Roman" w:hAnsi="Times New Roman" w:cs="Times New Roman"/>
          <w:noProof/>
          <w:sz w:val="24"/>
          <w:szCs w:val="24"/>
        </w:rPr>
        <w:t>197 – 220</w:t>
      </w:r>
      <w:r w:rsidR="00941AE7">
        <w:rPr>
          <w:rFonts w:ascii="Times New Roman" w:hAnsi="Times New Roman" w:cs="Times New Roman"/>
          <w:noProof/>
          <w:sz w:val="24"/>
          <w:szCs w:val="24"/>
        </w:rPr>
        <w:t xml:space="preserve"> (са Н</w:t>
      </w:r>
      <w:r w:rsidR="005334CC">
        <w:rPr>
          <w:rFonts w:ascii="Times New Roman" w:hAnsi="Times New Roman" w:cs="Times New Roman"/>
          <w:noProof/>
          <w:sz w:val="24"/>
          <w:szCs w:val="24"/>
        </w:rPr>
        <w:t xml:space="preserve">. Гавриловић Витас). Самостални је аутор следећих радова: </w:t>
      </w:r>
      <w:r w:rsidR="007B0168" w:rsidRPr="007B0168">
        <w:rPr>
          <w:rFonts w:ascii="Times New Roman" w:hAnsi="Times New Roman" w:cs="Times New Roman"/>
          <w:i/>
          <w:noProof/>
          <w:sz w:val="24"/>
          <w:szCs w:val="24"/>
        </w:rPr>
        <w:t>Architectural Features of Roman Horrea in the Area of Modern-day Serbia</w:t>
      </w:r>
      <w:r w:rsidR="00941AE7">
        <w:rPr>
          <w:rFonts w:ascii="Times New Roman" w:hAnsi="Times New Roman" w:cs="Times New Roman"/>
          <w:noProof/>
          <w:sz w:val="24"/>
          <w:szCs w:val="24"/>
        </w:rPr>
        <w:t>, у</w:t>
      </w:r>
      <w:r w:rsidR="007B0168" w:rsidRPr="007B0168">
        <w:rPr>
          <w:rFonts w:ascii="Times New Roman" w:hAnsi="Times New Roman" w:cs="Times New Roman"/>
          <w:noProof/>
          <w:sz w:val="24"/>
          <w:szCs w:val="24"/>
        </w:rPr>
        <w:t xml:space="preserve">: Vivere Militare Est – From Populus to </w:t>
      </w:r>
      <w:r w:rsidR="007B0168" w:rsidRPr="007B0168">
        <w:rPr>
          <w:rFonts w:ascii="Times New Roman" w:hAnsi="Times New Roman" w:cs="Times New Roman"/>
          <w:noProof/>
          <w:sz w:val="24"/>
          <w:szCs w:val="24"/>
        </w:rPr>
        <w:lastRenderedPageBreak/>
        <w:t>Emperors – Living on the Frontier, Belgrade 2018, 311-350</w:t>
      </w:r>
      <w:r w:rsidR="007B0168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="007B0168" w:rsidRPr="007B0168">
        <w:rPr>
          <w:rStyle w:val="ui-cell-data"/>
          <w:rFonts w:ascii="Times New Roman" w:hAnsi="Times New Roman" w:cs="Times New Roman"/>
          <w:i/>
          <w:sz w:val="24"/>
          <w:szCs w:val="24"/>
        </w:rPr>
        <w:t>Municipium Malvesiatium: преглед истражених грађевина римске архитектуре на територији данашњих Скелана са предлогом реконструкције</w:t>
      </w:r>
      <w:r w:rsidR="007B0168" w:rsidRPr="007B0168">
        <w:rPr>
          <w:rStyle w:val="ui-cell-data"/>
          <w:rFonts w:ascii="Times New Roman" w:hAnsi="Times New Roman" w:cs="Times New Roman"/>
          <w:sz w:val="24"/>
          <w:szCs w:val="24"/>
        </w:rPr>
        <w:t>, Српско Археолошко Друштво, no. 34, Београд 2018, 175 - 203</w:t>
      </w:r>
      <w:r w:rsidR="007B0168">
        <w:rPr>
          <w:rStyle w:val="ui-cell-data"/>
          <w:rFonts w:ascii="Times New Roman" w:hAnsi="Times New Roman" w:cs="Times New Roman"/>
          <w:sz w:val="24"/>
          <w:szCs w:val="24"/>
        </w:rPr>
        <w:t>;</w:t>
      </w:r>
      <w:r w:rsidR="007B0168" w:rsidRPr="0078224C">
        <w:rPr>
          <w:rStyle w:val="ui-cell-data"/>
          <w:rFonts w:ascii="Times New Roman" w:hAnsi="Times New Roman" w:cs="Times New Roman"/>
          <w:i/>
          <w:sz w:val="24"/>
          <w:szCs w:val="24"/>
        </w:rPr>
        <w:t xml:space="preserve"> </w:t>
      </w:r>
      <w:r w:rsidR="0078224C" w:rsidRPr="0078224C">
        <w:rPr>
          <w:rStyle w:val="ui-cell-data"/>
          <w:rFonts w:ascii="Times New Roman" w:hAnsi="Times New Roman" w:cs="Times New Roman"/>
          <w:i/>
          <w:sz w:val="24"/>
          <w:szCs w:val="24"/>
        </w:rPr>
        <w:t>Architectural composition, construction phases, and possible location of frescoes</w:t>
      </w:r>
      <w:r w:rsidR="0078224C" w:rsidRPr="0078224C">
        <w:rPr>
          <w:rStyle w:val="ui-cell-data"/>
          <w:rFonts w:ascii="Times New Roman" w:hAnsi="Times New Roman" w:cs="Times New Roman"/>
          <w:sz w:val="24"/>
          <w:szCs w:val="24"/>
        </w:rPr>
        <w:t xml:space="preserve">, Wall painting of Sirmium, Belgrade 2017, </w:t>
      </w:r>
      <w:r w:rsidR="00CB7288">
        <w:rPr>
          <w:rStyle w:val="ui-cell-data"/>
          <w:rFonts w:ascii="Times New Roman" w:hAnsi="Times New Roman" w:cs="Times New Roman"/>
          <w:sz w:val="24"/>
          <w:szCs w:val="24"/>
        </w:rPr>
        <w:t>13-46</w:t>
      </w:r>
      <w:r w:rsidR="001F55AC">
        <w:rPr>
          <w:rStyle w:val="ui-cell-data"/>
          <w:rFonts w:ascii="Times New Roman" w:hAnsi="Times New Roman" w:cs="Times New Roman"/>
          <w:sz w:val="24"/>
          <w:szCs w:val="24"/>
        </w:rPr>
        <w:t>;</w:t>
      </w:r>
      <w:r w:rsidR="00941AE7">
        <w:rPr>
          <w:rStyle w:val="ui-cell-data"/>
          <w:rFonts w:ascii="Times New Roman" w:hAnsi="Times New Roman" w:cs="Times New Roman"/>
          <w:sz w:val="24"/>
          <w:szCs w:val="24"/>
        </w:rPr>
        <w:t xml:space="preserve"> </w:t>
      </w:r>
      <w:r w:rsidR="00941AE7" w:rsidRPr="00941AE7">
        <w:rPr>
          <w:rFonts w:ascii="Times New Roman" w:hAnsi="Times New Roman" w:cs="Times New Roman"/>
          <w:i/>
          <w:sz w:val="24"/>
          <w:szCs w:val="24"/>
        </w:rPr>
        <w:t>The importance of archaeological research educational and visitor centers – model center Drenovac by Paraćin,</w:t>
      </w:r>
      <w:r w:rsidR="002B003E">
        <w:rPr>
          <w:rFonts w:ascii="Times New Roman" w:hAnsi="Times New Roman" w:cs="Times New Roman"/>
          <w:sz w:val="24"/>
          <w:szCs w:val="24"/>
        </w:rPr>
        <w:t xml:space="preserve"> у:</w:t>
      </w:r>
      <w:r w:rsidR="00941AE7" w:rsidRPr="00941AE7">
        <w:rPr>
          <w:rFonts w:ascii="Times New Roman" w:hAnsi="Times New Roman" w:cs="Times New Roman"/>
          <w:sz w:val="24"/>
          <w:szCs w:val="24"/>
        </w:rPr>
        <w:t xml:space="preserve"> </w:t>
      </w:r>
      <w:r w:rsidR="00941AE7" w:rsidRPr="00941AE7">
        <w:rPr>
          <w:rFonts w:ascii="Times New Roman" w:hAnsi="Times New Roman" w:cs="Times New Roman"/>
          <w:i/>
          <w:sz w:val="24"/>
          <w:szCs w:val="24"/>
        </w:rPr>
        <w:t xml:space="preserve">Archaeological Heritage – its Role in Education, Presentation and </w:t>
      </w:r>
      <w:r w:rsidR="002B003E" w:rsidRPr="002B003E">
        <w:rPr>
          <w:rFonts w:ascii="Times New Roman" w:hAnsi="Times New Roman" w:cs="Times New Roman"/>
          <w:i/>
          <w:sz w:val="24"/>
          <w:szCs w:val="24"/>
        </w:rPr>
        <w:t>Popularization of Science</w:t>
      </w:r>
      <w:r w:rsidR="002B003E">
        <w:rPr>
          <w:rFonts w:ascii="Times New Roman" w:hAnsi="Times New Roman" w:cs="Times New Roman"/>
          <w:sz w:val="24"/>
          <w:szCs w:val="24"/>
        </w:rPr>
        <w:t>,</w:t>
      </w:r>
      <w:r w:rsidR="002B003E" w:rsidRPr="002B003E">
        <w:rPr>
          <w:rFonts w:ascii="Times New Roman" w:hAnsi="Times New Roman" w:cs="Times New Roman"/>
          <w:sz w:val="24"/>
          <w:szCs w:val="24"/>
        </w:rPr>
        <w:t xml:space="preserve"> </w:t>
      </w:r>
      <w:r w:rsidR="00941AE7" w:rsidRPr="00941AE7">
        <w:rPr>
          <w:rFonts w:ascii="Times New Roman" w:hAnsi="Times New Roman" w:cs="Times New Roman"/>
          <w:sz w:val="24"/>
          <w:szCs w:val="24"/>
        </w:rPr>
        <w:t>Viminacium 2012, 24.</w:t>
      </w:r>
      <w:r w:rsidR="001F55AC">
        <w:rPr>
          <w:rStyle w:val="ui-cell-data"/>
          <w:rFonts w:ascii="Times New Roman" w:hAnsi="Times New Roman" w:cs="Times New Roman"/>
          <w:sz w:val="24"/>
          <w:szCs w:val="24"/>
        </w:rPr>
        <w:t xml:space="preserve"> </w:t>
      </w:r>
    </w:p>
    <w:p w:rsidR="0018290C" w:rsidRDefault="00E41A68" w:rsidP="00EE443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Докторска дисертација Бојана Поповића</w:t>
      </w:r>
      <w:r w:rsidR="00F27F03">
        <w:rPr>
          <w:rFonts w:ascii="Times New Roman" w:hAnsi="Times New Roman" w:cs="Times New Roman"/>
          <w:sz w:val="24"/>
          <w:szCs w:val="24"/>
        </w:rPr>
        <w:t>, под насловом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F03" w:rsidRPr="002B3DB3">
        <w:rPr>
          <w:rFonts w:ascii="Times New Roman" w:hAnsi="Times New Roman" w:cs="Times New Roman"/>
          <w:i/>
          <w:sz w:val="24"/>
          <w:szCs w:val="24"/>
        </w:rPr>
        <w:t xml:space="preserve">Архитектура царске палате у доба тетрархије. </w:t>
      </w:r>
      <w:proofErr w:type="gramStart"/>
      <w:r w:rsidR="00F27F03" w:rsidRPr="002B3DB3">
        <w:rPr>
          <w:rFonts w:ascii="Times New Roman" w:hAnsi="Times New Roman" w:cs="Times New Roman"/>
          <w:i/>
          <w:sz w:val="24"/>
          <w:szCs w:val="24"/>
        </w:rPr>
        <w:t>Felix Romuliana (Гамзиград)</w:t>
      </w:r>
      <w:r w:rsidR="00636EB6">
        <w:rPr>
          <w:rFonts w:ascii="Times New Roman" w:hAnsi="Times New Roman" w:cs="Times New Roman"/>
          <w:sz w:val="24"/>
          <w:szCs w:val="24"/>
        </w:rPr>
        <w:t xml:space="preserve"> сложена је на </w:t>
      </w:r>
      <w:r w:rsidR="009F32D3">
        <w:rPr>
          <w:rFonts w:ascii="Times New Roman" w:hAnsi="Times New Roman" w:cs="Times New Roman"/>
          <w:sz w:val="24"/>
          <w:szCs w:val="24"/>
        </w:rPr>
        <w:t xml:space="preserve">284 </w:t>
      </w:r>
      <w:r w:rsidR="00636EB6">
        <w:rPr>
          <w:rFonts w:ascii="Times New Roman" w:hAnsi="Times New Roman" w:cs="Times New Roman"/>
          <w:sz w:val="24"/>
          <w:szCs w:val="24"/>
        </w:rPr>
        <w:t>странице.</w:t>
      </w:r>
      <w:proofErr w:type="gramEnd"/>
      <w:r w:rsidR="00636EB6">
        <w:rPr>
          <w:rFonts w:ascii="Times New Roman" w:hAnsi="Times New Roman" w:cs="Times New Roman"/>
          <w:sz w:val="24"/>
          <w:szCs w:val="24"/>
        </w:rPr>
        <w:t xml:space="preserve"> Писани део дисертације</w:t>
      </w:r>
      <w:r w:rsidR="00F55D65">
        <w:rPr>
          <w:rFonts w:ascii="Times New Roman" w:hAnsi="Times New Roman" w:cs="Times New Roman"/>
          <w:sz w:val="24"/>
          <w:szCs w:val="24"/>
        </w:rPr>
        <w:t xml:space="preserve"> садржи</w:t>
      </w:r>
      <w:r w:rsidR="00636EB6">
        <w:rPr>
          <w:rFonts w:ascii="Times New Roman" w:hAnsi="Times New Roman" w:cs="Times New Roman"/>
          <w:sz w:val="24"/>
          <w:szCs w:val="24"/>
        </w:rPr>
        <w:t xml:space="preserve"> 171 страницу компјутерског текста уобичајеног формата, </w:t>
      </w:r>
      <w:r w:rsidR="00F55D65">
        <w:rPr>
          <w:rFonts w:ascii="Times New Roman" w:hAnsi="Times New Roman" w:cs="Times New Roman"/>
          <w:sz w:val="24"/>
          <w:szCs w:val="24"/>
        </w:rPr>
        <w:t>са пратећим научним апаратом, напоменама и библиографијом.</w:t>
      </w:r>
      <w:r w:rsidR="00A61024">
        <w:rPr>
          <w:rFonts w:ascii="Times New Roman" w:hAnsi="Times New Roman" w:cs="Times New Roman"/>
          <w:sz w:val="24"/>
          <w:szCs w:val="24"/>
        </w:rPr>
        <w:t xml:space="preserve"> Сам текст дисертације подељен је у пет поглавља: </w:t>
      </w:r>
      <w:r w:rsidR="00A61024">
        <w:rPr>
          <w:rFonts w:ascii="Times New Roman" w:hAnsi="Times New Roman" w:cs="Times New Roman"/>
          <w:i/>
          <w:sz w:val="24"/>
          <w:szCs w:val="24"/>
        </w:rPr>
        <w:t>Увод</w:t>
      </w:r>
      <w:r w:rsidR="00A61024">
        <w:rPr>
          <w:rFonts w:ascii="Times New Roman" w:hAnsi="Times New Roman" w:cs="Times New Roman"/>
          <w:sz w:val="24"/>
          <w:szCs w:val="24"/>
        </w:rPr>
        <w:t xml:space="preserve">; </w:t>
      </w:r>
      <w:r w:rsidR="00A61024">
        <w:rPr>
          <w:rFonts w:ascii="Times New Roman" w:hAnsi="Times New Roman" w:cs="Times New Roman"/>
          <w:i/>
          <w:sz w:val="24"/>
          <w:szCs w:val="24"/>
        </w:rPr>
        <w:t>Преглед и анализа палата тетрархијског периода; Историјат истраживања на локалитету "Гамзиград"; Царска палата; Закључна разматрања</w:t>
      </w:r>
      <w:r w:rsidR="009F32D3">
        <w:rPr>
          <w:rFonts w:ascii="Times New Roman" w:hAnsi="Times New Roman" w:cs="Times New Roman"/>
          <w:sz w:val="24"/>
          <w:szCs w:val="24"/>
        </w:rPr>
        <w:t>, са више под</w:t>
      </w:r>
      <w:r w:rsidR="00A61024">
        <w:rPr>
          <w:rFonts w:ascii="Times New Roman" w:hAnsi="Times New Roman" w:cs="Times New Roman"/>
          <w:sz w:val="24"/>
          <w:szCs w:val="24"/>
        </w:rPr>
        <w:t xml:space="preserve">поглавља у </w:t>
      </w:r>
      <w:r w:rsidR="00C6590A">
        <w:rPr>
          <w:rFonts w:ascii="Times New Roman" w:hAnsi="Times New Roman" w:cs="Times New Roman"/>
          <w:sz w:val="24"/>
          <w:szCs w:val="24"/>
        </w:rPr>
        <w:t>првом и четвртом одељку.</w:t>
      </w:r>
      <w:r w:rsidR="00F55D65">
        <w:rPr>
          <w:rFonts w:ascii="Times New Roman" w:hAnsi="Times New Roman" w:cs="Times New Roman"/>
          <w:sz w:val="24"/>
          <w:szCs w:val="24"/>
        </w:rPr>
        <w:t xml:space="preserve"> Уз </w:t>
      </w:r>
      <w:r w:rsidR="00EE35D6">
        <w:rPr>
          <w:rFonts w:ascii="Times New Roman" w:hAnsi="Times New Roman" w:cs="Times New Roman"/>
          <w:sz w:val="24"/>
          <w:szCs w:val="24"/>
        </w:rPr>
        <w:t>текст,</w:t>
      </w:r>
      <w:r w:rsidR="00F55D65">
        <w:rPr>
          <w:rFonts w:ascii="Times New Roman" w:hAnsi="Times New Roman" w:cs="Times New Roman"/>
          <w:sz w:val="24"/>
          <w:szCs w:val="24"/>
        </w:rPr>
        <w:t xml:space="preserve"> интегрални</w:t>
      </w:r>
      <w:r w:rsidR="00EE35D6">
        <w:rPr>
          <w:rFonts w:ascii="Times New Roman" w:hAnsi="Times New Roman" w:cs="Times New Roman"/>
          <w:sz w:val="24"/>
          <w:szCs w:val="24"/>
        </w:rPr>
        <w:t>, а заправо</w:t>
      </w:r>
      <w:r w:rsidR="006645A0">
        <w:rPr>
          <w:rFonts w:ascii="Times New Roman" w:hAnsi="Times New Roman" w:cs="Times New Roman"/>
          <w:sz w:val="24"/>
          <w:szCs w:val="24"/>
        </w:rPr>
        <w:t xml:space="preserve"> </w:t>
      </w:r>
      <w:r w:rsidR="0018290C">
        <w:rPr>
          <w:rFonts w:ascii="Times New Roman" w:hAnsi="Times New Roman" w:cs="Times New Roman"/>
          <w:sz w:val="24"/>
          <w:szCs w:val="24"/>
        </w:rPr>
        <w:t>тежишни</w:t>
      </w:r>
      <w:r w:rsidR="006645A0">
        <w:rPr>
          <w:rFonts w:ascii="Times New Roman" w:hAnsi="Times New Roman" w:cs="Times New Roman"/>
          <w:sz w:val="24"/>
          <w:szCs w:val="24"/>
        </w:rPr>
        <w:t xml:space="preserve"> део Поповићевог рада, представља фотографска, и што је посебно важно, </w:t>
      </w:r>
      <w:r w:rsidR="006645A0" w:rsidRPr="009F32D3">
        <w:rPr>
          <w:rFonts w:ascii="Times New Roman" w:hAnsi="Times New Roman" w:cs="Times New Roman"/>
          <w:sz w:val="24"/>
          <w:szCs w:val="24"/>
        </w:rPr>
        <w:t>архитектонска техничка документација</w:t>
      </w:r>
      <w:r w:rsidR="006645A0">
        <w:rPr>
          <w:rFonts w:ascii="Times New Roman" w:hAnsi="Times New Roman" w:cs="Times New Roman"/>
          <w:sz w:val="24"/>
          <w:szCs w:val="24"/>
        </w:rPr>
        <w:t>, коју чине</w:t>
      </w:r>
      <w:r w:rsidR="00EE35D6">
        <w:rPr>
          <w:rFonts w:ascii="Times New Roman" w:hAnsi="Times New Roman" w:cs="Times New Roman"/>
          <w:sz w:val="24"/>
          <w:szCs w:val="24"/>
        </w:rPr>
        <w:t xml:space="preserve"> 63 фотографије и 52 оригинална цртежа које је докторанд израдио самостално или</w:t>
      </w:r>
      <w:r w:rsidR="0018290C">
        <w:rPr>
          <w:rFonts w:ascii="Times New Roman" w:hAnsi="Times New Roman" w:cs="Times New Roman"/>
          <w:sz w:val="24"/>
          <w:szCs w:val="24"/>
        </w:rPr>
        <w:t xml:space="preserve"> је</w:t>
      </w:r>
      <w:r w:rsidR="00EE35D6">
        <w:rPr>
          <w:rFonts w:ascii="Times New Roman" w:hAnsi="Times New Roman" w:cs="Times New Roman"/>
          <w:sz w:val="24"/>
          <w:szCs w:val="24"/>
        </w:rPr>
        <w:t xml:space="preserve"> на старији</w:t>
      </w:r>
      <w:r w:rsidR="00C6590A">
        <w:rPr>
          <w:rFonts w:ascii="Times New Roman" w:hAnsi="Times New Roman" w:cs="Times New Roman"/>
          <w:sz w:val="24"/>
          <w:szCs w:val="24"/>
        </w:rPr>
        <w:t>м</w:t>
      </w:r>
      <w:r w:rsidR="00EE35D6">
        <w:rPr>
          <w:rFonts w:ascii="Times New Roman" w:hAnsi="Times New Roman" w:cs="Times New Roman"/>
          <w:sz w:val="24"/>
          <w:szCs w:val="24"/>
        </w:rPr>
        <w:t xml:space="preserve"> предло</w:t>
      </w:r>
      <w:r w:rsidR="00C6590A">
        <w:rPr>
          <w:rFonts w:ascii="Times New Roman" w:hAnsi="Times New Roman" w:cs="Times New Roman"/>
          <w:sz w:val="24"/>
          <w:szCs w:val="24"/>
        </w:rPr>
        <w:t>шцима</w:t>
      </w:r>
      <w:r w:rsidR="0018290C">
        <w:rPr>
          <w:rFonts w:ascii="Times New Roman" w:hAnsi="Times New Roman" w:cs="Times New Roman"/>
          <w:sz w:val="24"/>
          <w:szCs w:val="24"/>
        </w:rPr>
        <w:t xml:space="preserve"> извршио значајне допуне.</w:t>
      </w:r>
    </w:p>
    <w:p w:rsidR="0018290C" w:rsidRDefault="0018290C" w:rsidP="00182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321">
        <w:rPr>
          <w:rFonts w:ascii="Times New Roman" w:hAnsi="Times New Roman" w:cs="Times New Roman"/>
          <w:b/>
          <w:bCs/>
          <w:sz w:val="24"/>
          <w:szCs w:val="24"/>
        </w:rPr>
        <w:t>Предмет и циљ дисертације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396F" w:rsidRDefault="00C6590A" w:rsidP="00182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B77839">
        <w:rPr>
          <w:rFonts w:ascii="Times New Roman" w:hAnsi="Times New Roman" w:cs="Times New Roman"/>
          <w:sz w:val="24"/>
          <w:szCs w:val="24"/>
        </w:rPr>
        <w:t>П</w:t>
      </w:r>
      <w:r w:rsidR="00B77839" w:rsidRPr="00362B1D">
        <w:rPr>
          <w:rFonts w:ascii="Times New Roman" w:hAnsi="Times New Roman" w:cs="Times New Roman"/>
          <w:sz w:val="24"/>
          <w:szCs w:val="24"/>
        </w:rPr>
        <w:t>редмет истраживања докторске дисертације</w:t>
      </w:r>
      <w:r w:rsidR="00B77839">
        <w:rPr>
          <w:rFonts w:ascii="Times New Roman" w:hAnsi="Times New Roman" w:cs="Times New Roman"/>
          <w:sz w:val="24"/>
          <w:szCs w:val="24"/>
        </w:rPr>
        <w:t xml:space="preserve"> Бојана Поповића под насловом </w:t>
      </w:r>
      <w:r w:rsidR="00B77839" w:rsidRPr="002B3DB3">
        <w:rPr>
          <w:rFonts w:ascii="Times New Roman" w:hAnsi="Times New Roman" w:cs="Times New Roman"/>
          <w:i/>
          <w:sz w:val="24"/>
          <w:szCs w:val="24"/>
        </w:rPr>
        <w:t>Архитектура царске палате у доба тетрархије.</w:t>
      </w:r>
      <w:proofErr w:type="gramEnd"/>
      <w:r w:rsidR="00B77839" w:rsidRPr="002B3DB3">
        <w:rPr>
          <w:rFonts w:ascii="Times New Roman" w:hAnsi="Times New Roman" w:cs="Times New Roman"/>
          <w:i/>
          <w:sz w:val="24"/>
          <w:szCs w:val="24"/>
        </w:rPr>
        <w:t xml:space="preserve"> Felix Romuliana (Гамзиград)</w:t>
      </w:r>
      <w:r w:rsidR="001A48C0">
        <w:rPr>
          <w:rFonts w:ascii="Times New Roman" w:hAnsi="Times New Roman" w:cs="Times New Roman"/>
          <w:sz w:val="24"/>
          <w:szCs w:val="24"/>
        </w:rPr>
        <w:t xml:space="preserve"> </w:t>
      </w:r>
      <w:r w:rsidR="00A924D1">
        <w:rPr>
          <w:rFonts w:ascii="Times New Roman" w:hAnsi="Times New Roman" w:cs="Times New Roman"/>
          <w:sz w:val="24"/>
          <w:szCs w:val="24"/>
        </w:rPr>
        <w:t>представља велики градитељски комплекс резиденцијалне намене у близини</w:t>
      </w:r>
      <w:r w:rsidR="00034526">
        <w:rPr>
          <w:rFonts w:ascii="Times New Roman" w:hAnsi="Times New Roman" w:cs="Times New Roman"/>
          <w:sz w:val="24"/>
          <w:szCs w:val="24"/>
        </w:rPr>
        <w:t xml:space="preserve"> данашњег Зајечара, подигнут у сврху пребивалишта</w:t>
      </w:r>
      <w:r w:rsidR="00A924D1">
        <w:rPr>
          <w:rFonts w:ascii="Times New Roman" w:hAnsi="Times New Roman" w:cs="Times New Roman"/>
          <w:sz w:val="24"/>
          <w:szCs w:val="24"/>
        </w:rPr>
        <w:t xml:space="preserve"> и култно</w:t>
      </w:r>
      <w:r w:rsidR="00034526">
        <w:rPr>
          <w:rFonts w:ascii="Times New Roman" w:hAnsi="Times New Roman" w:cs="Times New Roman"/>
          <w:sz w:val="24"/>
          <w:szCs w:val="24"/>
        </w:rPr>
        <w:t>г средишта</w:t>
      </w:r>
      <w:r w:rsidR="00A924D1">
        <w:rPr>
          <w:rFonts w:ascii="Times New Roman" w:hAnsi="Times New Roman" w:cs="Times New Roman"/>
          <w:sz w:val="24"/>
          <w:szCs w:val="24"/>
        </w:rPr>
        <w:t xml:space="preserve"> тетрархијског цара Галерија</w:t>
      </w:r>
      <w:r w:rsidR="00034526">
        <w:rPr>
          <w:rFonts w:ascii="Times New Roman" w:hAnsi="Times New Roman" w:cs="Times New Roman"/>
          <w:sz w:val="24"/>
          <w:szCs w:val="24"/>
        </w:rPr>
        <w:t>. Још</w:t>
      </w:r>
      <w:r w:rsidR="009F32D3">
        <w:rPr>
          <w:rFonts w:ascii="Times New Roman" w:hAnsi="Times New Roman" w:cs="Times New Roman"/>
          <w:sz w:val="24"/>
          <w:szCs w:val="24"/>
        </w:rPr>
        <w:t xml:space="preserve"> током прве половине XIX века</w:t>
      </w:r>
      <w:r w:rsidR="00034526">
        <w:rPr>
          <w:rFonts w:ascii="Times New Roman" w:hAnsi="Times New Roman" w:cs="Times New Roman"/>
          <w:sz w:val="24"/>
          <w:szCs w:val="24"/>
        </w:rPr>
        <w:t xml:space="preserve"> препознат као изузетно значајно античко</w:t>
      </w:r>
      <w:r w:rsidR="005270F8">
        <w:rPr>
          <w:rFonts w:ascii="Times New Roman" w:hAnsi="Times New Roman" w:cs="Times New Roman"/>
          <w:sz w:val="24"/>
          <w:szCs w:val="24"/>
        </w:rPr>
        <w:t xml:space="preserve"> </w:t>
      </w:r>
      <w:r w:rsidR="00466435">
        <w:rPr>
          <w:rFonts w:ascii="Times New Roman" w:hAnsi="Times New Roman" w:cs="Times New Roman"/>
          <w:sz w:val="24"/>
          <w:szCs w:val="24"/>
        </w:rPr>
        <w:t>налазиште</w:t>
      </w:r>
      <w:r w:rsidR="00034526">
        <w:rPr>
          <w:rFonts w:ascii="Times New Roman" w:hAnsi="Times New Roman" w:cs="Times New Roman"/>
          <w:sz w:val="24"/>
          <w:szCs w:val="24"/>
        </w:rPr>
        <w:t xml:space="preserve">, </w:t>
      </w:r>
      <w:r w:rsidR="005270F8">
        <w:rPr>
          <w:rFonts w:ascii="Times New Roman" w:hAnsi="Times New Roman" w:cs="Times New Roman"/>
          <w:sz w:val="24"/>
          <w:szCs w:val="24"/>
        </w:rPr>
        <w:t>локалитет је од почетка педесетих година прошлог столећа подвргнут систематским археолошким ископавањима</w:t>
      </w:r>
      <w:r w:rsidR="00DC0D2A">
        <w:rPr>
          <w:rFonts w:ascii="Times New Roman" w:hAnsi="Times New Roman" w:cs="Times New Roman"/>
          <w:sz w:val="24"/>
          <w:szCs w:val="24"/>
        </w:rPr>
        <w:t>,</w:t>
      </w:r>
      <w:r w:rsidR="001A48C0">
        <w:rPr>
          <w:rFonts w:ascii="Times New Roman" w:hAnsi="Times New Roman" w:cs="Times New Roman"/>
          <w:sz w:val="24"/>
          <w:szCs w:val="24"/>
        </w:rPr>
        <w:t xml:space="preserve"> која су резултирала добијањем сразмерно прецизне слике о његовим великим и по</w:t>
      </w:r>
      <w:r w:rsidR="00233BD6">
        <w:rPr>
          <w:rFonts w:ascii="Times New Roman" w:hAnsi="Times New Roman" w:cs="Times New Roman"/>
          <w:sz w:val="24"/>
          <w:szCs w:val="24"/>
        </w:rPr>
        <w:t xml:space="preserve"> функцији различитим архитектонским целинама,</w:t>
      </w:r>
      <w:r w:rsidR="001A48C0">
        <w:rPr>
          <w:rFonts w:ascii="Times New Roman" w:hAnsi="Times New Roman" w:cs="Times New Roman"/>
          <w:sz w:val="24"/>
          <w:szCs w:val="24"/>
        </w:rPr>
        <w:t xml:space="preserve"> </w:t>
      </w:r>
      <w:r w:rsidR="009D6891">
        <w:rPr>
          <w:rFonts w:ascii="Times New Roman" w:hAnsi="Times New Roman" w:cs="Times New Roman"/>
          <w:sz w:val="24"/>
          <w:szCs w:val="24"/>
        </w:rPr>
        <w:t xml:space="preserve">вишеструким </w:t>
      </w:r>
      <w:r w:rsidR="009F32D3">
        <w:rPr>
          <w:rFonts w:ascii="Times New Roman" w:hAnsi="Times New Roman" w:cs="Times New Roman"/>
          <w:sz w:val="24"/>
          <w:szCs w:val="24"/>
        </w:rPr>
        <w:t>слојевима његовог</w:t>
      </w:r>
      <w:r w:rsidR="001A48C0">
        <w:rPr>
          <w:rFonts w:ascii="Times New Roman" w:hAnsi="Times New Roman" w:cs="Times New Roman"/>
          <w:sz w:val="24"/>
          <w:szCs w:val="24"/>
        </w:rPr>
        <w:t xml:space="preserve"> трајања</w:t>
      </w:r>
      <w:r w:rsidR="00233BD6">
        <w:rPr>
          <w:rFonts w:ascii="Times New Roman" w:hAnsi="Times New Roman" w:cs="Times New Roman"/>
          <w:sz w:val="24"/>
          <w:szCs w:val="24"/>
        </w:rPr>
        <w:t xml:space="preserve"> у турбулентним околностима касноантичке епохе, као и великим бројем</w:t>
      </w:r>
      <w:r w:rsidR="00A147B9">
        <w:rPr>
          <w:rFonts w:ascii="Times New Roman" w:hAnsi="Times New Roman" w:cs="Times New Roman"/>
          <w:sz w:val="24"/>
          <w:szCs w:val="24"/>
        </w:rPr>
        <w:t xml:space="preserve"> разноврсних</w:t>
      </w:r>
      <w:r w:rsidR="00233BD6">
        <w:rPr>
          <w:rFonts w:ascii="Times New Roman" w:hAnsi="Times New Roman" w:cs="Times New Roman"/>
          <w:sz w:val="24"/>
          <w:szCs w:val="24"/>
        </w:rPr>
        <w:t xml:space="preserve"> покретних налаза.</w:t>
      </w:r>
      <w:r w:rsidR="005270F8">
        <w:rPr>
          <w:rFonts w:ascii="Times New Roman" w:hAnsi="Times New Roman" w:cs="Times New Roman"/>
          <w:sz w:val="24"/>
          <w:szCs w:val="24"/>
        </w:rPr>
        <w:t xml:space="preserve"> </w:t>
      </w:r>
      <w:r w:rsidR="00B957CF">
        <w:rPr>
          <w:rFonts w:ascii="Times New Roman" w:hAnsi="Times New Roman" w:cs="Times New Roman"/>
          <w:sz w:val="24"/>
          <w:szCs w:val="24"/>
        </w:rPr>
        <w:t xml:space="preserve">Међутим, и поред опсежне археолошко-конзерваторске делатности на </w:t>
      </w:r>
      <w:r w:rsidR="00D46CC7">
        <w:rPr>
          <w:rFonts w:ascii="Times New Roman" w:hAnsi="Times New Roman" w:cs="Times New Roman"/>
          <w:sz w:val="24"/>
          <w:szCs w:val="24"/>
        </w:rPr>
        <w:t>Гамзиграду</w:t>
      </w:r>
      <w:r w:rsidR="00B957CF">
        <w:rPr>
          <w:rFonts w:ascii="Times New Roman" w:hAnsi="Times New Roman" w:cs="Times New Roman"/>
          <w:sz w:val="24"/>
          <w:szCs w:val="24"/>
        </w:rPr>
        <w:t xml:space="preserve">, </w:t>
      </w:r>
      <w:r w:rsidR="00D46CC7">
        <w:rPr>
          <w:rFonts w:ascii="Times New Roman" w:hAnsi="Times New Roman" w:cs="Times New Roman"/>
          <w:sz w:val="24"/>
          <w:szCs w:val="24"/>
        </w:rPr>
        <w:t>поводом</w:t>
      </w:r>
      <w:r w:rsidR="00B957CF">
        <w:rPr>
          <w:rFonts w:ascii="Times New Roman" w:hAnsi="Times New Roman" w:cs="Times New Roman"/>
          <w:sz w:val="24"/>
          <w:szCs w:val="24"/>
        </w:rPr>
        <w:t xml:space="preserve"> мног</w:t>
      </w:r>
      <w:r w:rsidR="00D46CC7">
        <w:rPr>
          <w:rFonts w:ascii="Times New Roman" w:hAnsi="Times New Roman" w:cs="Times New Roman"/>
          <w:sz w:val="24"/>
          <w:szCs w:val="24"/>
        </w:rPr>
        <w:t>их</w:t>
      </w:r>
      <w:r w:rsidR="00B957CF">
        <w:rPr>
          <w:rFonts w:ascii="Times New Roman" w:hAnsi="Times New Roman" w:cs="Times New Roman"/>
          <w:sz w:val="24"/>
          <w:szCs w:val="24"/>
        </w:rPr>
        <w:t xml:space="preserve"> посебн</w:t>
      </w:r>
      <w:r w:rsidR="00D46CC7">
        <w:rPr>
          <w:rFonts w:ascii="Times New Roman" w:hAnsi="Times New Roman" w:cs="Times New Roman"/>
          <w:sz w:val="24"/>
          <w:szCs w:val="24"/>
        </w:rPr>
        <w:t>их</w:t>
      </w:r>
      <w:r w:rsidR="00B957CF">
        <w:rPr>
          <w:rFonts w:ascii="Times New Roman" w:hAnsi="Times New Roman" w:cs="Times New Roman"/>
          <w:sz w:val="24"/>
          <w:szCs w:val="24"/>
        </w:rPr>
        <w:t xml:space="preserve"> </w:t>
      </w:r>
      <w:r w:rsidR="00D46CC7">
        <w:rPr>
          <w:rFonts w:ascii="Times New Roman" w:hAnsi="Times New Roman" w:cs="Times New Roman"/>
          <w:sz w:val="24"/>
          <w:szCs w:val="24"/>
        </w:rPr>
        <w:t>али</w:t>
      </w:r>
      <w:r w:rsidR="00B957CF">
        <w:rPr>
          <w:rFonts w:ascii="Times New Roman" w:hAnsi="Times New Roman" w:cs="Times New Roman"/>
          <w:sz w:val="24"/>
          <w:szCs w:val="24"/>
        </w:rPr>
        <w:t xml:space="preserve"> не</w:t>
      </w:r>
      <w:r w:rsidR="00D46CC7">
        <w:rPr>
          <w:rFonts w:ascii="Times New Roman" w:hAnsi="Times New Roman" w:cs="Times New Roman"/>
          <w:sz w:val="24"/>
          <w:szCs w:val="24"/>
        </w:rPr>
        <w:t xml:space="preserve"> и</w:t>
      </w:r>
      <w:r w:rsidR="00B957CF">
        <w:rPr>
          <w:rFonts w:ascii="Times New Roman" w:hAnsi="Times New Roman" w:cs="Times New Roman"/>
          <w:sz w:val="24"/>
          <w:szCs w:val="24"/>
        </w:rPr>
        <w:t xml:space="preserve"> мал</w:t>
      </w:r>
      <w:r w:rsidR="00D46CC7">
        <w:rPr>
          <w:rFonts w:ascii="Times New Roman" w:hAnsi="Times New Roman" w:cs="Times New Roman"/>
          <w:sz w:val="24"/>
          <w:szCs w:val="24"/>
        </w:rPr>
        <w:t>их</w:t>
      </w:r>
      <w:r w:rsidR="00B957CF">
        <w:rPr>
          <w:rFonts w:ascii="Times New Roman" w:hAnsi="Times New Roman" w:cs="Times New Roman"/>
          <w:sz w:val="24"/>
          <w:szCs w:val="24"/>
        </w:rPr>
        <w:t xml:space="preserve"> </w:t>
      </w:r>
      <w:r w:rsidR="00B957CF">
        <w:rPr>
          <w:rFonts w:ascii="Times New Roman" w:hAnsi="Times New Roman" w:cs="Times New Roman"/>
          <w:sz w:val="24"/>
          <w:szCs w:val="24"/>
        </w:rPr>
        <w:lastRenderedPageBreak/>
        <w:t>недоумиц</w:t>
      </w:r>
      <w:r w:rsidR="00D46CC7">
        <w:rPr>
          <w:rFonts w:ascii="Times New Roman" w:hAnsi="Times New Roman" w:cs="Times New Roman"/>
          <w:sz w:val="24"/>
          <w:szCs w:val="24"/>
        </w:rPr>
        <w:t>а</w:t>
      </w:r>
      <w:r w:rsidR="00466435">
        <w:rPr>
          <w:rFonts w:ascii="Times New Roman" w:hAnsi="Times New Roman" w:cs="Times New Roman"/>
          <w:sz w:val="24"/>
          <w:szCs w:val="24"/>
        </w:rPr>
        <w:t>,</w:t>
      </w:r>
      <w:r w:rsidR="00D46CC7">
        <w:rPr>
          <w:rFonts w:ascii="Times New Roman" w:hAnsi="Times New Roman" w:cs="Times New Roman"/>
          <w:sz w:val="24"/>
          <w:szCs w:val="24"/>
        </w:rPr>
        <w:t xml:space="preserve"> остало се на ступњу недовољно подробно или неадекватно срочених одговора или хипотеза</w:t>
      </w:r>
      <w:r w:rsidR="00B957CF">
        <w:rPr>
          <w:rFonts w:ascii="Times New Roman" w:hAnsi="Times New Roman" w:cs="Times New Roman"/>
          <w:sz w:val="24"/>
          <w:szCs w:val="24"/>
        </w:rPr>
        <w:t>. Једн</w:t>
      </w:r>
      <w:r w:rsidR="00D46CC7">
        <w:rPr>
          <w:rFonts w:ascii="Times New Roman" w:hAnsi="Times New Roman" w:cs="Times New Roman"/>
          <w:sz w:val="24"/>
          <w:szCs w:val="24"/>
        </w:rPr>
        <w:t>а</w:t>
      </w:r>
      <w:r w:rsidR="00B957CF">
        <w:rPr>
          <w:rFonts w:ascii="Times New Roman" w:hAnsi="Times New Roman" w:cs="Times New Roman"/>
          <w:sz w:val="24"/>
          <w:szCs w:val="24"/>
        </w:rPr>
        <w:t xml:space="preserve"> од њих односи се и на питање </w:t>
      </w:r>
      <w:r w:rsidR="00D46CC7">
        <w:rPr>
          <w:rFonts w:ascii="Times New Roman" w:hAnsi="Times New Roman" w:cs="Times New Roman"/>
          <w:sz w:val="24"/>
          <w:szCs w:val="24"/>
        </w:rPr>
        <w:t xml:space="preserve">добијања што је могуће потпуније </w:t>
      </w:r>
      <w:r w:rsidR="00C17D13">
        <w:rPr>
          <w:rFonts w:ascii="Times New Roman" w:hAnsi="Times New Roman" w:cs="Times New Roman"/>
          <w:sz w:val="24"/>
          <w:szCs w:val="24"/>
        </w:rPr>
        <w:t>представе о првобитном</w:t>
      </w:r>
      <w:r w:rsidR="00D46CC7">
        <w:rPr>
          <w:rFonts w:ascii="Times New Roman" w:hAnsi="Times New Roman" w:cs="Times New Roman"/>
          <w:sz w:val="24"/>
          <w:szCs w:val="24"/>
        </w:rPr>
        <w:t xml:space="preserve"> изглед</w:t>
      </w:r>
      <w:r w:rsidR="00C17D13">
        <w:rPr>
          <w:rFonts w:ascii="Times New Roman" w:hAnsi="Times New Roman" w:cs="Times New Roman"/>
          <w:sz w:val="24"/>
          <w:szCs w:val="24"/>
        </w:rPr>
        <w:t>у</w:t>
      </w:r>
      <w:r w:rsidR="00D46CC7">
        <w:rPr>
          <w:rFonts w:ascii="Times New Roman" w:hAnsi="Times New Roman" w:cs="Times New Roman"/>
          <w:sz w:val="24"/>
          <w:szCs w:val="24"/>
        </w:rPr>
        <w:t xml:space="preserve"> царске палате</w:t>
      </w:r>
      <w:r w:rsidR="00466435">
        <w:rPr>
          <w:rFonts w:ascii="Times New Roman" w:hAnsi="Times New Roman" w:cs="Times New Roman"/>
          <w:sz w:val="24"/>
          <w:szCs w:val="24"/>
        </w:rPr>
        <w:t>,</w:t>
      </w:r>
      <w:r w:rsidR="00D46CC7">
        <w:rPr>
          <w:rFonts w:ascii="Times New Roman" w:hAnsi="Times New Roman" w:cs="Times New Roman"/>
          <w:sz w:val="24"/>
          <w:szCs w:val="24"/>
        </w:rPr>
        <w:t xml:space="preserve"> "са свим специфичностима које је имала</w:t>
      </w:r>
      <w:r w:rsidR="00C17D13">
        <w:rPr>
          <w:rFonts w:ascii="Times New Roman" w:hAnsi="Times New Roman" w:cs="Times New Roman"/>
          <w:sz w:val="24"/>
          <w:szCs w:val="24"/>
        </w:rPr>
        <w:t xml:space="preserve"> у време политичко-идеолошког система тетрархијске власти". </w:t>
      </w:r>
    </w:p>
    <w:p w:rsidR="00C76CD4" w:rsidRDefault="00FB396F" w:rsidP="00182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59C5">
        <w:rPr>
          <w:rFonts w:ascii="Times New Roman" w:hAnsi="Times New Roman" w:cs="Times New Roman"/>
          <w:sz w:val="24"/>
          <w:szCs w:val="24"/>
        </w:rPr>
        <w:t xml:space="preserve">Бивајући новим видом </w:t>
      </w:r>
      <w:r w:rsidR="0000507E">
        <w:rPr>
          <w:rFonts w:ascii="Times New Roman" w:hAnsi="Times New Roman" w:cs="Times New Roman"/>
          <w:sz w:val="24"/>
          <w:szCs w:val="24"/>
        </w:rPr>
        <w:t>управног поретка на територији</w:t>
      </w:r>
      <w:r w:rsidR="006D118E">
        <w:rPr>
          <w:rFonts w:ascii="Times New Roman" w:hAnsi="Times New Roman" w:cs="Times New Roman"/>
          <w:sz w:val="24"/>
          <w:szCs w:val="24"/>
        </w:rPr>
        <w:t xml:space="preserve"> римске империје, период Тетрархије начелно је</w:t>
      </w:r>
      <w:r w:rsidR="00C76CD4">
        <w:rPr>
          <w:rFonts w:ascii="Times New Roman" w:hAnsi="Times New Roman" w:cs="Times New Roman"/>
          <w:sz w:val="24"/>
          <w:szCs w:val="24"/>
        </w:rPr>
        <w:t>, између осталих новина,</w:t>
      </w:r>
      <w:r w:rsidR="006D118E">
        <w:rPr>
          <w:rFonts w:ascii="Times New Roman" w:hAnsi="Times New Roman" w:cs="Times New Roman"/>
          <w:sz w:val="24"/>
          <w:szCs w:val="24"/>
        </w:rPr>
        <w:t xml:space="preserve"> довео</w:t>
      </w:r>
      <w:r w:rsidR="00C76CD4">
        <w:rPr>
          <w:rFonts w:ascii="Times New Roman" w:hAnsi="Times New Roman" w:cs="Times New Roman"/>
          <w:sz w:val="24"/>
          <w:szCs w:val="24"/>
        </w:rPr>
        <w:t xml:space="preserve"> и</w:t>
      </w:r>
      <w:r w:rsidR="006D118E">
        <w:rPr>
          <w:rFonts w:ascii="Times New Roman" w:hAnsi="Times New Roman" w:cs="Times New Roman"/>
          <w:sz w:val="24"/>
          <w:szCs w:val="24"/>
        </w:rPr>
        <w:t xml:space="preserve"> до великих промена у свим доменима везаним за институцију цара одн</w:t>
      </w:r>
      <w:r w:rsidR="00D06E8B">
        <w:rPr>
          <w:rFonts w:ascii="Times New Roman" w:hAnsi="Times New Roman" w:cs="Times New Roman"/>
          <w:sz w:val="24"/>
          <w:szCs w:val="24"/>
        </w:rPr>
        <w:t>осно империјалне</w:t>
      </w:r>
      <w:r w:rsidR="00DC0D2A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C76CD4">
        <w:rPr>
          <w:rFonts w:ascii="Times New Roman" w:hAnsi="Times New Roman" w:cs="Times New Roman"/>
          <w:sz w:val="24"/>
          <w:szCs w:val="24"/>
        </w:rPr>
        <w:t>,</w:t>
      </w:r>
      <w:r w:rsidR="00DC0D2A">
        <w:rPr>
          <w:rFonts w:ascii="Times New Roman" w:hAnsi="Times New Roman" w:cs="Times New Roman"/>
          <w:sz w:val="24"/>
          <w:szCs w:val="24"/>
        </w:rPr>
        <w:t xml:space="preserve"> и начина њеног манифестовања</w:t>
      </w:r>
      <w:r w:rsidR="006D118E">
        <w:rPr>
          <w:rFonts w:ascii="Times New Roman" w:hAnsi="Times New Roman" w:cs="Times New Roman"/>
          <w:sz w:val="24"/>
          <w:szCs w:val="24"/>
        </w:rPr>
        <w:t>, па самим тим и у оквирима</w:t>
      </w:r>
      <w:r w:rsidR="00DC0D2A">
        <w:rPr>
          <w:rFonts w:ascii="Times New Roman" w:hAnsi="Times New Roman" w:cs="Times New Roman"/>
          <w:sz w:val="24"/>
          <w:szCs w:val="24"/>
        </w:rPr>
        <w:t xml:space="preserve"> њене архитектонске, шире посматрано</w:t>
      </w:r>
      <w:r w:rsidR="006D118E">
        <w:rPr>
          <w:rFonts w:ascii="Times New Roman" w:hAnsi="Times New Roman" w:cs="Times New Roman"/>
          <w:sz w:val="24"/>
          <w:szCs w:val="24"/>
        </w:rPr>
        <w:t>, визуелне експозиције</w:t>
      </w:r>
      <w:r w:rsidR="00DC0D2A">
        <w:rPr>
          <w:rFonts w:ascii="Times New Roman" w:hAnsi="Times New Roman" w:cs="Times New Roman"/>
          <w:sz w:val="24"/>
          <w:szCs w:val="24"/>
        </w:rPr>
        <w:t xml:space="preserve">, у чијем се средишту налазило </w:t>
      </w:r>
      <w:r w:rsidR="00C01540">
        <w:rPr>
          <w:rFonts w:ascii="Times New Roman" w:hAnsi="Times New Roman" w:cs="Times New Roman"/>
          <w:sz w:val="24"/>
          <w:szCs w:val="24"/>
        </w:rPr>
        <w:t>царско</w:t>
      </w:r>
      <w:r w:rsidR="00DC0D2A">
        <w:rPr>
          <w:rFonts w:ascii="Times New Roman" w:hAnsi="Times New Roman" w:cs="Times New Roman"/>
          <w:sz w:val="24"/>
          <w:szCs w:val="24"/>
        </w:rPr>
        <w:t xml:space="preserve"> пребивалиште.</w:t>
      </w:r>
      <w:r w:rsidR="00C01540">
        <w:rPr>
          <w:rFonts w:ascii="Times New Roman" w:hAnsi="Times New Roman" w:cs="Times New Roman"/>
          <w:sz w:val="24"/>
          <w:szCs w:val="24"/>
        </w:rPr>
        <w:t xml:space="preserve"> Стога је примарни циљ Поповићеве дисертације био концентрисан у настојању </w:t>
      </w:r>
      <w:r w:rsidR="005F1EA4">
        <w:rPr>
          <w:rFonts w:ascii="Times New Roman" w:hAnsi="Times New Roman" w:cs="Times New Roman"/>
          <w:sz w:val="24"/>
          <w:szCs w:val="24"/>
        </w:rPr>
        <w:t xml:space="preserve">на </w:t>
      </w:r>
      <w:r w:rsidR="0098277B">
        <w:rPr>
          <w:rFonts w:ascii="Times New Roman" w:hAnsi="Times New Roman" w:cs="Times New Roman"/>
          <w:sz w:val="24"/>
          <w:szCs w:val="24"/>
        </w:rPr>
        <w:t>мултидисциплинарном</w:t>
      </w:r>
      <w:r w:rsidR="00A009A3">
        <w:rPr>
          <w:rFonts w:ascii="Times New Roman" w:hAnsi="Times New Roman" w:cs="Times New Roman"/>
          <w:sz w:val="24"/>
          <w:szCs w:val="24"/>
        </w:rPr>
        <w:t xml:space="preserve"> и новим компјутерским технологијама заснованом</w:t>
      </w:r>
      <w:r w:rsidR="005F1EA4">
        <w:rPr>
          <w:rFonts w:ascii="Times New Roman" w:hAnsi="Times New Roman" w:cs="Times New Roman"/>
          <w:sz w:val="24"/>
          <w:szCs w:val="24"/>
        </w:rPr>
        <w:t xml:space="preserve"> проучавању</w:t>
      </w:r>
      <w:r w:rsidR="00D06E8B">
        <w:rPr>
          <w:rFonts w:ascii="Times New Roman" w:hAnsi="Times New Roman" w:cs="Times New Roman"/>
          <w:sz w:val="24"/>
          <w:szCs w:val="24"/>
        </w:rPr>
        <w:t xml:space="preserve"> свих видова</w:t>
      </w:r>
      <w:r w:rsidR="005F1EA4">
        <w:rPr>
          <w:rFonts w:ascii="Times New Roman" w:hAnsi="Times New Roman" w:cs="Times New Roman"/>
          <w:sz w:val="24"/>
          <w:szCs w:val="24"/>
        </w:rPr>
        <w:t xml:space="preserve"> њених остатака</w:t>
      </w:r>
      <w:r w:rsidR="00A009A3">
        <w:rPr>
          <w:rFonts w:ascii="Times New Roman" w:hAnsi="Times New Roman" w:cs="Times New Roman"/>
          <w:sz w:val="24"/>
          <w:szCs w:val="24"/>
        </w:rPr>
        <w:t>,</w:t>
      </w:r>
      <w:r w:rsidR="00534574">
        <w:rPr>
          <w:rFonts w:ascii="Times New Roman" w:hAnsi="Times New Roman" w:cs="Times New Roman"/>
          <w:sz w:val="24"/>
          <w:szCs w:val="24"/>
        </w:rPr>
        <w:t xml:space="preserve"> и њеној идеалној реконструкцији, полазећи</w:t>
      </w:r>
      <w:r w:rsidR="005F1EA4">
        <w:rPr>
          <w:rFonts w:ascii="Times New Roman" w:hAnsi="Times New Roman" w:cs="Times New Roman"/>
          <w:sz w:val="24"/>
          <w:szCs w:val="24"/>
        </w:rPr>
        <w:t xml:space="preserve"> од просторног склопа</w:t>
      </w:r>
      <w:r w:rsidR="00534574">
        <w:rPr>
          <w:rFonts w:ascii="Times New Roman" w:hAnsi="Times New Roman" w:cs="Times New Roman"/>
          <w:sz w:val="24"/>
          <w:szCs w:val="24"/>
        </w:rPr>
        <w:t>,</w:t>
      </w:r>
      <w:r w:rsidR="005F1EA4">
        <w:rPr>
          <w:rFonts w:ascii="Times New Roman" w:hAnsi="Times New Roman" w:cs="Times New Roman"/>
          <w:sz w:val="24"/>
          <w:szCs w:val="24"/>
        </w:rPr>
        <w:t xml:space="preserve"> преко по себи особене функције резиденције, до конструктивних појединости</w:t>
      </w:r>
      <w:r w:rsidR="0000507E">
        <w:rPr>
          <w:rFonts w:ascii="Times New Roman" w:hAnsi="Times New Roman" w:cs="Times New Roman"/>
          <w:sz w:val="24"/>
          <w:szCs w:val="24"/>
        </w:rPr>
        <w:t>, украса и посебних</w:t>
      </w:r>
      <w:r w:rsidR="00534574">
        <w:rPr>
          <w:rFonts w:ascii="Times New Roman" w:hAnsi="Times New Roman" w:cs="Times New Roman"/>
          <w:sz w:val="24"/>
          <w:szCs w:val="24"/>
        </w:rPr>
        <w:t xml:space="preserve"> ефеката, попут односа више или мање осветљених</w:t>
      </w:r>
      <w:r w:rsidR="004C13B2">
        <w:rPr>
          <w:rFonts w:ascii="Times New Roman" w:hAnsi="Times New Roman" w:cs="Times New Roman"/>
          <w:sz w:val="24"/>
          <w:szCs w:val="24"/>
        </w:rPr>
        <w:t xml:space="preserve"> делова</w:t>
      </w:r>
      <w:r w:rsidR="00534574">
        <w:rPr>
          <w:rFonts w:ascii="Times New Roman" w:hAnsi="Times New Roman" w:cs="Times New Roman"/>
          <w:sz w:val="24"/>
          <w:szCs w:val="24"/>
        </w:rPr>
        <w:t xml:space="preserve"> простора</w:t>
      </w:r>
      <w:r w:rsidR="00A009A3">
        <w:rPr>
          <w:rFonts w:ascii="Times New Roman" w:hAnsi="Times New Roman" w:cs="Times New Roman"/>
          <w:sz w:val="24"/>
          <w:szCs w:val="24"/>
        </w:rPr>
        <w:t>,</w:t>
      </w:r>
      <w:r w:rsidR="004C13B2">
        <w:rPr>
          <w:rFonts w:ascii="Times New Roman" w:hAnsi="Times New Roman" w:cs="Times New Roman"/>
          <w:sz w:val="24"/>
          <w:szCs w:val="24"/>
        </w:rPr>
        <w:t xml:space="preserve"> којим</w:t>
      </w:r>
      <w:r w:rsidR="0098277B">
        <w:rPr>
          <w:rFonts w:ascii="Times New Roman" w:hAnsi="Times New Roman" w:cs="Times New Roman"/>
          <w:sz w:val="24"/>
          <w:szCs w:val="24"/>
        </w:rPr>
        <w:t>а</w:t>
      </w:r>
      <w:r w:rsidR="004C13B2">
        <w:rPr>
          <w:rFonts w:ascii="Times New Roman" w:hAnsi="Times New Roman" w:cs="Times New Roman"/>
          <w:sz w:val="24"/>
          <w:szCs w:val="24"/>
        </w:rPr>
        <w:t xml:space="preserve"> је оствариван пажљиво осмишљен утицај на посматрача. Упоредним разматрањем </w:t>
      </w:r>
      <w:r w:rsidR="005B4185">
        <w:rPr>
          <w:rFonts w:ascii="Times New Roman" w:hAnsi="Times New Roman" w:cs="Times New Roman"/>
          <w:sz w:val="24"/>
          <w:szCs w:val="24"/>
        </w:rPr>
        <w:t xml:space="preserve">гамзиградских остатака и налаза, </w:t>
      </w:r>
      <w:r w:rsidR="00A147B9">
        <w:rPr>
          <w:rFonts w:ascii="Times New Roman" w:hAnsi="Times New Roman" w:cs="Times New Roman"/>
          <w:sz w:val="24"/>
          <w:szCs w:val="24"/>
        </w:rPr>
        <w:t>и одговарајућих артефаката</w:t>
      </w:r>
      <w:r w:rsidR="00D77CE5">
        <w:rPr>
          <w:rFonts w:ascii="Times New Roman" w:hAnsi="Times New Roman" w:cs="Times New Roman"/>
          <w:sz w:val="24"/>
          <w:szCs w:val="24"/>
        </w:rPr>
        <w:t xml:space="preserve"> боље очуваних у архитектонским организмима исте намене</w:t>
      </w:r>
      <w:r w:rsidR="00763831">
        <w:rPr>
          <w:rFonts w:ascii="Times New Roman" w:hAnsi="Times New Roman" w:cs="Times New Roman"/>
          <w:sz w:val="24"/>
          <w:szCs w:val="24"/>
        </w:rPr>
        <w:t xml:space="preserve"> у Риму, Триру,</w:t>
      </w:r>
      <w:r w:rsidR="00E1640F">
        <w:rPr>
          <w:rFonts w:ascii="Times New Roman" w:hAnsi="Times New Roman" w:cs="Times New Roman"/>
          <w:sz w:val="24"/>
          <w:szCs w:val="24"/>
        </w:rPr>
        <w:t xml:space="preserve"> Сплиту, Шаркамену,</w:t>
      </w:r>
      <w:r w:rsidR="00763831">
        <w:rPr>
          <w:rFonts w:ascii="Times New Roman" w:hAnsi="Times New Roman" w:cs="Times New Roman"/>
          <w:sz w:val="24"/>
          <w:szCs w:val="24"/>
        </w:rPr>
        <w:t xml:space="preserve"> Сирмијуму, Солуну, Антиохији и другим владарским средиштима,</w:t>
      </w:r>
      <w:r w:rsidR="004022AB">
        <w:rPr>
          <w:rFonts w:ascii="Times New Roman" w:hAnsi="Times New Roman" w:cs="Times New Roman"/>
          <w:sz w:val="24"/>
          <w:szCs w:val="24"/>
        </w:rPr>
        <w:t xml:space="preserve"> добијена је</w:t>
      </w:r>
      <w:r w:rsidR="00D77CE5">
        <w:rPr>
          <w:rFonts w:ascii="Times New Roman" w:hAnsi="Times New Roman" w:cs="Times New Roman"/>
          <w:sz w:val="24"/>
          <w:szCs w:val="24"/>
        </w:rPr>
        <w:t xml:space="preserve"> утемељена подлога за систематску реконструкцију</w:t>
      </w:r>
      <w:r w:rsidR="00D06E8B">
        <w:rPr>
          <w:rFonts w:ascii="Times New Roman" w:hAnsi="Times New Roman" w:cs="Times New Roman"/>
          <w:sz w:val="24"/>
          <w:szCs w:val="24"/>
        </w:rPr>
        <w:t xml:space="preserve"> првобитног изгледа целине и</w:t>
      </w:r>
      <w:r w:rsidR="00C76CD4">
        <w:rPr>
          <w:rFonts w:ascii="Times New Roman" w:hAnsi="Times New Roman" w:cs="Times New Roman"/>
          <w:sz w:val="24"/>
          <w:szCs w:val="24"/>
        </w:rPr>
        <w:t xml:space="preserve"> посебних делова</w:t>
      </w:r>
      <w:r w:rsidR="00D77CE5">
        <w:rPr>
          <w:rFonts w:ascii="Times New Roman" w:hAnsi="Times New Roman" w:cs="Times New Roman"/>
          <w:sz w:val="24"/>
          <w:szCs w:val="24"/>
        </w:rPr>
        <w:t xml:space="preserve"> гамзиградске палате</w:t>
      </w:r>
      <w:r w:rsidR="00CD28F4">
        <w:rPr>
          <w:rFonts w:ascii="Times New Roman" w:hAnsi="Times New Roman" w:cs="Times New Roman"/>
          <w:sz w:val="24"/>
          <w:szCs w:val="24"/>
        </w:rPr>
        <w:t>, односно објеката који су чинили њен садржај.</w:t>
      </w:r>
      <w:r w:rsidR="00D77CE5">
        <w:rPr>
          <w:rFonts w:ascii="Times New Roman" w:hAnsi="Times New Roman" w:cs="Times New Roman"/>
          <w:sz w:val="24"/>
          <w:szCs w:val="24"/>
        </w:rPr>
        <w:t xml:space="preserve"> </w:t>
      </w:r>
      <w:r w:rsidR="004022AB">
        <w:rPr>
          <w:rFonts w:ascii="Times New Roman" w:hAnsi="Times New Roman" w:cs="Times New Roman"/>
          <w:sz w:val="24"/>
          <w:szCs w:val="24"/>
        </w:rPr>
        <w:t>Тако су Поповићевом</w:t>
      </w:r>
      <w:r w:rsidR="00445F00">
        <w:rPr>
          <w:rFonts w:ascii="Times New Roman" w:hAnsi="Times New Roman" w:cs="Times New Roman"/>
          <w:sz w:val="24"/>
          <w:szCs w:val="24"/>
        </w:rPr>
        <w:t xml:space="preserve"> дисертацијом</w:t>
      </w:r>
      <w:r w:rsidR="00B44CE9">
        <w:rPr>
          <w:rFonts w:ascii="Times New Roman" w:hAnsi="Times New Roman" w:cs="Times New Roman"/>
          <w:sz w:val="24"/>
          <w:szCs w:val="24"/>
        </w:rPr>
        <w:t xml:space="preserve"> на једном месту сабрани, евидентирани, ревидирани, и по први пут на нов начин изложени</w:t>
      </w:r>
      <w:r w:rsidR="009307FE">
        <w:rPr>
          <w:rFonts w:ascii="Times New Roman" w:hAnsi="Times New Roman" w:cs="Times New Roman"/>
          <w:sz w:val="24"/>
          <w:szCs w:val="24"/>
        </w:rPr>
        <w:t xml:space="preserve"> и протумачени</w:t>
      </w:r>
      <w:r w:rsidR="00B44CE9">
        <w:rPr>
          <w:rFonts w:ascii="Times New Roman" w:hAnsi="Times New Roman" w:cs="Times New Roman"/>
          <w:sz w:val="24"/>
          <w:szCs w:val="24"/>
        </w:rPr>
        <w:t xml:space="preserve"> </w:t>
      </w:r>
      <w:r w:rsidR="00E70C43">
        <w:rPr>
          <w:rFonts w:ascii="Times New Roman" w:hAnsi="Times New Roman" w:cs="Times New Roman"/>
          <w:sz w:val="24"/>
          <w:szCs w:val="24"/>
        </w:rPr>
        <w:t>бројни</w:t>
      </w:r>
      <w:r w:rsidR="00B44CE9">
        <w:rPr>
          <w:rFonts w:ascii="Times New Roman" w:hAnsi="Times New Roman" w:cs="Times New Roman"/>
          <w:sz w:val="24"/>
          <w:szCs w:val="24"/>
        </w:rPr>
        <w:t xml:space="preserve"> подаци</w:t>
      </w:r>
      <w:r w:rsidR="009307FE">
        <w:rPr>
          <w:rFonts w:ascii="Times New Roman" w:hAnsi="Times New Roman" w:cs="Times New Roman"/>
          <w:sz w:val="24"/>
          <w:szCs w:val="24"/>
        </w:rPr>
        <w:t xml:space="preserve"> релевантни за ближе разумевање општијих и посебних феномена</w:t>
      </w:r>
      <w:r w:rsidR="00E70C43">
        <w:rPr>
          <w:rFonts w:ascii="Times New Roman" w:hAnsi="Times New Roman" w:cs="Times New Roman"/>
          <w:sz w:val="24"/>
          <w:szCs w:val="24"/>
        </w:rPr>
        <w:t xml:space="preserve"> природног</w:t>
      </w:r>
      <w:r w:rsidR="009307FE">
        <w:rPr>
          <w:rFonts w:ascii="Times New Roman" w:hAnsi="Times New Roman" w:cs="Times New Roman"/>
          <w:sz w:val="24"/>
          <w:szCs w:val="24"/>
        </w:rPr>
        <w:t xml:space="preserve"> позиционирања, образовања</w:t>
      </w:r>
      <w:r w:rsidR="00445F00">
        <w:rPr>
          <w:rFonts w:ascii="Times New Roman" w:hAnsi="Times New Roman" w:cs="Times New Roman"/>
          <w:sz w:val="24"/>
          <w:szCs w:val="24"/>
        </w:rPr>
        <w:t>,</w:t>
      </w:r>
      <w:r w:rsidR="00DB5233">
        <w:rPr>
          <w:rFonts w:ascii="Times New Roman" w:hAnsi="Times New Roman" w:cs="Times New Roman"/>
          <w:sz w:val="24"/>
          <w:szCs w:val="24"/>
        </w:rPr>
        <w:t xml:space="preserve"> намене</w:t>
      </w:r>
      <w:r w:rsidR="00445F00">
        <w:rPr>
          <w:rFonts w:ascii="Times New Roman" w:hAnsi="Times New Roman" w:cs="Times New Roman"/>
          <w:sz w:val="24"/>
          <w:szCs w:val="24"/>
        </w:rPr>
        <w:t xml:space="preserve"> и симболичко-визуелног наратива</w:t>
      </w:r>
      <w:r w:rsidR="009307FE">
        <w:rPr>
          <w:rFonts w:ascii="Times New Roman" w:hAnsi="Times New Roman" w:cs="Times New Roman"/>
          <w:sz w:val="24"/>
          <w:szCs w:val="24"/>
        </w:rPr>
        <w:t xml:space="preserve"> ов</w:t>
      </w:r>
      <w:r w:rsidR="00DB5233">
        <w:rPr>
          <w:rFonts w:ascii="Times New Roman" w:hAnsi="Times New Roman" w:cs="Times New Roman"/>
          <w:sz w:val="24"/>
          <w:szCs w:val="24"/>
        </w:rPr>
        <w:t>ог</w:t>
      </w:r>
      <w:r w:rsidR="009307FE">
        <w:rPr>
          <w:rFonts w:ascii="Times New Roman" w:hAnsi="Times New Roman" w:cs="Times New Roman"/>
          <w:sz w:val="24"/>
          <w:szCs w:val="24"/>
        </w:rPr>
        <w:t xml:space="preserve"> царског комплекса</w:t>
      </w:r>
      <w:r w:rsidR="00A147B9">
        <w:rPr>
          <w:rFonts w:ascii="Times New Roman" w:hAnsi="Times New Roman" w:cs="Times New Roman"/>
          <w:sz w:val="24"/>
          <w:szCs w:val="24"/>
        </w:rPr>
        <w:t xml:space="preserve"> </w:t>
      </w:r>
      <w:r w:rsidR="00B44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40F" w:rsidRDefault="00E1640F" w:rsidP="00182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40F" w:rsidRDefault="00E1640F" w:rsidP="00E164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E9E">
        <w:rPr>
          <w:rFonts w:ascii="Times New Roman" w:hAnsi="Times New Roman" w:cs="Times New Roman"/>
          <w:b/>
          <w:bCs/>
          <w:sz w:val="24"/>
          <w:szCs w:val="24"/>
        </w:rPr>
        <w:t>Основне хипотезе од којих се полазило у истраживању:</w:t>
      </w:r>
    </w:p>
    <w:p w:rsidR="003A3FB4" w:rsidRDefault="00FB396F" w:rsidP="00E1640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49EB">
        <w:rPr>
          <w:rFonts w:ascii="Times New Roman" w:hAnsi="Times New Roman" w:cs="Times New Roman"/>
          <w:bCs/>
          <w:sz w:val="24"/>
          <w:szCs w:val="24"/>
        </w:rPr>
        <w:t>Свеукупни</w:t>
      </w:r>
      <w:r w:rsidR="00454E0C">
        <w:rPr>
          <w:rFonts w:ascii="Times New Roman" w:hAnsi="Times New Roman" w:cs="Times New Roman"/>
          <w:bCs/>
          <w:sz w:val="24"/>
          <w:szCs w:val="24"/>
        </w:rPr>
        <w:t xml:space="preserve"> идентификовани</w:t>
      </w:r>
      <w:r w:rsidR="005649EB">
        <w:rPr>
          <w:rFonts w:ascii="Times New Roman" w:hAnsi="Times New Roman" w:cs="Times New Roman"/>
          <w:bCs/>
          <w:sz w:val="24"/>
          <w:szCs w:val="24"/>
        </w:rPr>
        <w:t xml:space="preserve"> архитектонски садржај Гамзиграда, постојање различитих постројења истоветне намене унутар комплекса, специфична релативна хронологија</w:t>
      </w:r>
      <w:r w:rsidR="00445F00">
        <w:rPr>
          <w:rFonts w:ascii="Times New Roman" w:hAnsi="Times New Roman" w:cs="Times New Roman"/>
          <w:bCs/>
          <w:sz w:val="24"/>
          <w:szCs w:val="24"/>
        </w:rPr>
        <w:t>,</w:t>
      </w:r>
      <w:r w:rsidR="005649EB">
        <w:rPr>
          <w:rFonts w:ascii="Times New Roman" w:hAnsi="Times New Roman" w:cs="Times New Roman"/>
          <w:bCs/>
          <w:sz w:val="24"/>
          <w:szCs w:val="24"/>
        </w:rPr>
        <w:t xml:space="preserve"> однос</w:t>
      </w:r>
      <w:r w:rsidR="00445F00">
        <w:rPr>
          <w:rFonts w:ascii="Times New Roman" w:hAnsi="Times New Roman" w:cs="Times New Roman"/>
          <w:bCs/>
          <w:sz w:val="24"/>
          <w:szCs w:val="24"/>
        </w:rPr>
        <w:t>и</w:t>
      </w:r>
      <w:r w:rsidR="005649EB">
        <w:rPr>
          <w:rFonts w:ascii="Times New Roman" w:hAnsi="Times New Roman" w:cs="Times New Roman"/>
          <w:bCs/>
          <w:sz w:val="24"/>
          <w:szCs w:val="24"/>
        </w:rPr>
        <w:t xml:space="preserve"> фортификационих и</w:t>
      </w:r>
      <w:r w:rsidR="00445F00">
        <w:rPr>
          <w:rFonts w:ascii="Times New Roman" w:hAnsi="Times New Roman" w:cs="Times New Roman"/>
          <w:bCs/>
          <w:sz w:val="24"/>
          <w:szCs w:val="24"/>
        </w:rPr>
        <w:t xml:space="preserve"> постојање</w:t>
      </w:r>
      <w:r w:rsidR="005649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E0C">
        <w:rPr>
          <w:rFonts w:ascii="Times New Roman" w:hAnsi="Times New Roman" w:cs="Times New Roman"/>
          <w:bCs/>
          <w:sz w:val="24"/>
          <w:szCs w:val="24"/>
        </w:rPr>
        <w:t>сакралних објеката</w:t>
      </w:r>
      <w:r w:rsidR="00BF2938">
        <w:rPr>
          <w:rFonts w:ascii="Times New Roman" w:hAnsi="Times New Roman" w:cs="Times New Roman"/>
          <w:bCs/>
          <w:sz w:val="24"/>
          <w:szCs w:val="24"/>
        </w:rPr>
        <w:t xml:space="preserve"> како унутар бедема тако и у непосредној близини</w:t>
      </w:r>
      <w:r w:rsidR="00454E0C">
        <w:rPr>
          <w:rFonts w:ascii="Times New Roman" w:hAnsi="Times New Roman" w:cs="Times New Roman"/>
          <w:bCs/>
          <w:sz w:val="24"/>
          <w:szCs w:val="24"/>
        </w:rPr>
        <w:t xml:space="preserve">, као и велики број разноврсних покретних налаза, скупа сагледани уз резултате старијих </w:t>
      </w:r>
      <w:r w:rsidR="00BF2938">
        <w:rPr>
          <w:rFonts w:ascii="Times New Roman" w:hAnsi="Times New Roman" w:cs="Times New Roman"/>
          <w:bCs/>
          <w:sz w:val="24"/>
          <w:szCs w:val="24"/>
        </w:rPr>
        <w:t>проучавања</w:t>
      </w:r>
      <w:r w:rsidR="00454E0C">
        <w:rPr>
          <w:rFonts w:ascii="Times New Roman" w:hAnsi="Times New Roman" w:cs="Times New Roman"/>
          <w:bCs/>
          <w:sz w:val="24"/>
          <w:szCs w:val="24"/>
        </w:rPr>
        <w:t xml:space="preserve"> представљали су поуздану основицу </w:t>
      </w:r>
      <w:r w:rsidR="00454E0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хипотези </w:t>
      </w:r>
      <w:r w:rsidR="00445F00">
        <w:rPr>
          <w:rFonts w:ascii="Times New Roman" w:hAnsi="Times New Roman" w:cs="Times New Roman"/>
          <w:bCs/>
          <w:sz w:val="24"/>
          <w:szCs w:val="24"/>
        </w:rPr>
        <w:t>о</w:t>
      </w:r>
      <w:r w:rsidR="00BF2938">
        <w:rPr>
          <w:rFonts w:ascii="Times New Roman" w:hAnsi="Times New Roman" w:cs="Times New Roman"/>
          <w:bCs/>
          <w:sz w:val="24"/>
          <w:szCs w:val="24"/>
        </w:rPr>
        <w:t xml:space="preserve"> Гамзиграду као</w:t>
      </w:r>
      <w:r w:rsidR="00E70C43">
        <w:rPr>
          <w:rFonts w:ascii="Times New Roman" w:hAnsi="Times New Roman" w:cs="Times New Roman"/>
          <w:bCs/>
          <w:sz w:val="24"/>
          <w:szCs w:val="24"/>
        </w:rPr>
        <w:t xml:space="preserve"> Галеријевој</w:t>
      </w:r>
      <w:r w:rsidR="00BF2938">
        <w:rPr>
          <w:rFonts w:ascii="Times New Roman" w:hAnsi="Times New Roman" w:cs="Times New Roman"/>
          <w:bCs/>
          <w:sz w:val="24"/>
          <w:szCs w:val="24"/>
        </w:rPr>
        <w:t xml:space="preserve"> царској резиденцији</w:t>
      </w:r>
      <w:r w:rsidR="00E70C43">
        <w:rPr>
          <w:rFonts w:ascii="Times New Roman" w:hAnsi="Times New Roman" w:cs="Times New Roman"/>
          <w:bCs/>
          <w:sz w:val="24"/>
          <w:szCs w:val="24"/>
        </w:rPr>
        <w:t>,</w:t>
      </w:r>
      <w:r w:rsidR="00BF2938">
        <w:rPr>
          <w:rFonts w:ascii="Times New Roman" w:hAnsi="Times New Roman" w:cs="Times New Roman"/>
          <w:bCs/>
          <w:sz w:val="24"/>
          <w:szCs w:val="24"/>
        </w:rPr>
        <w:t xml:space="preserve"> предвиђеној да у њој борави по </w:t>
      </w:r>
      <w:r w:rsidR="003A3FB4">
        <w:rPr>
          <w:rFonts w:ascii="Times New Roman" w:hAnsi="Times New Roman" w:cs="Times New Roman"/>
          <w:bCs/>
          <w:sz w:val="24"/>
          <w:szCs w:val="24"/>
        </w:rPr>
        <w:t>истеку</w:t>
      </w:r>
      <w:r w:rsidR="00E70C43">
        <w:rPr>
          <w:rFonts w:ascii="Times New Roman" w:hAnsi="Times New Roman" w:cs="Times New Roman"/>
          <w:bCs/>
          <w:sz w:val="24"/>
          <w:szCs w:val="24"/>
        </w:rPr>
        <w:t xml:space="preserve"> владавине.</w:t>
      </w:r>
      <w:r w:rsidR="00E47B00">
        <w:rPr>
          <w:rFonts w:ascii="Times New Roman" w:hAnsi="Times New Roman" w:cs="Times New Roman"/>
          <w:bCs/>
          <w:sz w:val="24"/>
          <w:szCs w:val="24"/>
        </w:rPr>
        <w:t xml:space="preserve"> Такође, посебне анализе, попут петролошких, изложене у раду, дале су повода могућностима прецизнијег разматрања за ову епоху начелно недовољно проучених питања периода у којем је палата била изграђена, праксе односно порекла мајсторских радионица које су </w:t>
      </w:r>
      <w:r w:rsidR="005C5CAF">
        <w:rPr>
          <w:rFonts w:ascii="Times New Roman" w:hAnsi="Times New Roman" w:cs="Times New Roman"/>
          <w:bCs/>
          <w:sz w:val="24"/>
          <w:szCs w:val="24"/>
        </w:rPr>
        <w:t>без сумње са стране биле ангажоване на извођењу њених различитих појединости, од архитектонских/конструктивних, до богатог репертоара</w:t>
      </w:r>
      <w:r w:rsidR="003A3FB4">
        <w:rPr>
          <w:rFonts w:ascii="Times New Roman" w:hAnsi="Times New Roman" w:cs="Times New Roman"/>
          <w:bCs/>
          <w:sz w:val="24"/>
          <w:szCs w:val="24"/>
        </w:rPr>
        <w:t xml:space="preserve"> клесаног и</w:t>
      </w:r>
      <w:r w:rsidR="005C5CAF">
        <w:rPr>
          <w:rFonts w:ascii="Times New Roman" w:hAnsi="Times New Roman" w:cs="Times New Roman"/>
          <w:bCs/>
          <w:sz w:val="24"/>
          <w:szCs w:val="24"/>
        </w:rPr>
        <w:t xml:space="preserve"> мозаичког украса</w:t>
      </w:r>
      <w:r w:rsidR="003479C5">
        <w:rPr>
          <w:rFonts w:ascii="Times New Roman" w:hAnsi="Times New Roman" w:cs="Times New Roman"/>
          <w:bCs/>
          <w:sz w:val="24"/>
          <w:szCs w:val="24"/>
        </w:rPr>
        <w:t>,</w:t>
      </w:r>
      <w:r w:rsidR="005C5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0986">
        <w:rPr>
          <w:rFonts w:ascii="Times New Roman" w:hAnsi="Times New Roman" w:cs="Times New Roman"/>
          <w:bCs/>
          <w:sz w:val="24"/>
          <w:szCs w:val="24"/>
        </w:rPr>
        <w:t xml:space="preserve">који је за потребе дисертације </w:t>
      </w:r>
      <w:r w:rsidR="005C5CAF">
        <w:rPr>
          <w:rFonts w:ascii="Times New Roman" w:hAnsi="Times New Roman" w:cs="Times New Roman"/>
          <w:bCs/>
          <w:sz w:val="24"/>
          <w:szCs w:val="24"/>
        </w:rPr>
        <w:t xml:space="preserve">изнова реконструисан уз важне нове допуне. </w:t>
      </w:r>
    </w:p>
    <w:p w:rsidR="003A3FB4" w:rsidRDefault="003A3FB4" w:rsidP="00E1640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3FB4" w:rsidRDefault="003A3FB4" w:rsidP="003A3F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Кратак о</w:t>
      </w:r>
      <w:r w:rsidRPr="00CA4E8D">
        <w:rPr>
          <w:rFonts w:ascii="Times New Roman" w:hAnsi="Times New Roman" w:cs="Times New Roman"/>
          <w:b/>
          <w:bCs/>
          <w:sz w:val="24"/>
          <w:szCs w:val="24"/>
        </w:rPr>
        <w:t>пис садржаја дисертације:</w:t>
      </w:r>
    </w:p>
    <w:p w:rsidR="001C5901" w:rsidRDefault="003479C5" w:rsidP="003A3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Пет наведених поглавља докторске дисертације </w:t>
      </w:r>
      <w:r w:rsidR="007A0284" w:rsidRPr="002B3DB3">
        <w:rPr>
          <w:rFonts w:ascii="Times New Roman" w:hAnsi="Times New Roman" w:cs="Times New Roman"/>
          <w:i/>
          <w:sz w:val="24"/>
          <w:szCs w:val="24"/>
        </w:rPr>
        <w:t xml:space="preserve">Архитектура царске палате у доба тетрархије. </w:t>
      </w:r>
      <w:proofErr w:type="gramStart"/>
      <w:r w:rsidR="007A0284" w:rsidRPr="002B3DB3">
        <w:rPr>
          <w:rFonts w:ascii="Times New Roman" w:hAnsi="Times New Roman" w:cs="Times New Roman"/>
          <w:i/>
          <w:sz w:val="24"/>
          <w:szCs w:val="24"/>
        </w:rPr>
        <w:t>Felix Romuliana (Гамзиград)</w:t>
      </w:r>
      <w:r w:rsidR="007A0284">
        <w:rPr>
          <w:rFonts w:ascii="Times New Roman" w:hAnsi="Times New Roman" w:cs="Times New Roman"/>
          <w:sz w:val="24"/>
          <w:szCs w:val="24"/>
        </w:rPr>
        <w:t xml:space="preserve"> представљају јасну и логично организовану писану целину, чији садржај функционално прати обиље техничке документације.</w:t>
      </w:r>
      <w:proofErr w:type="gramEnd"/>
      <w:r w:rsidR="007A0284">
        <w:rPr>
          <w:rFonts w:ascii="Times New Roman" w:hAnsi="Times New Roman" w:cs="Times New Roman"/>
          <w:sz w:val="24"/>
          <w:szCs w:val="24"/>
        </w:rPr>
        <w:t xml:space="preserve"> Према уобичајеним стандардима, у уводном поглављу укратко су образложене концептуалне и методолошке претпоставке на којима су истраживања била заснована, и на којима </w:t>
      </w:r>
      <w:r w:rsidR="00653555">
        <w:rPr>
          <w:rFonts w:ascii="Times New Roman" w:hAnsi="Times New Roman" w:cs="Times New Roman"/>
          <w:sz w:val="24"/>
          <w:szCs w:val="24"/>
        </w:rPr>
        <w:t xml:space="preserve">почива наредни текст. У другом поглављу, </w:t>
      </w:r>
      <w:r w:rsidR="00653555">
        <w:rPr>
          <w:rFonts w:ascii="Times New Roman" w:hAnsi="Times New Roman" w:cs="Times New Roman"/>
          <w:i/>
          <w:sz w:val="24"/>
          <w:szCs w:val="24"/>
        </w:rPr>
        <w:t>Преглед и анализа палата тетрархијског периода</w:t>
      </w:r>
      <w:r w:rsidR="00653555">
        <w:rPr>
          <w:rFonts w:ascii="Times New Roman" w:hAnsi="Times New Roman" w:cs="Times New Roman"/>
          <w:sz w:val="24"/>
          <w:szCs w:val="24"/>
        </w:rPr>
        <w:t>, докторанд Бојан Поповић на основу релевантне литературе сажео је досадашња знања о појму и намени царских па</w:t>
      </w:r>
      <w:r w:rsidR="00F00A3D">
        <w:rPr>
          <w:rFonts w:ascii="Times New Roman" w:hAnsi="Times New Roman" w:cs="Times New Roman"/>
          <w:sz w:val="24"/>
          <w:szCs w:val="24"/>
        </w:rPr>
        <w:t xml:space="preserve">лата уопште, </w:t>
      </w:r>
      <w:r w:rsidR="00F00FBE">
        <w:rPr>
          <w:rFonts w:ascii="Times New Roman" w:hAnsi="Times New Roman" w:cs="Times New Roman"/>
          <w:sz w:val="24"/>
          <w:szCs w:val="24"/>
        </w:rPr>
        <w:t>сумирајући непобитне</w:t>
      </w:r>
      <w:r w:rsidR="00F00A3D">
        <w:rPr>
          <w:rFonts w:ascii="Times New Roman" w:hAnsi="Times New Roman" w:cs="Times New Roman"/>
          <w:sz w:val="24"/>
          <w:szCs w:val="24"/>
        </w:rPr>
        <w:t xml:space="preserve"> закључке пређашње истори</w:t>
      </w:r>
      <w:r w:rsidR="004D7A75">
        <w:rPr>
          <w:rFonts w:ascii="Times New Roman" w:hAnsi="Times New Roman" w:cs="Times New Roman"/>
          <w:sz w:val="24"/>
          <w:szCs w:val="24"/>
        </w:rPr>
        <w:t>о</w:t>
      </w:r>
      <w:r w:rsidR="00F00A3D">
        <w:rPr>
          <w:rFonts w:ascii="Times New Roman" w:hAnsi="Times New Roman" w:cs="Times New Roman"/>
          <w:sz w:val="24"/>
          <w:szCs w:val="24"/>
        </w:rPr>
        <w:t>горафије о њиховом пореклу</w:t>
      </w:r>
      <w:r w:rsidR="00F00FBE">
        <w:rPr>
          <w:rFonts w:ascii="Times New Roman" w:hAnsi="Times New Roman" w:cs="Times New Roman"/>
          <w:sz w:val="24"/>
          <w:szCs w:val="24"/>
        </w:rPr>
        <w:t xml:space="preserve"> и бројним трансформацијама</w:t>
      </w:r>
      <w:r w:rsidR="00F00A3D">
        <w:rPr>
          <w:rFonts w:ascii="Times New Roman" w:hAnsi="Times New Roman" w:cs="Times New Roman"/>
          <w:sz w:val="24"/>
          <w:szCs w:val="24"/>
        </w:rPr>
        <w:t xml:space="preserve"> у областима државних творевина и старијих култура источномедитеранског басена</w:t>
      </w:r>
      <w:r w:rsidR="00F00FBE">
        <w:rPr>
          <w:rFonts w:ascii="Times New Roman" w:hAnsi="Times New Roman" w:cs="Times New Roman"/>
          <w:sz w:val="24"/>
          <w:szCs w:val="24"/>
        </w:rPr>
        <w:t xml:space="preserve">, </w:t>
      </w:r>
      <w:r w:rsidR="004D7A75">
        <w:rPr>
          <w:rFonts w:ascii="Times New Roman" w:hAnsi="Times New Roman" w:cs="Times New Roman"/>
          <w:sz w:val="24"/>
          <w:szCs w:val="24"/>
        </w:rPr>
        <w:t>пре свега хеленистичког света</w:t>
      </w:r>
      <w:r w:rsidR="00D51CEE">
        <w:rPr>
          <w:rFonts w:ascii="Times New Roman" w:hAnsi="Times New Roman" w:cs="Times New Roman"/>
          <w:sz w:val="24"/>
          <w:szCs w:val="24"/>
        </w:rPr>
        <w:t>. Посебно је наведено</w:t>
      </w:r>
      <w:r w:rsidR="00F00FBE">
        <w:rPr>
          <w:rFonts w:ascii="Times New Roman" w:hAnsi="Times New Roman" w:cs="Times New Roman"/>
          <w:sz w:val="24"/>
          <w:szCs w:val="24"/>
        </w:rPr>
        <w:t xml:space="preserve"> да</w:t>
      </w:r>
      <w:r w:rsidR="004D7A75">
        <w:rPr>
          <w:rFonts w:ascii="Times New Roman" w:hAnsi="Times New Roman" w:cs="Times New Roman"/>
          <w:sz w:val="24"/>
          <w:szCs w:val="24"/>
        </w:rPr>
        <w:t xml:space="preserve"> је</w:t>
      </w:r>
      <w:r w:rsidR="00F00FBE">
        <w:rPr>
          <w:rFonts w:ascii="Times New Roman" w:hAnsi="Times New Roman" w:cs="Times New Roman"/>
          <w:sz w:val="24"/>
          <w:szCs w:val="24"/>
        </w:rPr>
        <w:t xml:space="preserve"> од времена Тетрархије, када Рим више није био апс</w:t>
      </w:r>
      <w:r w:rsidR="004D7A75">
        <w:rPr>
          <w:rFonts w:ascii="Times New Roman" w:hAnsi="Times New Roman" w:cs="Times New Roman"/>
          <w:sz w:val="24"/>
          <w:szCs w:val="24"/>
        </w:rPr>
        <w:t>олутно средиште империје, дошло</w:t>
      </w:r>
      <w:r w:rsidR="00F00FBE">
        <w:rPr>
          <w:rFonts w:ascii="Times New Roman" w:hAnsi="Times New Roman" w:cs="Times New Roman"/>
          <w:sz w:val="24"/>
          <w:szCs w:val="24"/>
        </w:rPr>
        <w:t xml:space="preserve"> до </w:t>
      </w:r>
      <w:r w:rsidR="00BC1C47">
        <w:rPr>
          <w:rFonts w:ascii="Times New Roman" w:hAnsi="Times New Roman" w:cs="Times New Roman"/>
          <w:sz w:val="24"/>
          <w:szCs w:val="24"/>
        </w:rPr>
        <w:t>умножавања владарских престоница и палатинских комплекса, што је у знатној мери допринело морфологији и функционалном преображавању ових архитектонских организама</w:t>
      </w:r>
      <w:r w:rsidR="00D51CEE">
        <w:rPr>
          <w:rFonts w:ascii="Times New Roman" w:hAnsi="Times New Roman" w:cs="Times New Roman"/>
          <w:sz w:val="24"/>
          <w:szCs w:val="24"/>
        </w:rPr>
        <w:t>,</w:t>
      </w:r>
      <w:r w:rsidR="00FA6AEB">
        <w:rPr>
          <w:rFonts w:ascii="Times New Roman" w:hAnsi="Times New Roman" w:cs="Times New Roman"/>
          <w:sz w:val="24"/>
          <w:szCs w:val="24"/>
        </w:rPr>
        <w:t xml:space="preserve"> чији је нови апогеј представљало успостављање престонице са свим њеним</w:t>
      </w:r>
      <w:r w:rsidR="009A08A0">
        <w:rPr>
          <w:rFonts w:ascii="Times New Roman" w:hAnsi="Times New Roman" w:cs="Times New Roman"/>
          <w:sz w:val="24"/>
          <w:szCs w:val="24"/>
        </w:rPr>
        <w:t xml:space="preserve"> владарским</w:t>
      </w:r>
      <w:r w:rsidR="00FA6AEB">
        <w:rPr>
          <w:rFonts w:ascii="Times New Roman" w:hAnsi="Times New Roman" w:cs="Times New Roman"/>
          <w:sz w:val="24"/>
          <w:szCs w:val="24"/>
        </w:rPr>
        <w:t xml:space="preserve"> </w:t>
      </w:r>
      <w:r w:rsidR="009A08A0">
        <w:rPr>
          <w:rFonts w:ascii="Times New Roman" w:hAnsi="Times New Roman" w:cs="Times New Roman"/>
          <w:sz w:val="24"/>
          <w:szCs w:val="24"/>
        </w:rPr>
        <w:t>обележјима</w:t>
      </w:r>
      <w:r w:rsidR="00FA6AEB">
        <w:rPr>
          <w:rFonts w:ascii="Times New Roman" w:hAnsi="Times New Roman" w:cs="Times New Roman"/>
          <w:sz w:val="24"/>
          <w:szCs w:val="24"/>
        </w:rPr>
        <w:t xml:space="preserve"> у</w:t>
      </w:r>
      <w:r w:rsidR="00860986">
        <w:rPr>
          <w:rFonts w:ascii="Times New Roman" w:hAnsi="Times New Roman" w:cs="Times New Roman"/>
          <w:sz w:val="24"/>
          <w:szCs w:val="24"/>
        </w:rPr>
        <w:t xml:space="preserve"> Константинопољу</w:t>
      </w:r>
      <w:r w:rsidR="00FA6AEB">
        <w:rPr>
          <w:rFonts w:ascii="Times New Roman" w:hAnsi="Times New Roman" w:cs="Times New Roman"/>
          <w:sz w:val="24"/>
          <w:szCs w:val="24"/>
        </w:rPr>
        <w:t>.</w:t>
      </w:r>
      <w:r w:rsidR="00F00FBE">
        <w:rPr>
          <w:rFonts w:ascii="Times New Roman" w:hAnsi="Times New Roman" w:cs="Times New Roman"/>
          <w:sz w:val="24"/>
          <w:szCs w:val="24"/>
        </w:rPr>
        <w:t xml:space="preserve"> </w:t>
      </w:r>
      <w:r w:rsidR="00FA6AEB">
        <w:rPr>
          <w:rFonts w:ascii="Times New Roman" w:hAnsi="Times New Roman" w:cs="Times New Roman"/>
          <w:sz w:val="24"/>
          <w:szCs w:val="24"/>
        </w:rPr>
        <w:t>У даљем тексту поглавља описани су</w:t>
      </w:r>
      <w:r w:rsidR="00957D60">
        <w:rPr>
          <w:rFonts w:ascii="Times New Roman" w:hAnsi="Times New Roman" w:cs="Times New Roman"/>
          <w:sz w:val="24"/>
          <w:szCs w:val="24"/>
        </w:rPr>
        <w:t xml:space="preserve"> сразмерно невелики</w:t>
      </w:r>
      <w:r w:rsidR="00FA6AEB">
        <w:rPr>
          <w:rFonts w:ascii="Times New Roman" w:hAnsi="Times New Roman" w:cs="Times New Roman"/>
          <w:sz w:val="24"/>
          <w:szCs w:val="24"/>
        </w:rPr>
        <w:t xml:space="preserve"> остаци</w:t>
      </w:r>
      <w:r w:rsidR="004D7A75">
        <w:rPr>
          <w:rFonts w:ascii="Times New Roman" w:hAnsi="Times New Roman" w:cs="Times New Roman"/>
          <w:sz w:val="24"/>
          <w:szCs w:val="24"/>
        </w:rPr>
        <w:t xml:space="preserve"> оновремених</w:t>
      </w:r>
      <w:r w:rsidR="00FA6AEB">
        <w:rPr>
          <w:rFonts w:ascii="Times New Roman" w:hAnsi="Times New Roman" w:cs="Times New Roman"/>
          <w:sz w:val="24"/>
          <w:szCs w:val="24"/>
        </w:rPr>
        <w:t xml:space="preserve"> царских резиденцијалних к</w:t>
      </w:r>
      <w:r w:rsidR="004D7A75">
        <w:rPr>
          <w:rFonts w:ascii="Times New Roman" w:hAnsi="Times New Roman" w:cs="Times New Roman"/>
          <w:sz w:val="24"/>
          <w:szCs w:val="24"/>
        </w:rPr>
        <w:t>омплекса</w:t>
      </w:r>
      <w:r w:rsidR="00D51CEE">
        <w:rPr>
          <w:rFonts w:ascii="Times New Roman" w:hAnsi="Times New Roman" w:cs="Times New Roman"/>
          <w:sz w:val="24"/>
          <w:szCs w:val="24"/>
        </w:rPr>
        <w:t>,</w:t>
      </w:r>
      <w:r w:rsidR="004D7A75">
        <w:rPr>
          <w:rFonts w:ascii="Times New Roman" w:hAnsi="Times New Roman" w:cs="Times New Roman"/>
          <w:sz w:val="24"/>
          <w:szCs w:val="24"/>
        </w:rPr>
        <w:t xml:space="preserve"> у складу са степеном њихове очуваности и могућности целовитијег сагледавања</w:t>
      </w:r>
      <w:r w:rsidR="009A08A0">
        <w:rPr>
          <w:rFonts w:ascii="Times New Roman" w:hAnsi="Times New Roman" w:cs="Times New Roman"/>
          <w:sz w:val="24"/>
          <w:szCs w:val="24"/>
        </w:rPr>
        <w:t xml:space="preserve">, као збир аналогија према којима су спровођене студијске реконструкције гамзиградске палате. </w:t>
      </w:r>
      <w:r w:rsidR="00D51CEE">
        <w:rPr>
          <w:rFonts w:ascii="Times New Roman" w:hAnsi="Times New Roman" w:cs="Times New Roman"/>
          <w:sz w:val="24"/>
          <w:szCs w:val="24"/>
        </w:rPr>
        <w:t>Као посебно важна истакнута је</w:t>
      </w:r>
      <w:r w:rsidR="00C172CF">
        <w:rPr>
          <w:rFonts w:ascii="Times New Roman" w:hAnsi="Times New Roman" w:cs="Times New Roman"/>
          <w:sz w:val="24"/>
          <w:szCs w:val="24"/>
        </w:rPr>
        <w:t xml:space="preserve"> сличност у диспозицији објеката Галеријевих здања у Солуну: </w:t>
      </w:r>
      <w:r w:rsidR="001C5901">
        <w:rPr>
          <w:rFonts w:ascii="Times New Roman" w:hAnsi="Times New Roman" w:cs="Times New Roman"/>
          <w:sz w:val="24"/>
          <w:szCs w:val="24"/>
        </w:rPr>
        <w:t>"</w:t>
      </w:r>
      <w:r w:rsidR="00C172CF">
        <w:rPr>
          <w:rFonts w:ascii="Times New Roman" w:hAnsi="Times New Roman" w:cs="Times New Roman"/>
          <w:sz w:val="24"/>
          <w:szCs w:val="24"/>
        </w:rPr>
        <w:t xml:space="preserve">у оба случаја приметно је да су палате позициониране у северном делу утврђења, а претпоставља се да је источни део био </w:t>
      </w:r>
      <w:r w:rsidR="00C172CF">
        <w:rPr>
          <w:rFonts w:ascii="Times New Roman" w:hAnsi="Times New Roman" w:cs="Times New Roman"/>
          <w:sz w:val="24"/>
          <w:szCs w:val="24"/>
        </w:rPr>
        <w:lastRenderedPageBreak/>
        <w:t xml:space="preserve">предвиђен за становање, </w:t>
      </w:r>
      <w:r w:rsidR="001C5901">
        <w:rPr>
          <w:rFonts w:ascii="Times New Roman" w:hAnsi="Times New Roman" w:cs="Times New Roman"/>
          <w:sz w:val="24"/>
          <w:szCs w:val="24"/>
        </w:rPr>
        <w:t>док је западни имао јавну функцију."</w:t>
      </w:r>
      <w:r w:rsidR="00F35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5DDF">
        <w:rPr>
          <w:rFonts w:ascii="Times New Roman" w:hAnsi="Times New Roman" w:cs="Times New Roman"/>
          <w:sz w:val="24"/>
          <w:szCs w:val="24"/>
        </w:rPr>
        <w:t>На основу податак</w:t>
      </w:r>
      <w:r w:rsidR="007D1C6E">
        <w:rPr>
          <w:rFonts w:ascii="Times New Roman" w:hAnsi="Times New Roman" w:cs="Times New Roman"/>
          <w:sz w:val="24"/>
          <w:szCs w:val="24"/>
        </w:rPr>
        <w:t>а наведених у овом</w:t>
      </w:r>
      <w:r w:rsidR="00F35DDF">
        <w:rPr>
          <w:rFonts w:ascii="Times New Roman" w:hAnsi="Times New Roman" w:cs="Times New Roman"/>
          <w:sz w:val="24"/>
          <w:szCs w:val="24"/>
        </w:rPr>
        <w:t xml:space="preserve"> поглављу закључено је да без обзира што ни једна од тетрархијских палата није сачувана у значајној мери, постоје аргументи у прилог ближем сагледавању њихових појединачних</w:t>
      </w:r>
      <w:r w:rsidR="005212D2">
        <w:rPr>
          <w:rFonts w:ascii="Times New Roman" w:hAnsi="Times New Roman" w:cs="Times New Roman"/>
          <w:sz w:val="24"/>
          <w:szCs w:val="24"/>
        </w:rPr>
        <w:t xml:space="preserve"> и обавезно постојећих</w:t>
      </w:r>
      <w:r w:rsidR="00F35DDF">
        <w:rPr>
          <w:rFonts w:ascii="Times New Roman" w:hAnsi="Times New Roman" w:cs="Times New Roman"/>
          <w:sz w:val="24"/>
          <w:szCs w:val="24"/>
        </w:rPr>
        <w:t xml:space="preserve"> архитектонских елеменат</w:t>
      </w:r>
      <w:r w:rsidR="005212D2">
        <w:rPr>
          <w:rFonts w:ascii="Times New Roman" w:hAnsi="Times New Roman" w:cs="Times New Roman"/>
          <w:sz w:val="24"/>
          <w:szCs w:val="24"/>
        </w:rPr>
        <w:t>а, инхерентних сваковрсној посебности</w:t>
      </w:r>
      <w:r w:rsidR="00F35DDF">
        <w:rPr>
          <w:rFonts w:ascii="Times New Roman" w:hAnsi="Times New Roman" w:cs="Times New Roman"/>
          <w:sz w:val="24"/>
          <w:szCs w:val="24"/>
        </w:rPr>
        <w:t xml:space="preserve"> места царског боравишта.</w:t>
      </w:r>
      <w:proofErr w:type="gramEnd"/>
    </w:p>
    <w:p w:rsidR="00A53512" w:rsidRDefault="001C5901" w:rsidP="003A3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Треће поглавље докторске дисертације, </w:t>
      </w:r>
      <w:r>
        <w:rPr>
          <w:rFonts w:ascii="Times New Roman" w:hAnsi="Times New Roman" w:cs="Times New Roman"/>
          <w:i/>
          <w:sz w:val="24"/>
          <w:szCs w:val="24"/>
        </w:rPr>
        <w:t>Историјат истраживања на локалитету "Гамзиград"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2D2">
        <w:rPr>
          <w:rFonts w:ascii="Times New Roman" w:hAnsi="Times New Roman" w:cs="Times New Roman"/>
          <w:sz w:val="24"/>
          <w:szCs w:val="24"/>
        </w:rPr>
        <w:t>рекапитулацијом досадашњих проучавања чини својеврсни уводни део најважнијем, четвртом поглављу</w:t>
      </w:r>
      <w:r w:rsidR="00B273AC">
        <w:rPr>
          <w:rFonts w:ascii="Times New Roman" w:hAnsi="Times New Roman" w:cs="Times New Roman"/>
          <w:sz w:val="24"/>
          <w:szCs w:val="24"/>
        </w:rPr>
        <w:t>,</w:t>
      </w:r>
      <w:r w:rsidR="005212D2">
        <w:rPr>
          <w:rFonts w:ascii="Times New Roman" w:hAnsi="Times New Roman" w:cs="Times New Roman"/>
          <w:sz w:val="24"/>
          <w:szCs w:val="24"/>
        </w:rPr>
        <w:t xml:space="preserve"> под насловом </w:t>
      </w:r>
      <w:r w:rsidR="00615007">
        <w:rPr>
          <w:rFonts w:ascii="Times New Roman" w:hAnsi="Times New Roman" w:cs="Times New Roman"/>
          <w:i/>
          <w:sz w:val="24"/>
          <w:szCs w:val="24"/>
        </w:rPr>
        <w:t>Царска палата</w:t>
      </w:r>
      <w:r w:rsidR="00615007">
        <w:rPr>
          <w:rFonts w:ascii="Times New Roman" w:hAnsi="Times New Roman" w:cs="Times New Roman"/>
          <w:sz w:val="24"/>
          <w:szCs w:val="24"/>
        </w:rPr>
        <w:t xml:space="preserve">. </w:t>
      </w:r>
      <w:r w:rsidR="00EB0E78">
        <w:rPr>
          <w:rFonts w:ascii="Times New Roman" w:hAnsi="Times New Roman" w:cs="Times New Roman"/>
          <w:sz w:val="24"/>
          <w:szCs w:val="24"/>
        </w:rPr>
        <w:t>Разматрајући</w:t>
      </w:r>
      <w:r w:rsidR="00615007">
        <w:rPr>
          <w:rFonts w:ascii="Times New Roman" w:hAnsi="Times New Roman" w:cs="Times New Roman"/>
          <w:sz w:val="24"/>
          <w:szCs w:val="24"/>
        </w:rPr>
        <w:t xml:space="preserve"> њену просторну диспозицију</w:t>
      </w:r>
      <w:r w:rsidR="00C14AA3">
        <w:rPr>
          <w:rFonts w:ascii="Times New Roman" w:hAnsi="Times New Roman" w:cs="Times New Roman"/>
          <w:sz w:val="24"/>
          <w:szCs w:val="24"/>
        </w:rPr>
        <w:t xml:space="preserve"> површине преко 3000 квадратних метара</w:t>
      </w:r>
      <w:r w:rsidR="00615007">
        <w:rPr>
          <w:rFonts w:ascii="Times New Roman" w:hAnsi="Times New Roman" w:cs="Times New Roman"/>
          <w:sz w:val="24"/>
          <w:szCs w:val="24"/>
        </w:rPr>
        <w:t>, концепт, градитељска решења у ужем смислу, украс, екстеријер и живот унутар њеног амбијента, ово поглавље подељено је у десет одговарајућих подпоглавља</w:t>
      </w:r>
      <w:r w:rsidR="00B273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C69CB">
        <w:rPr>
          <w:rFonts w:ascii="Times New Roman" w:hAnsi="Times New Roman" w:cs="Times New Roman"/>
          <w:sz w:val="24"/>
          <w:szCs w:val="24"/>
        </w:rPr>
        <w:t>Пажњом посвећеном микротопографској позицији подробно је ук</w:t>
      </w:r>
      <w:r w:rsidR="00EB0E78">
        <w:rPr>
          <w:rFonts w:ascii="Times New Roman" w:hAnsi="Times New Roman" w:cs="Times New Roman"/>
          <w:sz w:val="24"/>
          <w:szCs w:val="24"/>
        </w:rPr>
        <w:t>а</w:t>
      </w:r>
      <w:r w:rsidR="00DC69CB">
        <w:rPr>
          <w:rFonts w:ascii="Times New Roman" w:hAnsi="Times New Roman" w:cs="Times New Roman"/>
          <w:sz w:val="24"/>
          <w:szCs w:val="24"/>
        </w:rPr>
        <w:t>зано на то да је комплекс био по</w:t>
      </w:r>
      <w:r w:rsidR="00F03BB9">
        <w:rPr>
          <w:rFonts w:ascii="Times New Roman" w:hAnsi="Times New Roman" w:cs="Times New Roman"/>
          <w:sz w:val="24"/>
          <w:szCs w:val="24"/>
        </w:rPr>
        <w:t>дигнут на месту неповољном с а</w:t>
      </w:r>
      <w:r w:rsidR="00F03BB9">
        <w:rPr>
          <w:rFonts w:ascii="Times New Roman" w:hAnsi="Times New Roman" w:cs="Times New Roman"/>
          <w:sz w:val="24"/>
          <w:szCs w:val="24"/>
          <w:lang/>
        </w:rPr>
        <w:t>сп</w:t>
      </w:r>
      <w:r w:rsidR="00DC69CB">
        <w:rPr>
          <w:rFonts w:ascii="Times New Roman" w:hAnsi="Times New Roman" w:cs="Times New Roman"/>
          <w:sz w:val="24"/>
          <w:szCs w:val="24"/>
        </w:rPr>
        <w:t xml:space="preserve">екта одбране и приступа, </w:t>
      </w:r>
      <w:r w:rsidR="003575F5">
        <w:rPr>
          <w:rFonts w:ascii="Times New Roman" w:hAnsi="Times New Roman" w:cs="Times New Roman"/>
          <w:sz w:val="24"/>
          <w:szCs w:val="24"/>
        </w:rPr>
        <w:t>па</w:t>
      </w:r>
      <w:r w:rsidR="00DC69CB">
        <w:rPr>
          <w:rFonts w:ascii="Times New Roman" w:hAnsi="Times New Roman" w:cs="Times New Roman"/>
          <w:sz w:val="24"/>
          <w:szCs w:val="24"/>
        </w:rPr>
        <w:t xml:space="preserve"> су облик и величина утврђења </w:t>
      </w:r>
      <w:r w:rsidR="003575F5">
        <w:rPr>
          <w:rFonts w:ascii="Times New Roman" w:hAnsi="Times New Roman" w:cs="Times New Roman"/>
          <w:sz w:val="24"/>
          <w:szCs w:val="24"/>
        </w:rPr>
        <w:t>на</w:t>
      </w:r>
      <w:r w:rsidR="00F03BB9">
        <w:rPr>
          <w:rFonts w:ascii="Times New Roman" w:hAnsi="Times New Roman" w:cs="Times New Roman"/>
          <w:sz w:val="24"/>
          <w:szCs w:val="24"/>
        </w:rPr>
        <w:t xml:space="preserve">стали у непосредној зависности </w:t>
      </w:r>
      <w:r w:rsidR="00F03BB9">
        <w:rPr>
          <w:rFonts w:ascii="Times New Roman" w:hAnsi="Times New Roman" w:cs="Times New Roman"/>
          <w:sz w:val="24"/>
          <w:szCs w:val="24"/>
          <w:lang/>
        </w:rPr>
        <w:t>од</w:t>
      </w:r>
      <w:r w:rsidR="003575F5">
        <w:rPr>
          <w:rFonts w:ascii="Times New Roman" w:hAnsi="Times New Roman" w:cs="Times New Roman"/>
          <w:sz w:val="24"/>
          <w:szCs w:val="24"/>
        </w:rPr>
        <w:t xml:space="preserve"> о</w:t>
      </w:r>
      <w:r w:rsidR="00F03BB9">
        <w:rPr>
          <w:rFonts w:ascii="Times New Roman" w:hAnsi="Times New Roman" w:cs="Times New Roman"/>
          <w:sz w:val="24"/>
          <w:szCs w:val="24"/>
        </w:rPr>
        <w:t>в</w:t>
      </w:r>
      <w:r w:rsidR="00F03BB9">
        <w:rPr>
          <w:rFonts w:ascii="Times New Roman" w:hAnsi="Times New Roman" w:cs="Times New Roman"/>
          <w:sz w:val="24"/>
          <w:szCs w:val="24"/>
          <w:lang/>
        </w:rPr>
        <w:t>акве</w:t>
      </w:r>
      <w:r w:rsidR="00F03BB9">
        <w:rPr>
          <w:rFonts w:ascii="Times New Roman" w:hAnsi="Times New Roman" w:cs="Times New Roman"/>
          <w:sz w:val="24"/>
          <w:szCs w:val="24"/>
        </w:rPr>
        <w:t xml:space="preserve"> ситуациј</w:t>
      </w:r>
      <w:r w:rsidR="00F03BB9">
        <w:rPr>
          <w:rFonts w:ascii="Times New Roman" w:hAnsi="Times New Roman" w:cs="Times New Roman"/>
          <w:sz w:val="24"/>
          <w:szCs w:val="24"/>
          <w:lang/>
        </w:rPr>
        <w:t>е</w:t>
      </w:r>
      <w:r w:rsidR="00F03B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3BB9">
        <w:rPr>
          <w:rFonts w:ascii="Times New Roman" w:hAnsi="Times New Roman" w:cs="Times New Roman"/>
          <w:sz w:val="24"/>
          <w:szCs w:val="24"/>
          <w:lang/>
        </w:rPr>
        <w:t xml:space="preserve"> Надаље,</w:t>
      </w:r>
      <w:r w:rsidR="003575F5">
        <w:rPr>
          <w:rFonts w:ascii="Times New Roman" w:hAnsi="Times New Roman" w:cs="Times New Roman"/>
          <w:sz w:val="24"/>
          <w:szCs w:val="24"/>
        </w:rPr>
        <w:t xml:space="preserve"> детаљно су представљени сви елементи архитектуре саме палате</w:t>
      </w:r>
      <w:r w:rsidR="00973B07">
        <w:rPr>
          <w:rFonts w:ascii="Times New Roman" w:hAnsi="Times New Roman" w:cs="Times New Roman"/>
          <w:sz w:val="24"/>
          <w:szCs w:val="24"/>
        </w:rPr>
        <w:t>, функционално-симболички аспект појединачних просторија</w:t>
      </w:r>
      <w:r w:rsidR="00EB0E78">
        <w:rPr>
          <w:rFonts w:ascii="Times New Roman" w:hAnsi="Times New Roman" w:cs="Times New Roman"/>
          <w:sz w:val="24"/>
          <w:szCs w:val="24"/>
        </w:rPr>
        <w:t xml:space="preserve"> и подаци</w:t>
      </w:r>
      <w:r w:rsidR="007D1C6E">
        <w:rPr>
          <w:rFonts w:ascii="Times New Roman" w:hAnsi="Times New Roman" w:cs="Times New Roman"/>
          <w:sz w:val="24"/>
          <w:szCs w:val="24"/>
        </w:rPr>
        <w:t xml:space="preserve"> који указују на ритуалну компоненту</w:t>
      </w:r>
      <w:r w:rsidR="00EB0E78">
        <w:rPr>
          <w:rFonts w:ascii="Times New Roman" w:hAnsi="Times New Roman" w:cs="Times New Roman"/>
          <w:sz w:val="24"/>
          <w:szCs w:val="24"/>
        </w:rPr>
        <w:t xml:space="preserve"> просторног понашања и кретања. Такође, анализиран</w:t>
      </w:r>
      <w:r w:rsidR="00723555">
        <w:rPr>
          <w:rFonts w:ascii="Times New Roman" w:hAnsi="Times New Roman" w:cs="Times New Roman"/>
          <w:sz w:val="24"/>
          <w:szCs w:val="24"/>
        </w:rPr>
        <w:t>е су све врсте грађевинског материјала примењеног приликом подизања комплекса, као и врсте конструкција њиме оствариване. Уз добро познат ансамбл подних мозаика, украс палате био је изведен у развијеним формама мотива у</w:t>
      </w:r>
      <w:r w:rsidR="006D394A">
        <w:rPr>
          <w:rFonts w:ascii="Times New Roman" w:hAnsi="Times New Roman" w:cs="Times New Roman"/>
          <w:sz w:val="24"/>
          <w:szCs w:val="24"/>
        </w:rPr>
        <w:t xml:space="preserve"> племенитом камену,</w:t>
      </w:r>
      <w:r w:rsidR="00723555">
        <w:rPr>
          <w:rFonts w:ascii="Times New Roman" w:hAnsi="Times New Roman" w:cs="Times New Roman"/>
          <w:sz w:val="24"/>
          <w:szCs w:val="24"/>
        </w:rPr>
        <w:t xml:space="preserve"> штуку</w:t>
      </w:r>
      <w:r w:rsidR="00C14AA3">
        <w:rPr>
          <w:rFonts w:ascii="Times New Roman" w:hAnsi="Times New Roman" w:cs="Times New Roman"/>
          <w:sz w:val="24"/>
          <w:szCs w:val="24"/>
        </w:rPr>
        <w:t>, зидним сликама</w:t>
      </w:r>
      <w:r w:rsidR="006D394A">
        <w:rPr>
          <w:rFonts w:ascii="Times New Roman" w:hAnsi="Times New Roman" w:cs="Times New Roman"/>
          <w:sz w:val="24"/>
          <w:szCs w:val="24"/>
        </w:rPr>
        <w:t xml:space="preserve"> и бојеном малтеру</w:t>
      </w:r>
      <w:r w:rsidR="00B2683C">
        <w:rPr>
          <w:rFonts w:ascii="Times New Roman" w:hAnsi="Times New Roman" w:cs="Times New Roman"/>
          <w:sz w:val="24"/>
          <w:szCs w:val="24"/>
        </w:rPr>
        <w:t>, а закључено је и то да репрезентативна декорација није постојала искључиво у палати већ и у другим објектима Гамзиграда.</w:t>
      </w:r>
      <w:r w:rsidR="00723555">
        <w:rPr>
          <w:rFonts w:ascii="Times New Roman" w:hAnsi="Times New Roman" w:cs="Times New Roman"/>
          <w:sz w:val="24"/>
          <w:szCs w:val="24"/>
        </w:rPr>
        <w:t xml:space="preserve"> </w:t>
      </w:r>
      <w:r w:rsidR="00F03BB9">
        <w:rPr>
          <w:rFonts w:ascii="Times New Roman" w:hAnsi="Times New Roman" w:cs="Times New Roman"/>
          <w:sz w:val="24"/>
          <w:szCs w:val="24"/>
        </w:rPr>
        <w:t xml:space="preserve">У </w:t>
      </w:r>
      <w:r w:rsidR="00F03BB9">
        <w:rPr>
          <w:rFonts w:ascii="Times New Roman" w:hAnsi="Times New Roman" w:cs="Times New Roman"/>
          <w:sz w:val="24"/>
          <w:szCs w:val="24"/>
          <w:lang/>
        </w:rPr>
        <w:t>наредном</w:t>
      </w:r>
      <w:r w:rsidR="00283A4B">
        <w:rPr>
          <w:rFonts w:ascii="Times New Roman" w:hAnsi="Times New Roman" w:cs="Times New Roman"/>
          <w:sz w:val="24"/>
          <w:szCs w:val="24"/>
        </w:rPr>
        <w:t xml:space="preserve"> тексту предочен је релативни хронолошки однос појединачних делова па</w:t>
      </w:r>
      <w:r w:rsidR="00F03BB9">
        <w:rPr>
          <w:rFonts w:ascii="Times New Roman" w:hAnsi="Times New Roman" w:cs="Times New Roman"/>
          <w:sz w:val="24"/>
          <w:szCs w:val="24"/>
        </w:rPr>
        <w:t xml:space="preserve">лате, преправке које су </w:t>
      </w:r>
      <w:r w:rsidR="00F03BB9">
        <w:rPr>
          <w:rFonts w:ascii="Times New Roman" w:hAnsi="Times New Roman" w:cs="Times New Roman"/>
          <w:sz w:val="24"/>
          <w:szCs w:val="24"/>
          <w:lang/>
        </w:rPr>
        <w:t>извођене</w:t>
      </w:r>
      <w:r w:rsidR="00283A4B">
        <w:rPr>
          <w:rFonts w:ascii="Times New Roman" w:hAnsi="Times New Roman" w:cs="Times New Roman"/>
          <w:sz w:val="24"/>
          <w:szCs w:val="24"/>
        </w:rPr>
        <w:t xml:space="preserve"> током њеног коришћења</w:t>
      </w:r>
      <w:r w:rsidR="00096CB7">
        <w:rPr>
          <w:rFonts w:ascii="Times New Roman" w:hAnsi="Times New Roman" w:cs="Times New Roman"/>
          <w:sz w:val="24"/>
          <w:szCs w:val="24"/>
        </w:rPr>
        <w:t xml:space="preserve">, као и недоумице проистекле из околности да сам Галерије, према познатим изворима, никада није боравио у овој својој резиденцији. По смрти цара 311. </w:t>
      </w:r>
      <w:proofErr w:type="gramStart"/>
      <w:r w:rsidR="00096CB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096CB7">
        <w:rPr>
          <w:rFonts w:ascii="Times New Roman" w:hAnsi="Times New Roman" w:cs="Times New Roman"/>
          <w:sz w:val="24"/>
          <w:szCs w:val="24"/>
        </w:rPr>
        <w:t>, приметно је да је примат у животу</w:t>
      </w:r>
      <w:r w:rsidR="006B094D">
        <w:rPr>
          <w:rFonts w:ascii="Times New Roman" w:hAnsi="Times New Roman" w:cs="Times New Roman"/>
          <w:sz w:val="24"/>
          <w:szCs w:val="24"/>
          <w:lang/>
        </w:rPr>
        <w:t xml:space="preserve"> насеобине</w:t>
      </w:r>
      <w:r w:rsidR="00F03BB9">
        <w:rPr>
          <w:rFonts w:ascii="Times New Roman" w:hAnsi="Times New Roman" w:cs="Times New Roman"/>
          <w:sz w:val="24"/>
          <w:szCs w:val="24"/>
        </w:rPr>
        <w:t xml:space="preserve"> преузела хришћанска</w:t>
      </w:r>
      <w:r w:rsidR="00F03BB9">
        <w:rPr>
          <w:rFonts w:ascii="Times New Roman" w:hAnsi="Times New Roman" w:cs="Times New Roman"/>
          <w:sz w:val="24"/>
          <w:szCs w:val="24"/>
          <w:lang/>
        </w:rPr>
        <w:t xml:space="preserve"> заједница</w:t>
      </w:r>
      <w:r w:rsidR="00096CB7">
        <w:rPr>
          <w:rFonts w:ascii="Times New Roman" w:hAnsi="Times New Roman" w:cs="Times New Roman"/>
          <w:sz w:val="24"/>
          <w:szCs w:val="24"/>
        </w:rPr>
        <w:t xml:space="preserve">, што је потврђено </w:t>
      </w:r>
      <w:r w:rsidR="0038186A">
        <w:rPr>
          <w:rFonts w:ascii="Times New Roman" w:hAnsi="Times New Roman" w:cs="Times New Roman"/>
          <w:sz w:val="24"/>
          <w:szCs w:val="24"/>
        </w:rPr>
        <w:t xml:space="preserve">трансформацијом просторних целина у одговарајуће култне објекте, као и подизањем хришћанских светилишта изван самог утврђења. Коначно, у </w:t>
      </w:r>
      <w:r w:rsidR="0038186A">
        <w:rPr>
          <w:rFonts w:ascii="Times New Roman" w:hAnsi="Times New Roman" w:cs="Times New Roman"/>
          <w:i/>
          <w:sz w:val="24"/>
          <w:szCs w:val="24"/>
        </w:rPr>
        <w:t>Закључним разматрањима</w:t>
      </w:r>
      <w:r w:rsidR="0038186A">
        <w:rPr>
          <w:rFonts w:ascii="Times New Roman" w:hAnsi="Times New Roman" w:cs="Times New Roman"/>
          <w:sz w:val="24"/>
          <w:szCs w:val="24"/>
        </w:rPr>
        <w:t>, сумирани су претходно изнети судови, а Галеријева палата</w:t>
      </w:r>
      <w:r w:rsidR="00A53512">
        <w:rPr>
          <w:rFonts w:ascii="Times New Roman" w:hAnsi="Times New Roman" w:cs="Times New Roman"/>
          <w:sz w:val="24"/>
          <w:szCs w:val="24"/>
        </w:rPr>
        <w:t xml:space="preserve"> по својим укупним архитектонским својствима,</w:t>
      </w:r>
      <w:r w:rsidR="0038186A">
        <w:rPr>
          <w:rFonts w:ascii="Times New Roman" w:hAnsi="Times New Roman" w:cs="Times New Roman"/>
          <w:sz w:val="24"/>
          <w:szCs w:val="24"/>
        </w:rPr>
        <w:t xml:space="preserve"> </w:t>
      </w:r>
      <w:r w:rsidR="00A53512">
        <w:rPr>
          <w:rFonts w:ascii="Times New Roman" w:hAnsi="Times New Roman" w:cs="Times New Roman"/>
          <w:sz w:val="24"/>
          <w:szCs w:val="24"/>
        </w:rPr>
        <w:t>постављена је у одређенији однос спрам истоветних оновремених империјалних комплекса.</w:t>
      </w:r>
      <w:r w:rsidR="00283A4B">
        <w:rPr>
          <w:rFonts w:ascii="Times New Roman" w:hAnsi="Times New Roman" w:cs="Times New Roman"/>
          <w:sz w:val="24"/>
          <w:szCs w:val="24"/>
        </w:rPr>
        <w:t xml:space="preserve"> </w:t>
      </w:r>
      <w:r w:rsidR="00EB0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512" w:rsidRDefault="00A53512" w:rsidP="003A3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512" w:rsidRDefault="00DC69CB" w:rsidP="00A535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53512" w:rsidRPr="00491321">
        <w:rPr>
          <w:rFonts w:ascii="Times New Roman" w:hAnsi="Times New Roman" w:cs="Times New Roman"/>
          <w:b/>
          <w:bCs/>
          <w:sz w:val="24"/>
          <w:szCs w:val="24"/>
        </w:rPr>
        <w:t>Остварени резултати и научни допринос дисертације:</w:t>
      </w:r>
    </w:p>
    <w:p w:rsidR="00025A50" w:rsidRDefault="004D29D1" w:rsidP="003A3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Докторска дисертација </w:t>
      </w:r>
      <w:r w:rsidRPr="002B3DB3">
        <w:rPr>
          <w:rFonts w:ascii="Times New Roman" w:hAnsi="Times New Roman" w:cs="Times New Roman"/>
          <w:i/>
          <w:sz w:val="24"/>
          <w:szCs w:val="24"/>
        </w:rPr>
        <w:t xml:space="preserve">Архитектура царске палате у доба тетрархије. </w:t>
      </w:r>
      <w:proofErr w:type="gramStart"/>
      <w:r w:rsidRPr="002B3DB3">
        <w:rPr>
          <w:rFonts w:ascii="Times New Roman" w:hAnsi="Times New Roman" w:cs="Times New Roman"/>
          <w:i/>
          <w:sz w:val="24"/>
          <w:szCs w:val="24"/>
        </w:rPr>
        <w:t>Felix Romuliana (Гамзиград)</w:t>
      </w:r>
      <w:r>
        <w:rPr>
          <w:rFonts w:ascii="Times New Roman" w:hAnsi="Times New Roman" w:cs="Times New Roman"/>
          <w:sz w:val="24"/>
          <w:szCs w:val="24"/>
        </w:rPr>
        <w:t xml:space="preserve"> оригиналан је и вредан допринос сваковрсном продубљенијем познавању не само овог ванредно значајног локалитета</w:t>
      </w:r>
      <w:r w:rsidR="009F31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већ и феномена римске односно позноантичке царске</w:t>
      </w:r>
      <w:r w:rsidR="009F31C4">
        <w:rPr>
          <w:rFonts w:ascii="Times New Roman" w:hAnsi="Times New Roman" w:cs="Times New Roman"/>
          <w:sz w:val="24"/>
          <w:szCs w:val="24"/>
        </w:rPr>
        <w:t xml:space="preserve"> резиденције у ширим оквирима.</w:t>
      </w:r>
      <w:proofErr w:type="gramEnd"/>
      <w:r w:rsidR="009F31C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слањајући се на </w:t>
      </w:r>
      <w:r w:rsidR="009F31C4">
        <w:rPr>
          <w:rFonts w:ascii="Times New Roman" w:hAnsi="Times New Roman" w:cs="Times New Roman"/>
          <w:sz w:val="24"/>
          <w:szCs w:val="24"/>
        </w:rPr>
        <w:t>егзактна правила архитектонског деловања античког света,</w:t>
      </w:r>
      <w:r w:rsidR="001339C3">
        <w:rPr>
          <w:rFonts w:ascii="Times New Roman" w:hAnsi="Times New Roman" w:cs="Times New Roman"/>
          <w:sz w:val="24"/>
          <w:szCs w:val="24"/>
          <w:lang/>
        </w:rPr>
        <w:t xml:space="preserve"> односно</w:t>
      </w:r>
      <w:r w:rsidR="009F31C4">
        <w:rPr>
          <w:rFonts w:ascii="Times New Roman" w:hAnsi="Times New Roman" w:cs="Times New Roman"/>
          <w:sz w:val="24"/>
          <w:szCs w:val="24"/>
        </w:rPr>
        <w:t xml:space="preserve"> законитости којима је управо због њиховог симболичког значења придавана посебна важност, Поповићева проучавања не само да на нов</w:t>
      </w:r>
      <w:r w:rsidR="00082177">
        <w:rPr>
          <w:rFonts w:ascii="Times New Roman" w:hAnsi="Times New Roman" w:cs="Times New Roman"/>
          <w:sz w:val="24"/>
          <w:szCs w:val="24"/>
        </w:rPr>
        <w:t>и</w:t>
      </w:r>
      <w:r w:rsidR="009F31C4">
        <w:rPr>
          <w:rFonts w:ascii="Times New Roman" w:hAnsi="Times New Roman" w:cs="Times New Roman"/>
          <w:sz w:val="24"/>
          <w:szCs w:val="24"/>
        </w:rPr>
        <w:t>м основама консолидуј</w:t>
      </w:r>
      <w:r w:rsidR="00082177">
        <w:rPr>
          <w:rFonts w:ascii="Times New Roman" w:hAnsi="Times New Roman" w:cs="Times New Roman"/>
          <w:sz w:val="24"/>
          <w:szCs w:val="24"/>
        </w:rPr>
        <w:t>у постојећа знања,</w:t>
      </w:r>
      <w:r w:rsidR="009F31C4">
        <w:rPr>
          <w:rFonts w:ascii="Times New Roman" w:hAnsi="Times New Roman" w:cs="Times New Roman"/>
          <w:sz w:val="24"/>
          <w:szCs w:val="24"/>
        </w:rPr>
        <w:t xml:space="preserve"> већ и значајно </w:t>
      </w:r>
      <w:r w:rsidR="00082177">
        <w:rPr>
          <w:rFonts w:ascii="Times New Roman" w:hAnsi="Times New Roman" w:cs="Times New Roman"/>
          <w:sz w:val="24"/>
          <w:szCs w:val="24"/>
        </w:rPr>
        <w:t>подстичу најразличитија питања</w:t>
      </w:r>
      <w:r w:rsidR="00EE792E">
        <w:rPr>
          <w:rFonts w:ascii="Times New Roman" w:hAnsi="Times New Roman" w:cs="Times New Roman"/>
          <w:sz w:val="24"/>
          <w:szCs w:val="24"/>
        </w:rPr>
        <w:t xml:space="preserve"> из сфере</w:t>
      </w:r>
      <w:r w:rsidR="00082177">
        <w:rPr>
          <w:rFonts w:ascii="Times New Roman" w:hAnsi="Times New Roman" w:cs="Times New Roman"/>
          <w:sz w:val="24"/>
          <w:szCs w:val="24"/>
        </w:rPr>
        <w:t xml:space="preserve"> будућих истраживања владарске репрезентације позноримског раздобља, превасходно исказиване њ</w:t>
      </w:r>
      <w:r w:rsidR="00EE792E">
        <w:rPr>
          <w:rFonts w:ascii="Times New Roman" w:hAnsi="Times New Roman" w:cs="Times New Roman"/>
          <w:sz w:val="24"/>
          <w:szCs w:val="24"/>
        </w:rPr>
        <w:t>еговом</w:t>
      </w:r>
      <w:r w:rsidR="00082177">
        <w:rPr>
          <w:rFonts w:ascii="Times New Roman" w:hAnsi="Times New Roman" w:cs="Times New Roman"/>
          <w:sz w:val="24"/>
          <w:szCs w:val="24"/>
        </w:rPr>
        <w:t xml:space="preserve"> архитектонском делатношћу.</w:t>
      </w:r>
      <w:r w:rsidR="00EE7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792E">
        <w:rPr>
          <w:rFonts w:ascii="Times New Roman" w:hAnsi="Times New Roman" w:cs="Times New Roman"/>
          <w:sz w:val="24"/>
          <w:szCs w:val="24"/>
        </w:rPr>
        <w:t>Самим тим, ова докторска дисертација значајно надилази оквир</w:t>
      </w:r>
      <w:r w:rsidR="001339C3">
        <w:rPr>
          <w:rFonts w:ascii="Times New Roman" w:hAnsi="Times New Roman" w:cs="Times New Roman"/>
          <w:sz w:val="24"/>
          <w:szCs w:val="24"/>
        </w:rPr>
        <w:t>е "студије случаја", и</w:t>
      </w:r>
      <w:r w:rsidR="00EE792E">
        <w:rPr>
          <w:rFonts w:ascii="Times New Roman" w:hAnsi="Times New Roman" w:cs="Times New Roman"/>
          <w:sz w:val="24"/>
          <w:szCs w:val="24"/>
        </w:rPr>
        <w:t xml:space="preserve"> прераста у неизоставну историографску јединицу везану за одговарајуће раздобље</w:t>
      </w:r>
      <w:r w:rsidR="00F70B66">
        <w:rPr>
          <w:rFonts w:ascii="Times New Roman" w:hAnsi="Times New Roman" w:cs="Times New Roman"/>
          <w:sz w:val="24"/>
          <w:szCs w:val="24"/>
        </w:rPr>
        <w:t xml:space="preserve"> у ширим оквирима</w:t>
      </w:r>
      <w:r w:rsidR="00EE79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792E">
        <w:rPr>
          <w:rFonts w:ascii="Times New Roman" w:hAnsi="Times New Roman" w:cs="Times New Roman"/>
          <w:sz w:val="24"/>
          <w:szCs w:val="24"/>
        </w:rPr>
        <w:t xml:space="preserve"> Узорно успостављена равнотежа између писане речи и документарних прилога</w:t>
      </w:r>
      <w:r w:rsidR="00F70B66">
        <w:rPr>
          <w:rFonts w:ascii="Times New Roman" w:hAnsi="Times New Roman" w:cs="Times New Roman"/>
          <w:sz w:val="24"/>
          <w:szCs w:val="24"/>
        </w:rPr>
        <w:t xml:space="preserve"> Поповићево излагање чини језгровитим, јасним и аргументованим</w:t>
      </w:r>
      <w:r w:rsidR="00CF7186">
        <w:rPr>
          <w:rFonts w:ascii="Times New Roman" w:hAnsi="Times New Roman" w:cs="Times New Roman"/>
          <w:sz w:val="24"/>
          <w:szCs w:val="24"/>
        </w:rPr>
        <w:t>.</w:t>
      </w:r>
      <w:r w:rsidR="00F70B66">
        <w:rPr>
          <w:rFonts w:ascii="Times New Roman" w:hAnsi="Times New Roman" w:cs="Times New Roman"/>
          <w:sz w:val="24"/>
          <w:szCs w:val="24"/>
        </w:rPr>
        <w:t xml:space="preserve"> </w:t>
      </w:r>
      <w:r w:rsidR="00CF7186">
        <w:rPr>
          <w:rFonts w:ascii="Times New Roman" w:hAnsi="Times New Roman" w:cs="Times New Roman"/>
          <w:sz w:val="24"/>
          <w:szCs w:val="24"/>
        </w:rPr>
        <w:t>Стога</w:t>
      </w:r>
      <w:r w:rsidR="00F70B66">
        <w:rPr>
          <w:rFonts w:ascii="Times New Roman" w:hAnsi="Times New Roman" w:cs="Times New Roman"/>
          <w:sz w:val="24"/>
          <w:szCs w:val="24"/>
        </w:rPr>
        <w:t xml:space="preserve"> и</w:t>
      </w:r>
      <w:r w:rsidR="00160B5E">
        <w:rPr>
          <w:rFonts w:ascii="Times New Roman" w:hAnsi="Times New Roman" w:cs="Times New Roman"/>
          <w:sz w:val="24"/>
          <w:szCs w:val="24"/>
        </w:rPr>
        <w:t xml:space="preserve"> посебно</w:t>
      </w:r>
      <w:r w:rsidR="00F70B66">
        <w:rPr>
          <w:rFonts w:ascii="Times New Roman" w:hAnsi="Times New Roman" w:cs="Times New Roman"/>
          <w:sz w:val="24"/>
          <w:szCs w:val="24"/>
        </w:rPr>
        <w:t xml:space="preserve"> важна</w:t>
      </w:r>
      <w:r w:rsidR="00CF7186">
        <w:rPr>
          <w:rFonts w:ascii="Times New Roman" w:hAnsi="Times New Roman" w:cs="Times New Roman"/>
          <w:sz w:val="24"/>
          <w:szCs w:val="24"/>
        </w:rPr>
        <w:t xml:space="preserve"> нова</w:t>
      </w:r>
      <w:r w:rsidR="00F70B66">
        <w:rPr>
          <w:rFonts w:ascii="Times New Roman" w:hAnsi="Times New Roman" w:cs="Times New Roman"/>
          <w:sz w:val="24"/>
          <w:szCs w:val="24"/>
        </w:rPr>
        <w:t xml:space="preserve"> питања која поставља у завршници рада, попут</w:t>
      </w:r>
      <w:r w:rsidR="00CF7186">
        <w:rPr>
          <w:rFonts w:ascii="Times New Roman" w:hAnsi="Times New Roman" w:cs="Times New Roman"/>
          <w:sz w:val="24"/>
          <w:szCs w:val="24"/>
        </w:rPr>
        <w:t xml:space="preserve"> претпоставке о</w:t>
      </w:r>
      <w:r w:rsidR="00590962">
        <w:rPr>
          <w:rFonts w:ascii="Times New Roman" w:hAnsi="Times New Roman" w:cs="Times New Roman"/>
          <w:sz w:val="24"/>
          <w:szCs w:val="24"/>
        </w:rPr>
        <w:t xml:space="preserve"> религијски</w:t>
      </w:r>
      <w:r w:rsidR="00CF7186">
        <w:rPr>
          <w:rFonts w:ascii="Times New Roman" w:hAnsi="Times New Roman" w:cs="Times New Roman"/>
          <w:sz w:val="24"/>
          <w:szCs w:val="24"/>
        </w:rPr>
        <w:t>м</w:t>
      </w:r>
      <w:r w:rsidR="00590962">
        <w:rPr>
          <w:rFonts w:ascii="Times New Roman" w:hAnsi="Times New Roman" w:cs="Times New Roman"/>
          <w:sz w:val="24"/>
          <w:szCs w:val="24"/>
        </w:rPr>
        <w:t xml:space="preserve"> веровањ</w:t>
      </w:r>
      <w:r w:rsidR="00CF7186">
        <w:rPr>
          <w:rFonts w:ascii="Times New Roman" w:hAnsi="Times New Roman" w:cs="Times New Roman"/>
          <w:sz w:val="24"/>
          <w:szCs w:val="24"/>
        </w:rPr>
        <w:t>има, храму који јој је био посвећен</w:t>
      </w:r>
      <w:r w:rsidR="00590962">
        <w:rPr>
          <w:rFonts w:ascii="Times New Roman" w:hAnsi="Times New Roman" w:cs="Times New Roman"/>
          <w:sz w:val="24"/>
          <w:szCs w:val="24"/>
        </w:rPr>
        <w:t xml:space="preserve"> и</w:t>
      </w:r>
      <w:r w:rsidR="00F70B66">
        <w:rPr>
          <w:rFonts w:ascii="Times New Roman" w:hAnsi="Times New Roman" w:cs="Times New Roman"/>
          <w:sz w:val="24"/>
          <w:szCs w:val="24"/>
        </w:rPr>
        <w:t xml:space="preserve"> мест</w:t>
      </w:r>
      <w:r w:rsidR="00CF7186">
        <w:rPr>
          <w:rFonts w:ascii="Times New Roman" w:hAnsi="Times New Roman" w:cs="Times New Roman"/>
          <w:sz w:val="24"/>
          <w:szCs w:val="24"/>
        </w:rPr>
        <w:t>у</w:t>
      </w:r>
      <w:r w:rsidR="00F70B66">
        <w:rPr>
          <w:rFonts w:ascii="Times New Roman" w:hAnsi="Times New Roman" w:cs="Times New Roman"/>
          <w:sz w:val="24"/>
          <w:szCs w:val="24"/>
        </w:rPr>
        <w:t xml:space="preserve"> сахране Галеријеве мајке Ромуле</w:t>
      </w:r>
      <w:r w:rsidR="00CF7186">
        <w:rPr>
          <w:rFonts w:ascii="Times New Roman" w:hAnsi="Times New Roman" w:cs="Times New Roman"/>
          <w:sz w:val="24"/>
          <w:szCs w:val="24"/>
        </w:rPr>
        <w:t xml:space="preserve"> као потенцијалним разлозима великих градитељских интервенција у комплексу и његовом непосредном окружењу</w:t>
      </w:r>
      <w:r w:rsidR="00590962">
        <w:rPr>
          <w:rFonts w:ascii="Times New Roman" w:hAnsi="Times New Roman" w:cs="Times New Roman"/>
          <w:sz w:val="24"/>
          <w:szCs w:val="24"/>
        </w:rPr>
        <w:t xml:space="preserve">, </w:t>
      </w:r>
      <w:r w:rsidR="00160B5E">
        <w:rPr>
          <w:rFonts w:ascii="Times New Roman" w:hAnsi="Times New Roman" w:cs="Times New Roman"/>
          <w:sz w:val="24"/>
          <w:szCs w:val="24"/>
        </w:rPr>
        <w:t>са истроијскоуметничког аспекта чине озбиљан продор спрам уврежених мишљења</w:t>
      </w:r>
      <w:r w:rsidR="00025A50">
        <w:rPr>
          <w:rFonts w:ascii="Times New Roman" w:hAnsi="Times New Roman" w:cs="Times New Roman"/>
          <w:sz w:val="24"/>
          <w:szCs w:val="24"/>
        </w:rPr>
        <w:t xml:space="preserve">, </w:t>
      </w:r>
      <w:r w:rsidR="00160B5E">
        <w:rPr>
          <w:rFonts w:ascii="Times New Roman" w:hAnsi="Times New Roman" w:cs="Times New Roman"/>
          <w:sz w:val="24"/>
          <w:szCs w:val="24"/>
        </w:rPr>
        <w:t xml:space="preserve"> убедљиво добијају на значају</w:t>
      </w:r>
      <w:r w:rsidR="00025A50">
        <w:rPr>
          <w:rFonts w:ascii="Times New Roman" w:hAnsi="Times New Roman" w:cs="Times New Roman"/>
          <w:sz w:val="24"/>
          <w:szCs w:val="24"/>
        </w:rPr>
        <w:t xml:space="preserve"> и откривају сасвим нови хоризонт могућих интерпретација Гамзиграда. У наведеном је свакако сабран и највећи, у понечему и најпровокативнији, оригинални домет ове д</w:t>
      </w:r>
      <w:r w:rsidR="00A80AA5">
        <w:rPr>
          <w:rFonts w:ascii="Times New Roman" w:hAnsi="Times New Roman" w:cs="Times New Roman"/>
          <w:sz w:val="24"/>
          <w:szCs w:val="24"/>
        </w:rPr>
        <w:t>о</w:t>
      </w:r>
      <w:r w:rsidR="00025A50">
        <w:rPr>
          <w:rFonts w:ascii="Times New Roman" w:hAnsi="Times New Roman" w:cs="Times New Roman"/>
          <w:sz w:val="24"/>
          <w:szCs w:val="24"/>
        </w:rPr>
        <w:t>кторске дисертације.</w:t>
      </w:r>
    </w:p>
    <w:p w:rsidR="00A80AA5" w:rsidRDefault="00A80AA5" w:rsidP="003A3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A5" w:rsidRDefault="00A80AA5" w:rsidP="00A8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010">
        <w:rPr>
          <w:rFonts w:ascii="Times New Roman" w:hAnsi="Times New Roman" w:cs="Times New Roman"/>
          <w:b/>
          <w:bCs/>
          <w:sz w:val="24"/>
          <w:szCs w:val="24"/>
        </w:rPr>
        <w:t>Закључак:</w:t>
      </w:r>
    </w:p>
    <w:p w:rsidR="00A80AA5" w:rsidRDefault="00A80AA5" w:rsidP="003A3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Сумирајући претходно саопштено, имајући у виду да је докторска дисертација Бојана Поповића под насловом </w:t>
      </w:r>
      <w:r w:rsidRPr="002B3DB3">
        <w:rPr>
          <w:rFonts w:ascii="Times New Roman" w:hAnsi="Times New Roman" w:cs="Times New Roman"/>
          <w:i/>
          <w:sz w:val="24"/>
          <w:szCs w:val="24"/>
        </w:rPr>
        <w:t xml:space="preserve">Архитектура царске палате у доба тетрархије. </w:t>
      </w:r>
      <w:proofErr w:type="gramStart"/>
      <w:r w:rsidRPr="002B3DB3">
        <w:rPr>
          <w:rFonts w:ascii="Times New Roman" w:hAnsi="Times New Roman" w:cs="Times New Roman"/>
          <w:i/>
          <w:sz w:val="24"/>
          <w:szCs w:val="24"/>
        </w:rPr>
        <w:t>Felix Romuliana (Гамзиград)</w:t>
      </w:r>
      <w:r>
        <w:rPr>
          <w:rFonts w:ascii="Times New Roman" w:hAnsi="Times New Roman" w:cs="Times New Roman"/>
          <w:sz w:val="24"/>
          <w:szCs w:val="24"/>
        </w:rPr>
        <w:t xml:space="preserve"> у потпуности написана на</w:t>
      </w:r>
      <w:r w:rsidR="00310C8E">
        <w:rPr>
          <w:rFonts w:ascii="Times New Roman" w:hAnsi="Times New Roman" w:cs="Times New Roman"/>
          <w:sz w:val="24"/>
          <w:szCs w:val="24"/>
        </w:rPr>
        <w:t xml:space="preserve"> основу</w:t>
      </w:r>
      <w:r>
        <w:rPr>
          <w:rFonts w:ascii="Times New Roman" w:hAnsi="Times New Roman" w:cs="Times New Roman"/>
          <w:sz w:val="24"/>
          <w:szCs w:val="24"/>
        </w:rPr>
        <w:t xml:space="preserve"> његови</w:t>
      </w:r>
      <w:r w:rsidR="00310C8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властити</w:t>
      </w:r>
      <w:r w:rsidR="00310C8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истраживачки</w:t>
      </w:r>
      <w:r w:rsidR="00310C8E">
        <w:rPr>
          <w:rFonts w:ascii="Times New Roman" w:hAnsi="Times New Roman" w:cs="Times New Roman"/>
          <w:sz w:val="24"/>
          <w:szCs w:val="24"/>
        </w:rPr>
        <w:t>х захвата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6707B">
        <w:rPr>
          <w:rFonts w:ascii="Times New Roman" w:hAnsi="Times New Roman" w:cs="Times New Roman"/>
          <w:sz w:val="24"/>
          <w:szCs w:val="24"/>
        </w:rPr>
        <w:t xml:space="preserve"> </w:t>
      </w:r>
      <w:r w:rsidR="0016707B" w:rsidRPr="00B31563">
        <w:rPr>
          <w:rFonts w:ascii="Times New Roman" w:hAnsi="Times New Roman" w:cs="Times New Roman"/>
          <w:sz w:val="24"/>
          <w:szCs w:val="24"/>
        </w:rPr>
        <w:t>према одобреној пријави, те да представља оригинално и самостално научно дело, слободни смо да Наставно-научно веће Филозофског факултета Универзитета у Београду обавестимо да су се стекли услови за њену јавну</w:t>
      </w:r>
      <w:r w:rsidR="00310C8E">
        <w:rPr>
          <w:rFonts w:ascii="Times New Roman" w:hAnsi="Times New Roman" w:cs="Times New Roman"/>
          <w:sz w:val="24"/>
          <w:szCs w:val="24"/>
        </w:rPr>
        <w:t xml:space="preserve"> усмену</w:t>
      </w:r>
      <w:r w:rsidR="0016707B" w:rsidRPr="00B31563">
        <w:rPr>
          <w:rFonts w:ascii="Times New Roman" w:hAnsi="Times New Roman" w:cs="Times New Roman"/>
          <w:sz w:val="24"/>
          <w:szCs w:val="24"/>
        </w:rPr>
        <w:t xml:space="preserve"> одбрану.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C8E" w:rsidRDefault="00310C8E" w:rsidP="003A3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C8E" w:rsidRDefault="00310C8E" w:rsidP="00310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Београд, 07.10.2019.</w:t>
      </w:r>
      <w:r w:rsidR="003F31E0">
        <w:rPr>
          <w:rFonts w:ascii="Times New Roman" w:hAnsi="Times New Roman" w:cs="Times New Roman"/>
          <w:sz w:val="24"/>
          <w:szCs w:val="24"/>
        </w:rPr>
        <w:tab/>
      </w:r>
      <w:r w:rsidR="003F31E0">
        <w:rPr>
          <w:rFonts w:ascii="Times New Roman" w:hAnsi="Times New Roman" w:cs="Times New Roman"/>
          <w:sz w:val="24"/>
          <w:szCs w:val="24"/>
        </w:rPr>
        <w:tab/>
      </w:r>
      <w:r w:rsidR="003F31E0">
        <w:rPr>
          <w:rFonts w:ascii="Times New Roman" w:hAnsi="Times New Roman" w:cs="Times New Roman"/>
          <w:sz w:val="24"/>
          <w:szCs w:val="24"/>
        </w:rPr>
        <w:tab/>
      </w:r>
      <w:r w:rsidR="003F31E0">
        <w:rPr>
          <w:rFonts w:ascii="Times New Roman" w:hAnsi="Times New Roman" w:cs="Times New Roman"/>
          <w:sz w:val="24"/>
          <w:szCs w:val="24"/>
        </w:rPr>
        <w:tab/>
      </w:r>
      <w:r w:rsidR="003F31E0">
        <w:rPr>
          <w:rFonts w:ascii="Times New Roman" w:hAnsi="Times New Roman" w:cs="Times New Roman"/>
          <w:sz w:val="24"/>
          <w:szCs w:val="24"/>
        </w:rPr>
        <w:tab/>
      </w:r>
      <w:r w:rsidR="003F31E0">
        <w:rPr>
          <w:rFonts w:ascii="Times New Roman" w:hAnsi="Times New Roman" w:cs="Times New Roman"/>
          <w:sz w:val="24"/>
          <w:szCs w:val="24"/>
        </w:rPr>
        <w:tab/>
        <w:t>КОМИСИЈА</w:t>
      </w:r>
    </w:p>
    <w:p w:rsidR="003F31E0" w:rsidRDefault="003F31E0" w:rsidP="00310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1E0" w:rsidRDefault="003F31E0" w:rsidP="00310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1E0" w:rsidRDefault="003F31E0" w:rsidP="003F3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Иван Стевовић, редовни професор, Одељење за историју уметности,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Филозофски факултет у Београду, ментор</w:t>
      </w:r>
    </w:p>
    <w:p w:rsidR="003F31E0" w:rsidRDefault="003F31E0" w:rsidP="003F3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1E0" w:rsidRPr="003F31E0" w:rsidRDefault="003F31E0" w:rsidP="003F3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1E0" w:rsidRDefault="003F31E0" w:rsidP="003F3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E7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др Јелена Ердељан, редовни професор, Одељење за историју уметности,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Филозофски факултет у Београду</w:t>
      </w:r>
    </w:p>
    <w:p w:rsidR="003F31E0" w:rsidRDefault="003F31E0" w:rsidP="003F3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1E0" w:rsidRPr="003F31E0" w:rsidRDefault="003F31E0" w:rsidP="003F3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1E0" w:rsidRDefault="003F31E0" w:rsidP="003F3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="00034983">
        <w:rPr>
          <w:rFonts w:ascii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Олга Шпехар, доцент, Одељење за историју уметности,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Филозофски факултет у Београду</w:t>
      </w:r>
    </w:p>
    <w:p w:rsidR="003F31E0" w:rsidRDefault="003F31E0" w:rsidP="003F3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1E0" w:rsidRPr="003F31E0" w:rsidRDefault="003F31E0" w:rsidP="003F3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1E0" w:rsidRDefault="003F31E0" w:rsidP="003F3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Ивана Поповић, научни саветник, Археолошки институт у Београду</w:t>
      </w:r>
    </w:p>
    <w:p w:rsidR="003F31E0" w:rsidRDefault="003F31E0" w:rsidP="003F3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1E0" w:rsidRPr="003F31E0" w:rsidRDefault="003F31E0" w:rsidP="003F3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E0" w:rsidRDefault="00034983" w:rsidP="003F3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="003F31E0">
        <w:rPr>
          <w:rFonts w:ascii="Times New Roman" w:hAnsi="Times New Roman" w:cs="Times New Roman"/>
          <w:sz w:val="24"/>
          <w:szCs w:val="24"/>
        </w:rPr>
        <w:t xml:space="preserve"> Стефан Поп-Лазић, научни сарадник, Археолошки институт 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31E0">
        <w:rPr>
          <w:rFonts w:ascii="Times New Roman" w:hAnsi="Times New Roman" w:cs="Times New Roman"/>
          <w:sz w:val="24"/>
          <w:szCs w:val="24"/>
        </w:rPr>
        <w:t>Београду</w:t>
      </w:r>
    </w:p>
    <w:p w:rsidR="00310C8E" w:rsidRDefault="00310C8E" w:rsidP="00310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C8E" w:rsidRDefault="00310C8E" w:rsidP="00310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0C8E" w:rsidRDefault="00310C8E" w:rsidP="00310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0C8E" w:rsidRDefault="00310C8E" w:rsidP="00310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C8E" w:rsidRPr="00310C8E" w:rsidRDefault="00310C8E" w:rsidP="00310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A50" w:rsidRDefault="00025A50" w:rsidP="003A3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C5" w:rsidRPr="007A0284" w:rsidRDefault="009F31C4" w:rsidP="003A3FB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007">
        <w:rPr>
          <w:rFonts w:ascii="Times New Roman" w:hAnsi="Times New Roman" w:cs="Times New Roman"/>
          <w:sz w:val="24"/>
          <w:szCs w:val="24"/>
        </w:rPr>
        <w:t xml:space="preserve">  </w:t>
      </w:r>
      <w:r w:rsidR="00D51CEE">
        <w:rPr>
          <w:rFonts w:ascii="Times New Roman" w:hAnsi="Times New Roman" w:cs="Times New Roman"/>
          <w:sz w:val="24"/>
          <w:szCs w:val="24"/>
        </w:rPr>
        <w:t xml:space="preserve"> </w:t>
      </w:r>
      <w:r w:rsidR="00653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96F" w:rsidRPr="005649EB" w:rsidRDefault="00E47B00" w:rsidP="00E1640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5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E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640F" w:rsidRPr="00E1640F" w:rsidRDefault="00E1640F" w:rsidP="00E164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6590A" w:rsidRPr="00A924D1" w:rsidRDefault="00E1640F" w:rsidP="00182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13B2">
        <w:rPr>
          <w:rFonts w:ascii="Times New Roman" w:hAnsi="Times New Roman" w:cs="Times New Roman"/>
          <w:sz w:val="24"/>
          <w:szCs w:val="24"/>
        </w:rPr>
        <w:t xml:space="preserve">  </w:t>
      </w:r>
      <w:r w:rsidR="005F1EA4">
        <w:rPr>
          <w:rFonts w:ascii="Times New Roman" w:hAnsi="Times New Roman" w:cs="Times New Roman"/>
          <w:sz w:val="24"/>
          <w:szCs w:val="24"/>
        </w:rPr>
        <w:t xml:space="preserve"> </w:t>
      </w:r>
      <w:r w:rsidR="00DC0D2A">
        <w:rPr>
          <w:rFonts w:ascii="Times New Roman" w:hAnsi="Times New Roman" w:cs="Times New Roman"/>
          <w:sz w:val="24"/>
          <w:szCs w:val="24"/>
        </w:rPr>
        <w:t xml:space="preserve"> </w:t>
      </w:r>
      <w:r w:rsidR="006D1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90C" w:rsidRDefault="0018290C" w:rsidP="001829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1A68" w:rsidRPr="00F55D65" w:rsidRDefault="006645A0" w:rsidP="00EE443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E4439" w:rsidRPr="00206D1A" w:rsidRDefault="00EE4439" w:rsidP="00206D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6D1A" w:rsidRPr="00206D1A" w:rsidRDefault="00206D1A" w:rsidP="00206D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6D1A" w:rsidRPr="00206D1A" w:rsidRDefault="00206D1A" w:rsidP="00206D1A">
      <w:pPr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ECB" w:rsidRDefault="00814ECB" w:rsidP="00893C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ECB" w:rsidRPr="00814ECB" w:rsidRDefault="00814ECB" w:rsidP="00893CF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14ECB" w:rsidRPr="00814ECB" w:rsidSect="008B20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B43" w:rsidRDefault="00C83B43" w:rsidP="002B3DB3">
      <w:pPr>
        <w:spacing w:after="0" w:line="240" w:lineRule="auto"/>
      </w:pPr>
      <w:r>
        <w:separator/>
      </w:r>
    </w:p>
  </w:endnote>
  <w:endnote w:type="continuationSeparator" w:id="0">
    <w:p w:rsidR="00C83B43" w:rsidRDefault="00C83B43" w:rsidP="002B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B43" w:rsidRDefault="00C83B43" w:rsidP="002B3DB3">
      <w:pPr>
        <w:spacing w:after="0" w:line="240" w:lineRule="auto"/>
      </w:pPr>
      <w:r>
        <w:separator/>
      </w:r>
    </w:p>
  </w:footnote>
  <w:footnote w:type="continuationSeparator" w:id="0">
    <w:p w:rsidR="00C83B43" w:rsidRDefault="00C83B43" w:rsidP="002B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7869"/>
      <w:docPartObj>
        <w:docPartGallery w:val="Page Numbers (Top of Page)"/>
        <w:docPartUnique/>
      </w:docPartObj>
    </w:sdtPr>
    <w:sdtContent>
      <w:p w:rsidR="00CF7186" w:rsidRDefault="00E017AF">
        <w:pPr>
          <w:pStyle w:val="Header"/>
          <w:jc w:val="right"/>
        </w:pPr>
        <w:fldSimple w:instr=" PAGE   \* MERGEFORMAT ">
          <w:r w:rsidR="001339C3">
            <w:rPr>
              <w:noProof/>
            </w:rPr>
            <w:t>7</w:t>
          </w:r>
        </w:fldSimple>
      </w:p>
    </w:sdtContent>
  </w:sdt>
  <w:p w:rsidR="00CF7186" w:rsidRDefault="00CF71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F34"/>
    <w:rsid w:val="0000507E"/>
    <w:rsid w:val="0002178C"/>
    <w:rsid w:val="00025A50"/>
    <w:rsid w:val="00033C4A"/>
    <w:rsid w:val="00034526"/>
    <w:rsid w:val="00034983"/>
    <w:rsid w:val="00082177"/>
    <w:rsid w:val="00096CB7"/>
    <w:rsid w:val="000E4414"/>
    <w:rsid w:val="001339C3"/>
    <w:rsid w:val="001559C5"/>
    <w:rsid w:val="00160B5E"/>
    <w:rsid w:val="0016707B"/>
    <w:rsid w:val="0018290C"/>
    <w:rsid w:val="001A48C0"/>
    <w:rsid w:val="001C5901"/>
    <w:rsid w:val="001D2DC5"/>
    <w:rsid w:val="001E35B4"/>
    <w:rsid w:val="001F55AC"/>
    <w:rsid w:val="00203719"/>
    <w:rsid w:val="00206D1A"/>
    <w:rsid w:val="00211121"/>
    <w:rsid w:val="00226898"/>
    <w:rsid w:val="00233BD6"/>
    <w:rsid w:val="00283A4B"/>
    <w:rsid w:val="002B003E"/>
    <w:rsid w:val="002B3DB3"/>
    <w:rsid w:val="00310C8E"/>
    <w:rsid w:val="00334782"/>
    <w:rsid w:val="003479C5"/>
    <w:rsid w:val="003575F5"/>
    <w:rsid w:val="0038186A"/>
    <w:rsid w:val="00391F25"/>
    <w:rsid w:val="003A3FB4"/>
    <w:rsid w:val="003A63A9"/>
    <w:rsid w:val="003F2CE6"/>
    <w:rsid w:val="003F31E0"/>
    <w:rsid w:val="004022AB"/>
    <w:rsid w:val="004063E4"/>
    <w:rsid w:val="00433D4D"/>
    <w:rsid w:val="00445F00"/>
    <w:rsid w:val="004473F8"/>
    <w:rsid w:val="00454E0C"/>
    <w:rsid w:val="00466435"/>
    <w:rsid w:val="004A6C29"/>
    <w:rsid w:val="004C13B2"/>
    <w:rsid w:val="004D29D1"/>
    <w:rsid w:val="004D7A75"/>
    <w:rsid w:val="004F34DE"/>
    <w:rsid w:val="005212D2"/>
    <w:rsid w:val="005270F8"/>
    <w:rsid w:val="005334CC"/>
    <w:rsid w:val="00534574"/>
    <w:rsid w:val="00556053"/>
    <w:rsid w:val="005649EB"/>
    <w:rsid w:val="00584B1F"/>
    <w:rsid w:val="00590962"/>
    <w:rsid w:val="005A24DE"/>
    <w:rsid w:val="005B4185"/>
    <w:rsid w:val="005C3D80"/>
    <w:rsid w:val="005C5CAF"/>
    <w:rsid w:val="005D5C71"/>
    <w:rsid w:val="005F1EA4"/>
    <w:rsid w:val="00615007"/>
    <w:rsid w:val="00616477"/>
    <w:rsid w:val="00636EB6"/>
    <w:rsid w:val="00653555"/>
    <w:rsid w:val="006645A0"/>
    <w:rsid w:val="00691E6F"/>
    <w:rsid w:val="006B094D"/>
    <w:rsid w:val="006D118E"/>
    <w:rsid w:val="006D394A"/>
    <w:rsid w:val="00723555"/>
    <w:rsid w:val="00725DE9"/>
    <w:rsid w:val="00733A07"/>
    <w:rsid w:val="00762453"/>
    <w:rsid w:val="00763831"/>
    <w:rsid w:val="00782230"/>
    <w:rsid w:val="0078224C"/>
    <w:rsid w:val="007A0284"/>
    <w:rsid w:val="007B0168"/>
    <w:rsid w:val="007D1C6E"/>
    <w:rsid w:val="007F713E"/>
    <w:rsid w:val="00814ECB"/>
    <w:rsid w:val="00860986"/>
    <w:rsid w:val="00893CFD"/>
    <w:rsid w:val="008B202E"/>
    <w:rsid w:val="009307FE"/>
    <w:rsid w:val="00941AE7"/>
    <w:rsid w:val="00957D60"/>
    <w:rsid w:val="00972D5F"/>
    <w:rsid w:val="00973B07"/>
    <w:rsid w:val="0098277B"/>
    <w:rsid w:val="009A08A0"/>
    <w:rsid w:val="009D6891"/>
    <w:rsid w:val="009F31C4"/>
    <w:rsid w:val="009F32D3"/>
    <w:rsid w:val="00A009A3"/>
    <w:rsid w:val="00A147B9"/>
    <w:rsid w:val="00A21870"/>
    <w:rsid w:val="00A53512"/>
    <w:rsid w:val="00A61024"/>
    <w:rsid w:val="00A7243C"/>
    <w:rsid w:val="00A80AA5"/>
    <w:rsid w:val="00A924D1"/>
    <w:rsid w:val="00AB0F29"/>
    <w:rsid w:val="00B10413"/>
    <w:rsid w:val="00B2683C"/>
    <w:rsid w:val="00B273AC"/>
    <w:rsid w:val="00B44CE9"/>
    <w:rsid w:val="00B77839"/>
    <w:rsid w:val="00B86AA1"/>
    <w:rsid w:val="00B957CF"/>
    <w:rsid w:val="00BC1C47"/>
    <w:rsid w:val="00BE351B"/>
    <w:rsid w:val="00BE66B4"/>
    <w:rsid w:val="00BE7493"/>
    <w:rsid w:val="00BF2938"/>
    <w:rsid w:val="00C01540"/>
    <w:rsid w:val="00C14AA3"/>
    <w:rsid w:val="00C172CF"/>
    <w:rsid w:val="00C17D13"/>
    <w:rsid w:val="00C6590A"/>
    <w:rsid w:val="00C76CD4"/>
    <w:rsid w:val="00C83B43"/>
    <w:rsid w:val="00CB66CC"/>
    <w:rsid w:val="00CB7288"/>
    <w:rsid w:val="00CC188E"/>
    <w:rsid w:val="00CD28F4"/>
    <w:rsid w:val="00CF7186"/>
    <w:rsid w:val="00D06E8B"/>
    <w:rsid w:val="00D10B50"/>
    <w:rsid w:val="00D46CC7"/>
    <w:rsid w:val="00D51CEE"/>
    <w:rsid w:val="00D77CE5"/>
    <w:rsid w:val="00DA157A"/>
    <w:rsid w:val="00DB5233"/>
    <w:rsid w:val="00DC0D2A"/>
    <w:rsid w:val="00DC4F34"/>
    <w:rsid w:val="00DC69CB"/>
    <w:rsid w:val="00DE7326"/>
    <w:rsid w:val="00E017AF"/>
    <w:rsid w:val="00E1640F"/>
    <w:rsid w:val="00E41A68"/>
    <w:rsid w:val="00E47B00"/>
    <w:rsid w:val="00E55A8D"/>
    <w:rsid w:val="00E70C43"/>
    <w:rsid w:val="00EB0E78"/>
    <w:rsid w:val="00EB555C"/>
    <w:rsid w:val="00EE35D6"/>
    <w:rsid w:val="00EE4439"/>
    <w:rsid w:val="00EE792E"/>
    <w:rsid w:val="00F00A3D"/>
    <w:rsid w:val="00F00FBE"/>
    <w:rsid w:val="00F03BB9"/>
    <w:rsid w:val="00F27F03"/>
    <w:rsid w:val="00F35DDF"/>
    <w:rsid w:val="00F55D65"/>
    <w:rsid w:val="00F70B66"/>
    <w:rsid w:val="00FA6AEB"/>
    <w:rsid w:val="00FB396F"/>
    <w:rsid w:val="00FC40CC"/>
    <w:rsid w:val="00FF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5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DB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2B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DB3"/>
    <w:rPr>
      <w:rFonts w:ascii="Calibri" w:eastAsia="Calibri" w:hAnsi="Calibri" w:cs="Calibri"/>
    </w:rPr>
  </w:style>
  <w:style w:type="character" w:customStyle="1" w:styleId="ui-cell-data">
    <w:name w:val="ui-cell-data"/>
    <w:rsid w:val="00EB5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9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23</cp:revision>
  <dcterms:created xsi:type="dcterms:W3CDTF">2019-10-09T08:32:00Z</dcterms:created>
  <dcterms:modified xsi:type="dcterms:W3CDTF">2019-10-13T10:34:00Z</dcterms:modified>
</cp:coreProperties>
</file>