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5C" w:rsidRPr="009A3410" w:rsidRDefault="00AF0541" w:rsidP="00AF0541">
      <w:pPr>
        <w:spacing w:after="120" w:line="360" w:lineRule="auto"/>
        <w:ind w:left="-720" w:right="-154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AF0541">
        <w:rPr>
          <w:rFonts w:ascii="Times New Roman" w:hAnsi="Times New Roman" w:cs="Times New Roman"/>
          <w:sz w:val="32"/>
          <w:szCs w:val="32"/>
          <w:lang w:val="sr-Cyrl-CS"/>
        </w:rPr>
        <w:t xml:space="preserve">Литература за </w:t>
      </w:r>
      <w:r w:rsidR="00617FFC">
        <w:rPr>
          <w:rFonts w:ascii="Times New Roman" w:hAnsi="Times New Roman" w:cs="Times New Roman"/>
          <w:sz w:val="32"/>
          <w:szCs w:val="32"/>
        </w:rPr>
        <w:t>I</w:t>
      </w:r>
      <w:r w:rsidR="00DF10E1">
        <w:rPr>
          <w:rFonts w:ascii="Times New Roman" w:hAnsi="Times New Roman" w:cs="Times New Roman"/>
          <w:sz w:val="32"/>
          <w:szCs w:val="32"/>
        </w:rPr>
        <w:t>I</w:t>
      </w:r>
      <w:r w:rsidR="00617FFC">
        <w:rPr>
          <w:rFonts w:ascii="Times New Roman" w:hAnsi="Times New Roman" w:cs="Times New Roman"/>
          <w:sz w:val="32"/>
          <w:szCs w:val="32"/>
        </w:rPr>
        <w:t xml:space="preserve"> </w:t>
      </w:r>
      <w:r w:rsidRPr="00AF0541">
        <w:rPr>
          <w:rFonts w:ascii="Times New Roman" w:hAnsi="Times New Roman" w:cs="Times New Roman"/>
          <w:sz w:val="32"/>
          <w:szCs w:val="32"/>
          <w:lang w:val="sr-Cyrl-CS"/>
        </w:rPr>
        <w:t>колоквијум из Римске историје</w:t>
      </w:r>
    </w:p>
    <w:p w:rsidR="006516D9" w:rsidRPr="006516D9" w:rsidRDefault="006516D9" w:rsidP="00FE23DA">
      <w:pPr>
        <w:spacing w:after="120" w:line="360" w:lineRule="auto"/>
        <w:ind w:left="-720" w:right="-154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Уџбеници:</w:t>
      </w:r>
    </w:p>
    <w:p w:rsidR="00DF10E1" w:rsidRPr="006516D9" w:rsidRDefault="00FE23DA" w:rsidP="00FE23DA">
      <w:pPr>
        <w:spacing w:after="120" w:line="360" w:lineRule="auto"/>
        <w:ind w:left="-720" w:right="-154"/>
        <w:rPr>
          <w:rFonts w:ascii="Times New Roman" w:hAnsi="Times New Roman" w:cs="Times New Roman"/>
          <w:sz w:val="28"/>
          <w:szCs w:val="28"/>
          <w:lang w:val="sr-Cyrl-CS"/>
        </w:rPr>
      </w:pP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М. Ростовцев, </w:t>
      </w:r>
      <w:r w:rsidRPr="00E90F65">
        <w:rPr>
          <w:rFonts w:ascii="Times New Roman" w:hAnsi="Times New Roman" w:cs="Times New Roman"/>
          <w:i/>
          <w:sz w:val="28"/>
          <w:szCs w:val="28"/>
          <w:lang w:val="sr-Cyrl-CS"/>
        </w:rPr>
        <w:t>Историја старога света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, Нови Сад 1974, Рим: </w:t>
      </w:r>
      <w:r w:rsidR="00DF10E1">
        <w:rPr>
          <w:rFonts w:ascii="Times New Roman" w:hAnsi="Times New Roman" w:cs="Times New Roman"/>
          <w:b/>
          <w:sz w:val="28"/>
          <w:szCs w:val="28"/>
        </w:rPr>
        <w:t>XIV</w:t>
      </w:r>
      <w:r w:rsidR="00DF10E1" w:rsidRPr="00DF10E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F10E1">
        <w:rPr>
          <w:rFonts w:ascii="Times New Roman" w:hAnsi="Times New Roman" w:cs="Times New Roman"/>
          <w:sz w:val="28"/>
          <w:szCs w:val="28"/>
          <w:lang w:val="sr-Cyrl-CS"/>
        </w:rPr>
        <w:t>Аугустов принципат.</w:t>
      </w:r>
      <w:r w:rsidR="00DF10E1" w:rsidRPr="00DF10E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gramStart"/>
      <w:r w:rsidR="00DF10E1">
        <w:rPr>
          <w:rFonts w:ascii="Times New Roman" w:hAnsi="Times New Roman" w:cs="Times New Roman"/>
          <w:b/>
          <w:sz w:val="28"/>
          <w:szCs w:val="28"/>
        </w:rPr>
        <w:t>XV</w:t>
      </w:r>
      <w:r w:rsidR="00DF10E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F10E1">
        <w:rPr>
          <w:rFonts w:ascii="Times New Roman" w:hAnsi="Times New Roman" w:cs="Times New Roman"/>
          <w:sz w:val="28"/>
          <w:szCs w:val="28"/>
          <w:lang w:val="sr-Cyrl-CS"/>
        </w:rPr>
        <w:t>Религија и уметност у Аугустово доба.</w:t>
      </w:r>
      <w:proofErr w:type="gramEnd"/>
      <w:r w:rsidR="00DF10E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F10E1" w:rsidRPr="00DF10E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proofErr w:type="gramStart"/>
      <w:r w:rsidR="00DF10E1">
        <w:rPr>
          <w:rFonts w:ascii="Times New Roman" w:hAnsi="Times New Roman" w:cs="Times New Roman"/>
          <w:b/>
          <w:sz w:val="28"/>
          <w:szCs w:val="28"/>
        </w:rPr>
        <w:t>XVI</w:t>
      </w:r>
      <w:r w:rsidR="00DF10E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516D9" w:rsidRPr="006516D9">
        <w:rPr>
          <w:rFonts w:ascii="Times New Roman" w:hAnsi="Times New Roman" w:cs="Times New Roman"/>
          <w:sz w:val="28"/>
          <w:szCs w:val="28"/>
          <w:lang w:val="sr-Cyrl-CS"/>
        </w:rPr>
        <w:t>Династије</w:t>
      </w:r>
      <w:r w:rsidR="006516D9">
        <w:rPr>
          <w:rFonts w:ascii="Times New Roman" w:hAnsi="Times New Roman" w:cs="Times New Roman"/>
          <w:sz w:val="28"/>
          <w:szCs w:val="28"/>
          <w:lang w:val="sr-Cyrl-CS"/>
        </w:rPr>
        <w:t xml:space="preserve"> Јулијеваца и Клаудијеваца.</w:t>
      </w:r>
      <w:proofErr w:type="gramEnd"/>
    </w:p>
    <w:p w:rsidR="00E8412F" w:rsidRPr="00B94814" w:rsidRDefault="00FE23DA" w:rsidP="00FE23DA">
      <w:pPr>
        <w:spacing w:after="120" w:line="360" w:lineRule="auto"/>
        <w:ind w:left="-720" w:right="-154"/>
        <w:rPr>
          <w:rFonts w:ascii="Times New Roman" w:hAnsi="Times New Roman" w:cs="Times New Roman"/>
          <w:sz w:val="28"/>
          <w:szCs w:val="28"/>
          <w:lang w:val="ru-RU"/>
        </w:rPr>
      </w:pP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Н.А. Машкин, </w:t>
      </w:r>
      <w:r w:rsidRPr="00E90F65">
        <w:rPr>
          <w:rFonts w:ascii="Times New Roman" w:hAnsi="Times New Roman" w:cs="Times New Roman"/>
          <w:i/>
          <w:sz w:val="28"/>
          <w:szCs w:val="28"/>
          <w:lang w:val="sr-Cyrl-CS"/>
        </w:rPr>
        <w:t>Историја старог Рима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, Београд 1951: </w:t>
      </w:r>
      <w:r w:rsidRPr="00422887">
        <w:rPr>
          <w:rFonts w:ascii="Times New Roman" w:hAnsi="Times New Roman" w:cs="Times New Roman"/>
          <w:b/>
          <w:sz w:val="28"/>
          <w:szCs w:val="28"/>
          <w:lang w:val="sr-Cyrl-CS"/>
        </w:rPr>
        <w:t>Глава</w:t>
      </w:r>
      <w:r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516D9">
        <w:rPr>
          <w:rFonts w:ascii="Times New Roman" w:hAnsi="Times New Roman" w:cs="Times New Roman"/>
          <w:b/>
          <w:sz w:val="28"/>
          <w:szCs w:val="28"/>
        </w:rPr>
        <w:t>XXIV</w:t>
      </w:r>
      <w:r w:rsidR="00857A3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</w:t>
      </w:r>
      <w:r w:rsidR="00857A3E">
        <w:rPr>
          <w:rFonts w:ascii="Times New Roman" w:hAnsi="Times New Roman" w:cs="Times New Roman"/>
          <w:sz w:val="28"/>
          <w:szCs w:val="28"/>
          <w:lang w:val="sr-Cyrl-CS"/>
        </w:rPr>
        <w:t>Августов принципат.</w:t>
      </w:r>
      <w:r w:rsidR="006516D9" w:rsidRPr="006516D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57A3E" w:rsidRPr="00422887">
        <w:rPr>
          <w:rFonts w:ascii="Times New Roman" w:hAnsi="Times New Roman" w:cs="Times New Roman"/>
          <w:b/>
          <w:sz w:val="28"/>
          <w:szCs w:val="28"/>
          <w:lang w:val="sr-Cyrl-CS"/>
        </w:rPr>
        <w:t>Глава</w:t>
      </w:r>
      <w:r w:rsidR="00857A3E" w:rsidRPr="00E90F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516D9">
        <w:rPr>
          <w:rFonts w:ascii="Times New Roman" w:hAnsi="Times New Roman" w:cs="Times New Roman"/>
          <w:b/>
          <w:sz w:val="28"/>
          <w:szCs w:val="28"/>
        </w:rPr>
        <w:t>XXV</w:t>
      </w:r>
      <w:r w:rsidR="006516D9" w:rsidRPr="006516D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1. </w:t>
      </w:r>
      <w:r w:rsidR="006516D9">
        <w:rPr>
          <w:rFonts w:ascii="Times New Roman" w:hAnsi="Times New Roman" w:cs="Times New Roman"/>
          <w:sz w:val="28"/>
          <w:szCs w:val="28"/>
          <w:lang w:val="sr-Cyrl-CS"/>
        </w:rPr>
        <w:t xml:space="preserve">Тиберије. </w:t>
      </w:r>
      <w:r w:rsidR="006516D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2. </w:t>
      </w:r>
      <w:r w:rsidR="006516D9">
        <w:rPr>
          <w:rFonts w:ascii="Times New Roman" w:hAnsi="Times New Roman" w:cs="Times New Roman"/>
          <w:sz w:val="28"/>
          <w:szCs w:val="28"/>
          <w:lang w:val="sr-Cyrl-CS"/>
        </w:rPr>
        <w:t xml:space="preserve">Гај Цезар (Калигула). </w:t>
      </w:r>
      <w:r w:rsidR="006516D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3. </w:t>
      </w:r>
      <w:r w:rsidR="006516D9">
        <w:rPr>
          <w:rFonts w:ascii="Times New Roman" w:hAnsi="Times New Roman" w:cs="Times New Roman"/>
          <w:sz w:val="28"/>
          <w:szCs w:val="28"/>
          <w:lang w:val="sr-Cyrl-CS"/>
        </w:rPr>
        <w:t xml:space="preserve">Клаудије. </w:t>
      </w:r>
      <w:r w:rsidR="006516D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4. </w:t>
      </w:r>
      <w:r w:rsidR="006516D9">
        <w:rPr>
          <w:rFonts w:ascii="Times New Roman" w:hAnsi="Times New Roman" w:cs="Times New Roman"/>
          <w:sz w:val="28"/>
          <w:szCs w:val="28"/>
          <w:lang w:val="sr-Cyrl-CS"/>
        </w:rPr>
        <w:t xml:space="preserve">Спољна политика Калигуле и Клаудија. </w:t>
      </w:r>
      <w:r w:rsidR="006516D9">
        <w:rPr>
          <w:rFonts w:ascii="Times New Roman" w:hAnsi="Times New Roman" w:cs="Times New Roman"/>
          <w:b/>
          <w:sz w:val="28"/>
          <w:szCs w:val="28"/>
          <w:lang w:val="sr-Cyrl-CS"/>
        </w:rPr>
        <w:t>5</w:t>
      </w:r>
      <w:r w:rsidR="00B9481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</w:t>
      </w:r>
      <w:r w:rsidR="00B94814">
        <w:rPr>
          <w:rFonts w:ascii="Times New Roman" w:hAnsi="Times New Roman" w:cs="Times New Roman"/>
          <w:sz w:val="28"/>
          <w:szCs w:val="28"/>
          <w:lang w:val="sr-Cyrl-CS"/>
        </w:rPr>
        <w:t>Неронова влада.</w:t>
      </w:r>
    </w:p>
    <w:p w:rsidR="00D1392B" w:rsidRDefault="00D1392B" w:rsidP="00D1392B">
      <w:pPr>
        <w:spacing w:after="120" w:line="360" w:lineRule="auto"/>
        <w:ind w:left="-720" w:right="-154"/>
        <w:rPr>
          <w:rFonts w:ascii="Times New Roman" w:hAnsi="Times New Roman" w:cs="Times New Roman"/>
          <w:sz w:val="28"/>
          <w:szCs w:val="28"/>
          <w:lang w:val="ru-RU"/>
        </w:rPr>
      </w:pPr>
      <w:r w:rsidRPr="00617FFC">
        <w:rPr>
          <w:rFonts w:ascii="Times New Roman" w:hAnsi="Times New Roman" w:cs="Times New Roman"/>
          <w:b/>
          <w:sz w:val="28"/>
          <w:szCs w:val="28"/>
          <w:lang w:val="ru-RU"/>
        </w:rPr>
        <w:t>Сажеци тема</w:t>
      </w:r>
      <w:r w:rsidRPr="00617FFC">
        <w:rPr>
          <w:rFonts w:ascii="Times New Roman" w:hAnsi="Times New Roman" w:cs="Times New Roman"/>
          <w:sz w:val="28"/>
          <w:szCs w:val="28"/>
          <w:lang w:val="ru-RU"/>
        </w:rPr>
        <w:t xml:space="preserve"> рађених н</w:t>
      </w:r>
      <w:r w:rsidR="00B94814">
        <w:rPr>
          <w:rFonts w:ascii="Times New Roman" w:hAnsi="Times New Roman" w:cs="Times New Roman"/>
          <w:sz w:val="28"/>
          <w:szCs w:val="28"/>
          <w:lang w:val="ru-RU"/>
        </w:rPr>
        <w:t>а часовима (налазе се код библи</w:t>
      </w:r>
      <w:r w:rsidRPr="00617FFC">
        <w:rPr>
          <w:rFonts w:ascii="Times New Roman" w:hAnsi="Times New Roman" w:cs="Times New Roman"/>
          <w:sz w:val="28"/>
          <w:szCs w:val="28"/>
          <w:lang w:val="ru-RU"/>
        </w:rPr>
        <w:t>отекарке у кабинету 559)</w:t>
      </w:r>
    </w:p>
    <w:p w:rsidR="006516D9" w:rsidRDefault="006516D9" w:rsidP="00D1392B">
      <w:pPr>
        <w:spacing w:after="120" w:line="360" w:lineRule="auto"/>
        <w:ind w:left="-720" w:right="-15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Извори:</w:t>
      </w:r>
    </w:p>
    <w:p w:rsidR="00857A3E" w:rsidRDefault="00857A3E" w:rsidP="00D1392B">
      <w:pPr>
        <w:spacing w:after="120" w:line="360" w:lineRule="auto"/>
        <w:ind w:left="-720" w:right="-154"/>
        <w:rPr>
          <w:rFonts w:ascii="Times New Roman" w:hAnsi="Times New Roman" w:cs="Times New Roman"/>
          <w:sz w:val="28"/>
          <w:szCs w:val="28"/>
          <w:lang w:val="sr-Latn-CS"/>
        </w:rPr>
      </w:pPr>
      <w:r w:rsidRPr="00857A3E">
        <w:rPr>
          <w:rFonts w:ascii="Times New Roman" w:hAnsi="Times New Roman" w:cs="Times New Roman"/>
          <w:i/>
          <w:sz w:val="28"/>
          <w:szCs w:val="28"/>
          <w:lang w:val="sr-Latn-CS"/>
        </w:rPr>
        <w:t>Dela božanskog Avgusta</w:t>
      </w:r>
      <w:r w:rsidRPr="00857A3E">
        <w:rPr>
          <w:rFonts w:ascii="Times New Roman" w:hAnsi="Times New Roman" w:cs="Times New Roman"/>
          <w:sz w:val="28"/>
          <w:szCs w:val="28"/>
          <w:lang w:val="sr-Latn-C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Prevod i komentar: Snežana Ferjančić, </w:t>
      </w:r>
      <w:r w:rsidRPr="00857A3E">
        <w:rPr>
          <w:rFonts w:ascii="Times New Roman" w:hAnsi="Times New Roman" w:cs="Times New Roman"/>
          <w:sz w:val="28"/>
          <w:szCs w:val="28"/>
          <w:lang w:val="sr-Latn-CS"/>
        </w:rPr>
        <w:t>Beograd 2000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. </w:t>
      </w:r>
    </w:p>
    <w:p w:rsidR="00857A3E" w:rsidRDefault="00857A3E" w:rsidP="00D1392B">
      <w:pPr>
        <w:spacing w:after="120" w:line="360" w:lineRule="auto"/>
        <w:ind w:left="-720" w:right="-154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Gaj Svetonije Trankvil, </w:t>
      </w:r>
      <w:r>
        <w:rPr>
          <w:rFonts w:ascii="Times New Roman" w:hAnsi="Times New Roman" w:cs="Times New Roman"/>
          <w:i/>
          <w:sz w:val="28"/>
          <w:szCs w:val="28"/>
          <w:lang w:val="sr-Latn-CS"/>
        </w:rPr>
        <w:t>Dvanaest rimskih careva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sr-Latn-CS"/>
        </w:rPr>
        <w:t>August</w:t>
      </w:r>
      <w:r>
        <w:rPr>
          <w:rFonts w:ascii="Times New Roman" w:hAnsi="Times New Roman" w:cs="Times New Roman"/>
          <w:sz w:val="28"/>
          <w:szCs w:val="28"/>
          <w:lang w:val="sr-Latn-CS"/>
        </w:rPr>
        <w:t>, Zagreb 1978</w:t>
      </w:r>
      <w:r w:rsidR="00DC29AC">
        <w:rPr>
          <w:rFonts w:ascii="Times New Roman" w:hAnsi="Times New Roman" w:cs="Times New Roman"/>
          <w:sz w:val="28"/>
          <w:szCs w:val="28"/>
          <w:lang w:val="sr-Latn-CS"/>
        </w:rPr>
        <w:t>. (Prevod: Stjepan Hosu).</w:t>
      </w:r>
    </w:p>
    <w:p w:rsidR="00DC29AC" w:rsidRPr="00DC29AC" w:rsidRDefault="00DC29AC" w:rsidP="00D1392B">
      <w:pPr>
        <w:spacing w:after="120" w:line="360" w:lineRule="auto"/>
        <w:ind w:left="-720" w:right="-154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Колоквијум ће се одржати у петак, 15. маја у 9:45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h </w:t>
      </w:r>
      <w:r>
        <w:rPr>
          <w:rFonts w:ascii="Times New Roman" w:hAnsi="Times New Roman" w:cs="Times New Roman"/>
          <w:sz w:val="28"/>
          <w:szCs w:val="28"/>
          <w:lang w:val="sr-Cyrl-CS"/>
        </w:rPr>
        <w:t>у учионици 510.</w:t>
      </w:r>
    </w:p>
    <w:p w:rsidR="00857A3E" w:rsidRPr="00857A3E" w:rsidRDefault="00857A3E" w:rsidP="00D1392B">
      <w:pPr>
        <w:spacing w:after="120" w:line="360" w:lineRule="auto"/>
        <w:ind w:left="-720" w:right="-154"/>
        <w:rPr>
          <w:rFonts w:ascii="Times New Roman" w:hAnsi="Times New Roman" w:cs="Times New Roman"/>
          <w:sz w:val="28"/>
          <w:szCs w:val="28"/>
          <w:lang w:val="ru-RU"/>
        </w:rPr>
      </w:pPr>
    </w:p>
    <w:p w:rsidR="00B94814" w:rsidRPr="006516D9" w:rsidRDefault="00B94814" w:rsidP="00D1392B">
      <w:pPr>
        <w:spacing w:after="120" w:line="360" w:lineRule="auto"/>
        <w:ind w:left="-720" w:right="-154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B94814" w:rsidRPr="006516D9" w:rsidSect="00E8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E23DA"/>
    <w:rsid w:val="00017849"/>
    <w:rsid w:val="00063E33"/>
    <w:rsid w:val="000B59FA"/>
    <w:rsid w:val="001203D1"/>
    <w:rsid w:val="002149F3"/>
    <w:rsid w:val="00345965"/>
    <w:rsid w:val="003F5866"/>
    <w:rsid w:val="00417657"/>
    <w:rsid w:val="00422887"/>
    <w:rsid w:val="00455F80"/>
    <w:rsid w:val="0052018F"/>
    <w:rsid w:val="00544203"/>
    <w:rsid w:val="00617FFC"/>
    <w:rsid w:val="006516D9"/>
    <w:rsid w:val="00677EA1"/>
    <w:rsid w:val="006B3DE2"/>
    <w:rsid w:val="0073076B"/>
    <w:rsid w:val="00774CCA"/>
    <w:rsid w:val="0079475C"/>
    <w:rsid w:val="007E3723"/>
    <w:rsid w:val="00857A3E"/>
    <w:rsid w:val="008E12AB"/>
    <w:rsid w:val="009265AF"/>
    <w:rsid w:val="009A3410"/>
    <w:rsid w:val="009D6848"/>
    <w:rsid w:val="00A211C8"/>
    <w:rsid w:val="00A31CF9"/>
    <w:rsid w:val="00AA2FBE"/>
    <w:rsid w:val="00AE0AEC"/>
    <w:rsid w:val="00AF0541"/>
    <w:rsid w:val="00B14A0D"/>
    <w:rsid w:val="00B25D32"/>
    <w:rsid w:val="00B94814"/>
    <w:rsid w:val="00BC3AE1"/>
    <w:rsid w:val="00D1392B"/>
    <w:rsid w:val="00DC29AC"/>
    <w:rsid w:val="00DF10E1"/>
    <w:rsid w:val="00E211B4"/>
    <w:rsid w:val="00E8412F"/>
    <w:rsid w:val="00FE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2020-03-06T13:20:00Z</dcterms:created>
  <dcterms:modified xsi:type="dcterms:W3CDTF">2020-03-06T13:20:00Z</dcterms:modified>
</cp:coreProperties>
</file>